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6756A1" w14:textId="77777777" w:rsidR="00E95E92" w:rsidRPr="00874493" w:rsidRDefault="00B06348" w:rsidP="00874493">
      <w:pPr>
        <w:spacing w:line="360" w:lineRule="auto"/>
        <w:rPr>
          <w:rFonts w:cs="Times New Roman"/>
          <w:szCs w:val="24"/>
        </w:rPr>
        <w:sectPr w:rsidR="00E95E92" w:rsidRPr="00874493" w:rsidSect="00393F82">
          <w:footerReference w:type="default" r:id="rId11"/>
          <w:headerReference w:type="first" r:id="rId12"/>
          <w:pgSz w:w="11906" w:h="16838" w:code="9"/>
          <w:pgMar w:top="1418" w:right="1418" w:bottom="1418" w:left="1418" w:header="709" w:footer="709" w:gutter="0"/>
          <w:pgNumType w:start="0"/>
          <w:cols w:space="708"/>
          <w:titlePg/>
          <w:docGrid w:linePitch="360"/>
        </w:sectPr>
      </w:pPr>
      <w:r w:rsidRPr="00874493">
        <w:rPr>
          <w:rFonts w:cs="Times New Roman"/>
          <w:noProof/>
          <w:szCs w:val="24"/>
          <w:lang w:eastAsia="nb-NO"/>
        </w:rPr>
        <mc:AlternateContent>
          <mc:Choice Requires="wps">
            <w:drawing>
              <wp:anchor distT="0" distB="0" distL="114300" distR="114300" simplePos="0" relativeHeight="251661312" behindDoc="0" locked="0" layoutInCell="1" allowOverlap="1" wp14:anchorId="1F539854" wp14:editId="650799E4">
                <wp:simplePos x="0" y="0"/>
                <wp:positionH relativeFrom="column">
                  <wp:posOffset>337820</wp:posOffset>
                </wp:positionH>
                <wp:positionV relativeFrom="paragraph">
                  <wp:posOffset>3204210</wp:posOffset>
                </wp:positionV>
                <wp:extent cx="5486400" cy="1685925"/>
                <wp:effectExtent l="0" t="0" r="0" b="9525"/>
                <wp:wrapSquare wrapText="bothSides"/>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1685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9D6B59" w14:textId="77777777" w:rsidR="00CC1CB6" w:rsidRPr="001A5A69" w:rsidRDefault="00CC1CB6" w:rsidP="00393F82"/>
                          <w:p w14:paraId="7C1F82BE" w14:textId="77777777" w:rsidR="00CC1CB6" w:rsidRDefault="00CC1CB6" w:rsidP="00DB7380">
                            <w:pPr>
                              <w:rPr>
                                <w:sz w:val="44"/>
                                <w:szCs w:val="44"/>
                              </w:rPr>
                            </w:pPr>
                            <w:r w:rsidRPr="00937C96">
                              <w:rPr>
                                <w:sz w:val="44"/>
                                <w:szCs w:val="44"/>
                              </w:rPr>
                              <w:t>Du eier ditt e</w:t>
                            </w:r>
                            <w:r>
                              <w:rPr>
                                <w:sz w:val="44"/>
                                <w:szCs w:val="44"/>
                              </w:rPr>
                              <w:t>get liv, men hvem eier din død?</w:t>
                            </w:r>
                          </w:p>
                          <w:p w14:paraId="2F49CAF5" w14:textId="5FE7AD28" w:rsidR="00CC1CB6" w:rsidRPr="00CC1CB6" w:rsidRDefault="00CC1CB6" w:rsidP="00DB7380">
                            <w:pPr>
                              <w:rPr>
                                <w:sz w:val="44"/>
                                <w:szCs w:val="44"/>
                                <w:lang w:val="en-US"/>
                              </w:rPr>
                            </w:pPr>
                            <w:r>
                              <w:rPr>
                                <w:sz w:val="44"/>
                                <w:szCs w:val="44"/>
                                <w:lang w:val="en-US"/>
                              </w:rPr>
                              <w:t>You own your life, but who owns your</w:t>
                            </w:r>
                            <w:r w:rsidRPr="00937C96">
                              <w:rPr>
                                <w:sz w:val="44"/>
                                <w:szCs w:val="44"/>
                                <w:lang w:val="en-US"/>
                              </w:rPr>
                              <w:t xml:space="preserve"> death?</w:t>
                            </w:r>
                          </w:p>
                          <w:p w14:paraId="3CFBDD90" w14:textId="77777777" w:rsidR="00CC1CB6" w:rsidRPr="00393F82" w:rsidRDefault="00CC1CB6" w:rsidP="00393F82">
                            <w:pPr>
                              <w:rPr>
                                <w:lang w:val="en-US"/>
                              </w:rPr>
                            </w:pPr>
                          </w:p>
                          <w:p w14:paraId="256FBEDF" w14:textId="77777777" w:rsidR="00CC1CB6" w:rsidRPr="00393F82" w:rsidRDefault="00CC1CB6" w:rsidP="00393F82">
                            <w:pPr>
                              <w:rPr>
                                <w:lang w:val="en-US"/>
                              </w:rPr>
                            </w:pPr>
                          </w:p>
                          <w:p w14:paraId="4AFA3785" w14:textId="77777777" w:rsidR="00CC1CB6" w:rsidRPr="00393F82" w:rsidRDefault="00CC1CB6" w:rsidP="00393F82">
                            <w:pPr>
                              <w:rPr>
                                <w:lang w:val="en-US"/>
                              </w:rPr>
                            </w:pPr>
                          </w:p>
                          <w:p w14:paraId="7C30C03B" w14:textId="77777777" w:rsidR="00CC1CB6" w:rsidRPr="001A5A69" w:rsidRDefault="00CC1CB6" w:rsidP="00393F82">
                            <w:pPr>
                              <w:tabs>
                                <w:tab w:val="left" w:pos="2629"/>
                              </w:tabs>
                            </w:pPr>
                            <w:r w:rsidRPr="001A5A69">
                              <w:rPr>
                                <w:sz w:val="28"/>
                                <w:szCs w:val="28"/>
                              </w:rPr>
                              <w:t>Friederike Mentzen og Marie Schiager.</w:t>
                            </w:r>
                          </w:p>
                          <w:p w14:paraId="754B8C3E" w14:textId="77777777" w:rsidR="00CC1CB6" w:rsidRDefault="00CC1CB6" w:rsidP="00393F82">
                            <w:pPr>
                              <w:tabs>
                                <w:tab w:val="left" w:pos="2629"/>
                              </w:tabs>
                            </w:pPr>
                            <w:r>
                              <w:rPr>
                                <w:sz w:val="28"/>
                                <w:szCs w:val="28"/>
                              </w:rPr>
                              <w:t xml:space="preserve">SPU 2013-2016.  </w:t>
                            </w:r>
                          </w:p>
                          <w:p w14:paraId="6E502D9E" w14:textId="77777777" w:rsidR="00CC1CB6" w:rsidRDefault="00CC1CB6" w:rsidP="00393F82">
                            <w:pPr>
                              <w:tabs>
                                <w:tab w:val="left" w:pos="2629"/>
                              </w:tabs>
                            </w:pPr>
                            <w:r>
                              <w:rPr>
                                <w:sz w:val="28"/>
                                <w:szCs w:val="28"/>
                              </w:rPr>
                              <w:t>24.02.2016</w:t>
                            </w:r>
                          </w:p>
                          <w:p w14:paraId="14F2F36C" w14:textId="77777777" w:rsidR="00CC1CB6" w:rsidRDefault="00CC1CB6" w:rsidP="00E95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39854" id="_x0000_t202" coordsize="21600,21600" o:spt="202" path="m,l,21600r21600,l21600,xe">
                <v:stroke joinstyle="miter"/>
                <v:path gradientshapeok="t" o:connecttype="rect"/>
              </v:shapetype>
              <v:shape id="Tekstboks 6" o:spid="_x0000_s1026" type="#_x0000_t202" style="position:absolute;margin-left:26.6pt;margin-top:252.3pt;width:6in;height:1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" filled="f" stroked="f">
                <v:path arrowok="t"/>
                <v:textbox>
                  <w:txbxContent>
                    <w:p w14:paraId="349D6B59" w14:textId="77777777" w:rsidR="00CC1CB6" w:rsidRPr="001A5A69" w:rsidRDefault="00CC1CB6" w:rsidP="00393F82"/>
                    <w:p w14:paraId="7C1F82BE" w14:textId="77777777" w:rsidR="00CC1CB6" w:rsidRDefault="00CC1CB6" w:rsidP="00DB7380">
                      <w:pPr>
                        <w:rPr>
                          <w:sz w:val="44"/>
                          <w:szCs w:val="44"/>
                        </w:rPr>
                      </w:pPr>
                      <w:r w:rsidRPr="00937C96">
                        <w:rPr>
                          <w:sz w:val="44"/>
                          <w:szCs w:val="44"/>
                        </w:rPr>
                        <w:t>Du eier ditt e</w:t>
                      </w:r>
                      <w:r>
                        <w:rPr>
                          <w:sz w:val="44"/>
                          <w:szCs w:val="44"/>
                        </w:rPr>
                        <w:t>get liv, men hvem eier din død?</w:t>
                      </w:r>
                    </w:p>
                    <w:p w14:paraId="2F49CAF5" w14:textId="5FE7AD28" w:rsidR="00CC1CB6" w:rsidRPr="00CC1CB6" w:rsidRDefault="00CC1CB6" w:rsidP="00DB7380">
                      <w:pPr>
                        <w:rPr>
                          <w:sz w:val="44"/>
                          <w:szCs w:val="44"/>
                          <w:lang w:val="en-US"/>
                        </w:rPr>
                      </w:pPr>
                      <w:r>
                        <w:rPr>
                          <w:sz w:val="44"/>
                          <w:szCs w:val="44"/>
                          <w:lang w:val="en-US"/>
                        </w:rPr>
                        <w:t>You own your life, but who owns your</w:t>
                      </w:r>
                      <w:r w:rsidRPr="00937C96">
                        <w:rPr>
                          <w:sz w:val="44"/>
                          <w:szCs w:val="44"/>
                          <w:lang w:val="en-US"/>
                        </w:rPr>
                        <w:t xml:space="preserve"> death?</w:t>
                      </w:r>
                    </w:p>
                    <w:p w14:paraId="3CFBDD90" w14:textId="77777777" w:rsidR="00CC1CB6" w:rsidRPr="00393F82" w:rsidRDefault="00CC1CB6" w:rsidP="00393F82">
                      <w:pPr>
                        <w:rPr>
                          <w:lang w:val="en-US"/>
                        </w:rPr>
                      </w:pPr>
                    </w:p>
                    <w:p w14:paraId="256FBEDF" w14:textId="77777777" w:rsidR="00CC1CB6" w:rsidRPr="00393F82" w:rsidRDefault="00CC1CB6" w:rsidP="00393F82">
                      <w:pPr>
                        <w:rPr>
                          <w:lang w:val="en-US"/>
                        </w:rPr>
                      </w:pPr>
                    </w:p>
                    <w:p w14:paraId="4AFA3785" w14:textId="77777777" w:rsidR="00CC1CB6" w:rsidRPr="00393F82" w:rsidRDefault="00CC1CB6" w:rsidP="00393F82">
                      <w:pPr>
                        <w:rPr>
                          <w:lang w:val="en-US"/>
                        </w:rPr>
                      </w:pPr>
                    </w:p>
                    <w:p w14:paraId="7C30C03B" w14:textId="77777777" w:rsidR="00CC1CB6" w:rsidRPr="001A5A69" w:rsidRDefault="00CC1CB6" w:rsidP="00393F82">
                      <w:pPr>
                        <w:tabs>
                          <w:tab w:val="left" w:pos="2629"/>
                        </w:tabs>
                      </w:pPr>
                      <w:r w:rsidRPr="001A5A69">
                        <w:rPr>
                          <w:sz w:val="28"/>
                          <w:szCs w:val="28"/>
                        </w:rPr>
                        <w:t>Friederike Mentzen og Marie Schiager.</w:t>
                      </w:r>
                    </w:p>
                    <w:p w14:paraId="754B8C3E" w14:textId="77777777" w:rsidR="00CC1CB6" w:rsidRDefault="00CC1CB6" w:rsidP="00393F82">
                      <w:pPr>
                        <w:tabs>
                          <w:tab w:val="left" w:pos="2629"/>
                        </w:tabs>
                      </w:pPr>
                      <w:r>
                        <w:rPr>
                          <w:sz w:val="28"/>
                          <w:szCs w:val="28"/>
                        </w:rPr>
                        <w:t xml:space="preserve">SPU 2013-2016.  </w:t>
                      </w:r>
                    </w:p>
                    <w:p w14:paraId="6E502D9E" w14:textId="77777777" w:rsidR="00CC1CB6" w:rsidRDefault="00CC1CB6" w:rsidP="00393F82">
                      <w:pPr>
                        <w:tabs>
                          <w:tab w:val="left" w:pos="2629"/>
                        </w:tabs>
                      </w:pPr>
                      <w:r>
                        <w:rPr>
                          <w:sz w:val="28"/>
                          <w:szCs w:val="28"/>
                        </w:rPr>
                        <w:t>24.02.2016</w:t>
                      </w:r>
                    </w:p>
                    <w:p w14:paraId="14F2F36C" w14:textId="77777777" w:rsidR="00CC1CB6" w:rsidRDefault="00CC1CB6" w:rsidP="00E95E92"/>
                  </w:txbxContent>
                </v:textbox>
                <w10:wrap type="square"/>
              </v:shape>
            </w:pict>
          </mc:Fallback>
        </mc:AlternateContent>
      </w:r>
      <w:r w:rsidR="00BE7940" w:rsidRPr="00874493">
        <w:rPr>
          <w:rFonts w:cs="Times New Roman"/>
          <w:noProof/>
          <w:szCs w:val="24"/>
          <w:lang w:eastAsia="nb-NO"/>
        </w:rPr>
        <mc:AlternateContent>
          <mc:Choice Requires="wps">
            <w:drawing>
              <wp:anchor distT="0" distB="0" distL="114300" distR="114300" simplePos="0" relativeHeight="251660288" behindDoc="0" locked="0" layoutInCell="1" allowOverlap="1" wp14:anchorId="6FA7B5B0" wp14:editId="0FF2166E">
                <wp:simplePos x="0" y="0"/>
                <wp:positionH relativeFrom="column">
                  <wp:posOffset>337820</wp:posOffset>
                </wp:positionH>
                <wp:positionV relativeFrom="paragraph">
                  <wp:posOffset>2289810</wp:posOffset>
                </wp:positionV>
                <wp:extent cx="5476875" cy="657225"/>
                <wp:effectExtent l="0" t="0" r="0" b="9525"/>
                <wp:wrapSquare wrapText="bothSides"/>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875" cy="657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0369A6" w14:textId="77777777" w:rsidR="00CC1CB6" w:rsidRPr="00923468" w:rsidRDefault="00CC1CB6" w:rsidP="00E95E92">
                            <w:r>
                              <w:rPr>
                                <w:rFonts w:ascii="Calibri" w:hAnsi="Calibri"/>
                                <w:sz w:val="28"/>
                                <w:szCs w:val="28"/>
                              </w:rPr>
                              <w:t>Emne</w:t>
                            </w:r>
                            <w:r w:rsidRPr="0011077B">
                              <w:rPr>
                                <w:rFonts w:ascii="Calibri" w:hAnsi="Calibri"/>
                                <w:sz w:val="28"/>
                                <w:szCs w:val="28"/>
                              </w:rPr>
                              <w:t xml:space="preserve">kode: </w:t>
                            </w:r>
                            <w:r w:rsidRPr="0011077B">
                              <w:rPr>
                                <w:rFonts w:ascii="Calibri" w:hAnsi="Calibri"/>
                                <w:sz w:val="28"/>
                                <w:szCs w:val="28"/>
                              </w:rPr>
                              <w:tab/>
                            </w:r>
                            <w:r>
                              <w:rPr>
                                <w:rFonts w:ascii="Calibri" w:hAnsi="Calibri"/>
                                <w:sz w:val="28"/>
                                <w:szCs w:val="28"/>
                              </w:rPr>
                              <w:t>110</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Navn</w:t>
                            </w:r>
                            <w:r w:rsidRPr="0011077B">
                              <w:rPr>
                                <w:rFonts w:ascii="Calibri" w:hAnsi="Calibri"/>
                                <w:sz w:val="28"/>
                                <w:szCs w:val="28"/>
                              </w:rPr>
                              <w:t xml:space="preserve">: </w:t>
                            </w:r>
                            <w:r w:rsidRPr="0011077B">
                              <w:rPr>
                                <w:rFonts w:ascii="Calibri" w:hAnsi="Calibri"/>
                                <w:sz w:val="28"/>
                                <w:szCs w:val="28"/>
                              </w:rPr>
                              <w:tab/>
                            </w:r>
                            <w:r>
                              <w:rPr>
                                <w:rFonts w:ascii="Calibri" w:hAnsi="Calibri"/>
                                <w:sz w:val="28"/>
                                <w:szCs w:val="28"/>
                              </w:rPr>
                              <w:t xml:space="preserve"> Friederike Mentzen </w:t>
                            </w:r>
                          </w:p>
                          <w:p w14:paraId="66F8E297" w14:textId="77777777" w:rsidR="00CC1CB6" w:rsidRDefault="00CC1CB6" w:rsidP="00E95E92">
                            <w:r w:rsidRPr="0011077B">
                              <w:rPr>
                                <w:rFonts w:ascii="Calibri" w:hAnsi="Calibri"/>
                                <w:sz w:val="28"/>
                                <w:szCs w:val="28"/>
                              </w:rPr>
                              <w:tab/>
                            </w:r>
                            <w:r w:rsidRPr="0011077B">
                              <w:rPr>
                                <w:rFonts w:ascii="Calibri" w:hAnsi="Calibri"/>
                                <w:sz w:val="28"/>
                                <w:szCs w:val="28"/>
                              </w:rPr>
                              <w:tab/>
                            </w:r>
                            <w:r>
                              <w:rPr>
                                <w:rFonts w:ascii="Calibri" w:hAnsi="Calibri"/>
                                <w:sz w:val="28"/>
                                <w:szCs w:val="28"/>
                              </w:rPr>
                              <w:tab/>
                              <w:t xml:space="preserve">                                                          Marie Schiager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A7B5B0" id="Tekstboks 5" o:spid="_x0000_s1027" type="#_x0000_t202" style="position:absolute;margin-left:26.6pt;margin-top:180.3pt;width:431.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" filled="f" stroked="f">
                <v:path arrowok="t"/>
                <v:textbox>
                  <w:txbxContent>
                    <w:p w14:paraId="5D0369A6" w14:textId="77777777" w:rsidR="00CC1CB6" w:rsidRPr="00923468" w:rsidRDefault="00CC1CB6" w:rsidP="00E95E92">
                      <w:r>
                        <w:rPr>
                          <w:rFonts w:ascii="Calibri" w:hAnsi="Calibri"/>
                          <w:sz w:val="28"/>
                          <w:szCs w:val="28"/>
                        </w:rPr>
                        <w:t>Emne</w:t>
                      </w:r>
                      <w:r w:rsidRPr="0011077B">
                        <w:rPr>
                          <w:rFonts w:ascii="Calibri" w:hAnsi="Calibri"/>
                          <w:sz w:val="28"/>
                          <w:szCs w:val="28"/>
                        </w:rPr>
                        <w:t xml:space="preserve">kode: </w:t>
                      </w:r>
                      <w:r w:rsidRPr="0011077B">
                        <w:rPr>
                          <w:rFonts w:ascii="Calibri" w:hAnsi="Calibri"/>
                          <w:sz w:val="28"/>
                          <w:szCs w:val="28"/>
                        </w:rPr>
                        <w:tab/>
                      </w:r>
                      <w:r>
                        <w:rPr>
                          <w:rFonts w:ascii="Calibri" w:hAnsi="Calibri"/>
                          <w:sz w:val="28"/>
                          <w:szCs w:val="28"/>
                        </w:rPr>
                        <w:t>110</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Navn</w:t>
                      </w:r>
                      <w:r w:rsidRPr="0011077B">
                        <w:rPr>
                          <w:rFonts w:ascii="Calibri" w:hAnsi="Calibri"/>
                          <w:sz w:val="28"/>
                          <w:szCs w:val="28"/>
                        </w:rPr>
                        <w:t xml:space="preserve">: </w:t>
                      </w:r>
                      <w:r w:rsidRPr="0011077B">
                        <w:rPr>
                          <w:rFonts w:ascii="Calibri" w:hAnsi="Calibri"/>
                          <w:sz w:val="28"/>
                          <w:szCs w:val="28"/>
                        </w:rPr>
                        <w:tab/>
                      </w:r>
                      <w:r>
                        <w:rPr>
                          <w:rFonts w:ascii="Calibri" w:hAnsi="Calibri"/>
                          <w:sz w:val="28"/>
                          <w:szCs w:val="28"/>
                        </w:rPr>
                        <w:t xml:space="preserve"> Friederike Mentzen </w:t>
                      </w:r>
                    </w:p>
                    <w:p w14:paraId="66F8E297" w14:textId="77777777" w:rsidR="00CC1CB6" w:rsidRDefault="00CC1CB6" w:rsidP="00E95E92">
                      <w:r w:rsidRPr="0011077B">
                        <w:rPr>
                          <w:rFonts w:ascii="Calibri" w:hAnsi="Calibri"/>
                          <w:sz w:val="28"/>
                          <w:szCs w:val="28"/>
                        </w:rPr>
                        <w:tab/>
                      </w:r>
                      <w:r w:rsidRPr="0011077B">
                        <w:rPr>
                          <w:rFonts w:ascii="Calibri" w:hAnsi="Calibri"/>
                          <w:sz w:val="28"/>
                          <w:szCs w:val="28"/>
                        </w:rPr>
                        <w:tab/>
                      </w:r>
                      <w:r>
                        <w:rPr>
                          <w:rFonts w:ascii="Calibri" w:hAnsi="Calibri"/>
                          <w:sz w:val="28"/>
                          <w:szCs w:val="28"/>
                        </w:rPr>
                        <w:tab/>
                        <w:t xml:space="preserve">                                                          Marie Schiager</w:t>
                      </w:r>
                    </w:p>
                  </w:txbxContent>
                </v:textbox>
                <w10:wrap type="square"/>
              </v:shape>
            </w:pict>
          </mc:Fallback>
        </mc:AlternateContent>
      </w:r>
      <w:r w:rsidR="00E95E92" w:rsidRPr="00874493">
        <w:rPr>
          <w:rFonts w:cs="Times New Roman"/>
          <w:noProof/>
          <w:szCs w:val="24"/>
          <w:lang w:eastAsia="nb-NO"/>
        </w:rPr>
        <mc:AlternateContent>
          <mc:Choice Requires="wps">
            <w:drawing>
              <wp:anchor distT="0" distB="0" distL="114300" distR="114300" simplePos="0" relativeHeight="251659264" behindDoc="0" locked="0" layoutInCell="1" allowOverlap="1" wp14:anchorId="5553263E" wp14:editId="71EEFFC6">
                <wp:simplePos x="0" y="0"/>
                <wp:positionH relativeFrom="column">
                  <wp:posOffset>339725</wp:posOffset>
                </wp:positionH>
                <wp:positionV relativeFrom="paragraph">
                  <wp:posOffset>5147310</wp:posOffset>
                </wp:positionV>
                <wp:extent cx="5488940" cy="342900"/>
                <wp:effectExtent l="0" t="0" r="0" b="0"/>
                <wp:wrapSquare wrapText="bothSides"/>
                <wp:docPr id="7"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894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3C18E4" w14:textId="48047DCB" w:rsidR="00CC1CB6" w:rsidRPr="0011077B" w:rsidRDefault="00CC1CB6" w:rsidP="00E95E92">
                            <w:pPr>
                              <w:rPr>
                                <w:rFonts w:ascii="Calibri" w:hAnsi="Calibri"/>
                                <w:sz w:val="28"/>
                                <w:szCs w:val="28"/>
                              </w:rPr>
                            </w:pPr>
                            <w:r w:rsidRPr="0011077B">
                              <w:rPr>
                                <w:rFonts w:ascii="Calibri" w:hAnsi="Calibri"/>
                                <w:sz w:val="28"/>
                                <w:szCs w:val="28"/>
                              </w:rPr>
                              <w:t>Dato:</w:t>
                            </w:r>
                            <w:r>
                              <w:rPr>
                                <w:rFonts w:ascii="Calibri" w:hAnsi="Calibri"/>
                                <w:sz w:val="28"/>
                                <w:szCs w:val="28"/>
                              </w:rPr>
                              <w:t xml:space="preserve"> 19.05.2016</w:t>
                            </w:r>
                            <w:r>
                              <w:rPr>
                                <w:rFonts w:ascii="Calibri" w:hAnsi="Calibri"/>
                                <w:sz w:val="28"/>
                                <w:szCs w:val="28"/>
                              </w:rPr>
                              <w:tab/>
                              <w:t xml:space="preserve">         </w:t>
                            </w:r>
                            <w:r>
                              <w:rPr>
                                <w:rFonts w:ascii="Calibri" w:hAnsi="Calibri"/>
                                <w:sz w:val="28"/>
                                <w:szCs w:val="28"/>
                              </w:rPr>
                              <w:tab/>
                            </w:r>
                            <w:r>
                              <w:rPr>
                                <w:rFonts w:ascii="Calibri" w:hAnsi="Calibri"/>
                                <w:sz w:val="28"/>
                                <w:szCs w:val="28"/>
                              </w:rPr>
                              <w:tab/>
                            </w:r>
                            <w:r w:rsidRPr="0011077B">
                              <w:rPr>
                                <w:rFonts w:ascii="Calibri" w:hAnsi="Calibri"/>
                                <w:sz w:val="28"/>
                                <w:szCs w:val="28"/>
                              </w:rPr>
                              <w:t>Totalt antall sider:</w:t>
                            </w:r>
                            <w:r>
                              <w:rPr>
                                <w:rFonts w:ascii="Calibri" w:hAnsi="Calibri"/>
                                <w:sz w:val="28"/>
                                <w:szCs w:val="28"/>
                              </w:rPr>
                              <w:t xml:space="preserve"> 79    Antall ord: 9982</w:t>
                            </w:r>
                          </w:p>
                          <w:p w14:paraId="0693E8BB" w14:textId="77777777" w:rsidR="00CC1CB6" w:rsidRPr="0011077B" w:rsidRDefault="00CC1CB6" w:rsidP="00E95E92">
                            <w:pPr>
                              <w:rPr>
                                <w:rFonts w:ascii="Calibri" w:hAnsi="Calibri"/>
                                <w:sz w:val="28"/>
                                <w:szCs w:val="28"/>
                              </w:rPr>
                            </w:pPr>
                          </w:p>
                          <w:p w14:paraId="7353F1D2" w14:textId="77777777" w:rsidR="00CC1CB6" w:rsidRDefault="00CC1CB6" w:rsidP="00E95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53263E" id="Tekstboks 4" o:spid="_x0000_s1028" type="#_x0000_t202" style="position:absolute;margin-left:26.75pt;margin-top:405.3pt;width:432.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" filled="f" stroked="f">
                <v:path arrowok="t"/>
                <v:textbox>
                  <w:txbxContent>
                    <w:p w14:paraId="723C18E4" w14:textId="48047DCB" w:rsidR="00CC1CB6" w:rsidRPr="0011077B" w:rsidRDefault="00CC1CB6" w:rsidP="00E95E92">
                      <w:pPr>
                        <w:rPr>
                          <w:rFonts w:ascii="Calibri" w:hAnsi="Calibri"/>
                          <w:sz w:val="28"/>
                          <w:szCs w:val="28"/>
                        </w:rPr>
                      </w:pPr>
                      <w:r w:rsidRPr="0011077B">
                        <w:rPr>
                          <w:rFonts w:ascii="Calibri" w:hAnsi="Calibri"/>
                          <w:sz w:val="28"/>
                          <w:szCs w:val="28"/>
                        </w:rPr>
                        <w:t>Dato:</w:t>
                      </w:r>
                      <w:r>
                        <w:rPr>
                          <w:rFonts w:ascii="Calibri" w:hAnsi="Calibri"/>
                          <w:sz w:val="28"/>
                          <w:szCs w:val="28"/>
                        </w:rPr>
                        <w:t xml:space="preserve"> 19.05.2016</w:t>
                      </w:r>
                      <w:r>
                        <w:rPr>
                          <w:rFonts w:ascii="Calibri" w:hAnsi="Calibri"/>
                          <w:sz w:val="28"/>
                          <w:szCs w:val="28"/>
                        </w:rPr>
                        <w:tab/>
                        <w:t xml:space="preserve">         </w:t>
                      </w:r>
                      <w:r>
                        <w:rPr>
                          <w:rFonts w:ascii="Calibri" w:hAnsi="Calibri"/>
                          <w:sz w:val="28"/>
                          <w:szCs w:val="28"/>
                        </w:rPr>
                        <w:tab/>
                      </w:r>
                      <w:r>
                        <w:rPr>
                          <w:rFonts w:ascii="Calibri" w:hAnsi="Calibri"/>
                          <w:sz w:val="28"/>
                          <w:szCs w:val="28"/>
                        </w:rPr>
                        <w:tab/>
                      </w:r>
                      <w:r w:rsidRPr="0011077B">
                        <w:rPr>
                          <w:rFonts w:ascii="Calibri" w:hAnsi="Calibri"/>
                          <w:sz w:val="28"/>
                          <w:szCs w:val="28"/>
                        </w:rPr>
                        <w:t>Totalt antall sider:</w:t>
                      </w:r>
                      <w:r>
                        <w:rPr>
                          <w:rFonts w:ascii="Calibri" w:hAnsi="Calibri"/>
                          <w:sz w:val="28"/>
                          <w:szCs w:val="28"/>
                        </w:rPr>
                        <w:t xml:space="preserve"> 79    Antall ord: 9982</w:t>
                      </w:r>
                    </w:p>
                    <w:p w14:paraId="0693E8BB" w14:textId="77777777" w:rsidR="00CC1CB6" w:rsidRPr="0011077B" w:rsidRDefault="00CC1CB6" w:rsidP="00E95E92">
                      <w:pPr>
                        <w:rPr>
                          <w:rFonts w:ascii="Calibri" w:hAnsi="Calibri"/>
                          <w:sz w:val="28"/>
                          <w:szCs w:val="28"/>
                        </w:rPr>
                      </w:pPr>
                    </w:p>
                    <w:p w14:paraId="7353F1D2" w14:textId="77777777" w:rsidR="00CC1CB6" w:rsidRDefault="00CC1CB6" w:rsidP="00E95E92"/>
                  </w:txbxContent>
                </v:textbox>
                <w10:wrap type="square"/>
              </v:shape>
            </w:pict>
          </mc:Fallback>
        </mc:AlternateContent>
      </w:r>
    </w:p>
    <w:p w14:paraId="5A732525" w14:textId="77777777" w:rsidR="00393F82" w:rsidRPr="00874493" w:rsidRDefault="00393F82" w:rsidP="00874493">
      <w:pPr>
        <w:tabs>
          <w:tab w:val="left" w:pos="2629"/>
        </w:tabs>
        <w:spacing w:line="360" w:lineRule="auto"/>
        <w:rPr>
          <w:rFonts w:cs="Times New Roman"/>
          <w:szCs w:val="24"/>
        </w:rPr>
      </w:pPr>
    </w:p>
    <w:p w14:paraId="0E64E14C" w14:textId="77777777" w:rsidR="00393F82" w:rsidRPr="00874493" w:rsidRDefault="00393F82" w:rsidP="00874493">
      <w:pPr>
        <w:tabs>
          <w:tab w:val="left" w:pos="2629"/>
        </w:tabs>
        <w:spacing w:line="360" w:lineRule="auto"/>
        <w:rPr>
          <w:rFonts w:cs="Times New Roman"/>
          <w:szCs w:val="24"/>
        </w:rPr>
      </w:pPr>
    </w:p>
    <w:p w14:paraId="4F23E6D1" w14:textId="77777777" w:rsidR="00393F82" w:rsidRPr="00874493" w:rsidRDefault="00393F82" w:rsidP="00874493">
      <w:pPr>
        <w:tabs>
          <w:tab w:val="left" w:pos="2629"/>
        </w:tabs>
        <w:spacing w:line="360" w:lineRule="auto"/>
        <w:rPr>
          <w:rFonts w:cs="Times New Roman"/>
          <w:szCs w:val="24"/>
        </w:rPr>
      </w:pPr>
    </w:p>
    <w:p w14:paraId="2F5AC155" w14:textId="77777777" w:rsidR="00393F82" w:rsidRPr="00874493" w:rsidRDefault="00393F82" w:rsidP="00874493">
      <w:pPr>
        <w:tabs>
          <w:tab w:val="left" w:pos="2629"/>
        </w:tabs>
        <w:spacing w:line="360" w:lineRule="auto"/>
        <w:rPr>
          <w:rFonts w:cs="Times New Roman"/>
          <w:szCs w:val="24"/>
        </w:rPr>
      </w:pPr>
    </w:p>
    <w:p w14:paraId="47B7B8D0" w14:textId="77777777" w:rsidR="00393F82" w:rsidRPr="00874493" w:rsidRDefault="00393F82" w:rsidP="00874493">
      <w:pPr>
        <w:tabs>
          <w:tab w:val="left" w:pos="2629"/>
        </w:tabs>
        <w:spacing w:line="360" w:lineRule="auto"/>
        <w:rPr>
          <w:rFonts w:cs="Times New Roman"/>
          <w:szCs w:val="24"/>
        </w:rPr>
      </w:pPr>
    </w:p>
    <w:p w14:paraId="6E39E2B8" w14:textId="77777777" w:rsidR="003F59E2" w:rsidRPr="00874493" w:rsidRDefault="003F59E2" w:rsidP="00874493">
      <w:pPr>
        <w:tabs>
          <w:tab w:val="left" w:pos="2629"/>
        </w:tabs>
        <w:spacing w:line="360" w:lineRule="auto"/>
        <w:jc w:val="center"/>
        <w:rPr>
          <w:rFonts w:cs="Times New Roman"/>
          <w:i/>
          <w:szCs w:val="24"/>
          <w:u w:val="single"/>
        </w:rPr>
      </w:pPr>
      <w:r w:rsidRPr="00874493">
        <w:rPr>
          <w:rFonts w:cs="Times New Roman"/>
          <w:szCs w:val="24"/>
          <w:u w:val="single"/>
        </w:rPr>
        <w:t>Forord</w:t>
      </w:r>
    </w:p>
    <w:p w14:paraId="3DBBA0E8" w14:textId="77777777" w:rsidR="003F59E2" w:rsidRPr="00874493" w:rsidRDefault="00AA1492" w:rsidP="00874493">
      <w:pPr>
        <w:tabs>
          <w:tab w:val="left" w:pos="2629"/>
        </w:tabs>
        <w:spacing w:line="360" w:lineRule="auto"/>
        <w:jc w:val="center"/>
        <w:rPr>
          <w:rFonts w:eastAsia="Times New Roman" w:cs="Times New Roman"/>
          <w:i/>
          <w:szCs w:val="24"/>
        </w:rPr>
      </w:pPr>
      <w:r w:rsidRPr="00874493">
        <w:rPr>
          <w:rFonts w:eastAsia="Times New Roman" w:cs="Times New Roman"/>
          <w:i/>
          <w:szCs w:val="24"/>
        </w:rPr>
        <w:t>Du så, du visst at æ trengt å forstå en som va der og tok</w:t>
      </w:r>
    </w:p>
    <w:p w14:paraId="6218CC0E" w14:textId="77777777" w:rsidR="003F59E2" w:rsidRPr="00874493" w:rsidRDefault="00AA1492" w:rsidP="00874493">
      <w:pPr>
        <w:tabs>
          <w:tab w:val="left" w:pos="2629"/>
        </w:tabs>
        <w:spacing w:line="360" w:lineRule="auto"/>
        <w:jc w:val="center"/>
        <w:rPr>
          <w:rFonts w:cs="Times New Roman"/>
          <w:i/>
          <w:szCs w:val="24"/>
        </w:rPr>
      </w:pPr>
      <w:r w:rsidRPr="00874493">
        <w:rPr>
          <w:rFonts w:eastAsia="Times New Roman" w:cs="Times New Roman"/>
          <w:i/>
          <w:szCs w:val="24"/>
        </w:rPr>
        <w:t>Vare på mæ,</w:t>
      </w:r>
    </w:p>
    <w:p w14:paraId="6C5924E0" w14:textId="77777777" w:rsidR="003F59E2" w:rsidRPr="00874493" w:rsidRDefault="00AA1492" w:rsidP="00874493">
      <w:pPr>
        <w:tabs>
          <w:tab w:val="left" w:pos="2629"/>
        </w:tabs>
        <w:spacing w:line="360" w:lineRule="auto"/>
        <w:jc w:val="center"/>
        <w:rPr>
          <w:rFonts w:cs="Times New Roman"/>
          <w:i/>
          <w:szCs w:val="24"/>
        </w:rPr>
      </w:pPr>
      <w:r w:rsidRPr="00874493">
        <w:rPr>
          <w:rFonts w:eastAsia="Times New Roman" w:cs="Times New Roman"/>
          <w:i/>
          <w:szCs w:val="24"/>
        </w:rPr>
        <w:t>Som virkelig så mæ</w:t>
      </w:r>
    </w:p>
    <w:p w14:paraId="32E8A5E1" w14:textId="77777777" w:rsidR="003F59E2" w:rsidRPr="00874493" w:rsidRDefault="00AA1492" w:rsidP="00874493">
      <w:pPr>
        <w:tabs>
          <w:tab w:val="left" w:pos="2629"/>
        </w:tabs>
        <w:spacing w:line="360" w:lineRule="auto"/>
        <w:jc w:val="center"/>
        <w:rPr>
          <w:rFonts w:cs="Times New Roman"/>
          <w:i/>
          <w:szCs w:val="24"/>
        </w:rPr>
      </w:pPr>
      <w:r w:rsidRPr="00874493">
        <w:rPr>
          <w:rFonts w:eastAsia="Times New Roman" w:cs="Times New Roman"/>
          <w:i/>
          <w:szCs w:val="24"/>
        </w:rPr>
        <w:t>Du, ingen å ingen men du</w:t>
      </w:r>
    </w:p>
    <w:p w14:paraId="22306FFF" w14:textId="77777777" w:rsidR="003F59E2" w:rsidRPr="00874493" w:rsidRDefault="00AA1492" w:rsidP="00874493">
      <w:pPr>
        <w:tabs>
          <w:tab w:val="left" w:pos="2629"/>
        </w:tabs>
        <w:spacing w:line="360" w:lineRule="auto"/>
        <w:jc w:val="center"/>
        <w:rPr>
          <w:rFonts w:cs="Times New Roman"/>
          <w:i/>
          <w:szCs w:val="24"/>
        </w:rPr>
      </w:pPr>
      <w:r w:rsidRPr="00874493">
        <w:rPr>
          <w:rFonts w:eastAsia="Times New Roman" w:cs="Times New Roman"/>
          <w:i/>
          <w:szCs w:val="24"/>
        </w:rPr>
        <w:t>Gjennom skya og himmel og sola som snur va du den som ga hjertet tru.</w:t>
      </w:r>
    </w:p>
    <w:p w14:paraId="37455983" w14:textId="77777777" w:rsidR="003F59E2" w:rsidRPr="00874493" w:rsidRDefault="00AA1492" w:rsidP="00874493">
      <w:pPr>
        <w:tabs>
          <w:tab w:val="left" w:pos="2629"/>
        </w:tabs>
        <w:spacing w:line="360" w:lineRule="auto"/>
        <w:jc w:val="center"/>
        <w:rPr>
          <w:rFonts w:cs="Times New Roman"/>
          <w:i/>
          <w:szCs w:val="24"/>
        </w:rPr>
      </w:pPr>
      <w:r w:rsidRPr="00874493">
        <w:rPr>
          <w:rFonts w:eastAsia="Times New Roman" w:cs="Times New Roman"/>
          <w:i/>
          <w:szCs w:val="24"/>
        </w:rPr>
        <w:t>Veien har krevd</w:t>
      </w:r>
    </w:p>
    <w:p w14:paraId="7A87C230" w14:textId="77777777" w:rsidR="003F59E2" w:rsidRPr="00874493" w:rsidRDefault="00AA1492" w:rsidP="00874493">
      <w:pPr>
        <w:tabs>
          <w:tab w:val="left" w:pos="2629"/>
        </w:tabs>
        <w:spacing w:line="360" w:lineRule="auto"/>
        <w:jc w:val="center"/>
        <w:rPr>
          <w:rFonts w:cs="Times New Roman"/>
          <w:i/>
          <w:szCs w:val="24"/>
        </w:rPr>
      </w:pPr>
      <w:r w:rsidRPr="00874493">
        <w:rPr>
          <w:rFonts w:eastAsia="Times New Roman" w:cs="Times New Roman"/>
          <w:i/>
          <w:szCs w:val="24"/>
        </w:rPr>
        <w:lastRenderedPageBreak/>
        <w:t>Dåkker ga, dåkker strevd</w:t>
      </w:r>
    </w:p>
    <w:p w14:paraId="4531B634" w14:textId="77777777" w:rsidR="003F59E2" w:rsidRPr="00874493" w:rsidRDefault="00AA1492" w:rsidP="00874493">
      <w:pPr>
        <w:tabs>
          <w:tab w:val="left" w:pos="2629"/>
        </w:tabs>
        <w:spacing w:line="360" w:lineRule="auto"/>
        <w:jc w:val="center"/>
        <w:rPr>
          <w:rFonts w:cs="Times New Roman"/>
          <w:i/>
          <w:szCs w:val="24"/>
        </w:rPr>
      </w:pPr>
      <w:r w:rsidRPr="00874493">
        <w:rPr>
          <w:rFonts w:eastAsia="Times New Roman" w:cs="Times New Roman"/>
          <w:i/>
          <w:szCs w:val="24"/>
        </w:rPr>
        <w:t>No kan ingen glem</w:t>
      </w:r>
    </w:p>
    <w:p w14:paraId="1F27D204" w14:textId="77777777" w:rsidR="003F59E2" w:rsidRPr="00874493" w:rsidRDefault="00AA1492" w:rsidP="00874493">
      <w:pPr>
        <w:tabs>
          <w:tab w:val="left" w:pos="2629"/>
        </w:tabs>
        <w:spacing w:line="360" w:lineRule="auto"/>
        <w:jc w:val="center"/>
        <w:rPr>
          <w:rFonts w:cs="Times New Roman"/>
          <w:i/>
          <w:szCs w:val="24"/>
        </w:rPr>
      </w:pPr>
      <w:r w:rsidRPr="00874493">
        <w:rPr>
          <w:rFonts w:eastAsia="Times New Roman" w:cs="Times New Roman"/>
          <w:i/>
          <w:szCs w:val="24"/>
        </w:rPr>
        <w:t>Den hvite drakta gløde</w:t>
      </w:r>
    </w:p>
    <w:p w14:paraId="55B0B739" w14:textId="77777777" w:rsidR="003F59E2" w:rsidRPr="00874493" w:rsidRDefault="00AA1492" w:rsidP="00874493">
      <w:pPr>
        <w:tabs>
          <w:tab w:val="left" w:pos="2629"/>
          <w:tab w:val="center" w:pos="4535"/>
          <w:tab w:val="left" w:pos="6000"/>
        </w:tabs>
        <w:spacing w:line="360" w:lineRule="auto"/>
        <w:rPr>
          <w:rFonts w:cs="Times New Roman"/>
          <w:i/>
          <w:szCs w:val="24"/>
        </w:rPr>
      </w:pPr>
      <w:r w:rsidRPr="00874493">
        <w:rPr>
          <w:rFonts w:eastAsia="Times New Roman" w:cs="Times New Roman"/>
          <w:i/>
          <w:szCs w:val="24"/>
        </w:rPr>
        <w:tab/>
      </w:r>
      <w:r w:rsidRPr="00874493">
        <w:rPr>
          <w:rFonts w:eastAsia="Times New Roman" w:cs="Times New Roman"/>
          <w:i/>
          <w:szCs w:val="24"/>
        </w:rPr>
        <w:tab/>
        <w:t>Kæm ga en gave</w:t>
      </w:r>
      <w:r w:rsidRPr="00874493">
        <w:rPr>
          <w:rFonts w:eastAsia="Times New Roman" w:cs="Times New Roman"/>
          <w:i/>
          <w:szCs w:val="24"/>
        </w:rPr>
        <w:tab/>
      </w:r>
    </w:p>
    <w:p w14:paraId="7771E264" w14:textId="77777777" w:rsidR="003F59E2" w:rsidRPr="00874493" w:rsidRDefault="00AA1492" w:rsidP="00874493">
      <w:pPr>
        <w:tabs>
          <w:tab w:val="left" w:pos="2629"/>
        </w:tabs>
        <w:spacing w:line="360" w:lineRule="auto"/>
        <w:jc w:val="center"/>
        <w:rPr>
          <w:rFonts w:cs="Times New Roman"/>
          <w:i/>
          <w:szCs w:val="24"/>
        </w:rPr>
      </w:pPr>
      <w:r w:rsidRPr="00874493">
        <w:rPr>
          <w:rFonts w:eastAsia="Times New Roman" w:cs="Times New Roman"/>
          <w:i/>
          <w:szCs w:val="24"/>
        </w:rPr>
        <w:t>Du kjenne svaret</w:t>
      </w:r>
    </w:p>
    <w:p w14:paraId="67070A9D" w14:textId="77777777" w:rsidR="003F59E2" w:rsidRPr="00874493" w:rsidRDefault="00AA1492" w:rsidP="00874493">
      <w:pPr>
        <w:tabs>
          <w:tab w:val="left" w:pos="2629"/>
        </w:tabs>
        <w:spacing w:line="360" w:lineRule="auto"/>
        <w:jc w:val="center"/>
        <w:rPr>
          <w:rFonts w:cs="Times New Roman"/>
          <w:i/>
          <w:szCs w:val="24"/>
        </w:rPr>
      </w:pPr>
      <w:r w:rsidRPr="00874493">
        <w:rPr>
          <w:rFonts w:eastAsia="Times New Roman" w:cs="Times New Roman"/>
          <w:i/>
          <w:szCs w:val="24"/>
        </w:rPr>
        <w:t>Kæm har no losa mæ gjennom å lev eller dø?</w:t>
      </w:r>
    </w:p>
    <w:p w14:paraId="142F25A5" w14:textId="77777777" w:rsidR="003F59E2" w:rsidRPr="00874493" w:rsidRDefault="003F59E2" w:rsidP="00874493">
      <w:pPr>
        <w:tabs>
          <w:tab w:val="left" w:pos="2629"/>
        </w:tabs>
        <w:spacing w:line="360" w:lineRule="auto"/>
        <w:jc w:val="center"/>
        <w:rPr>
          <w:rFonts w:cs="Times New Roman"/>
          <w:szCs w:val="24"/>
        </w:rPr>
      </w:pPr>
    </w:p>
    <w:p w14:paraId="6FC3E109" w14:textId="77777777" w:rsidR="003F59E2" w:rsidRPr="00874493" w:rsidRDefault="003F59E2" w:rsidP="00874493">
      <w:pPr>
        <w:tabs>
          <w:tab w:val="left" w:pos="2629"/>
        </w:tabs>
        <w:spacing w:line="360" w:lineRule="auto"/>
        <w:jc w:val="center"/>
        <w:rPr>
          <w:rFonts w:cs="Times New Roman"/>
          <w:szCs w:val="24"/>
        </w:rPr>
      </w:pPr>
      <w:r w:rsidRPr="00874493">
        <w:rPr>
          <w:rFonts w:cs="Times New Roman"/>
          <w:szCs w:val="24"/>
        </w:rPr>
        <w:t>«Hjertetru» Esther Buchmann</w:t>
      </w:r>
    </w:p>
    <w:p w14:paraId="489D1C04" w14:textId="77777777" w:rsidR="00393F82" w:rsidRPr="00874493" w:rsidRDefault="00393F82" w:rsidP="00874493">
      <w:pPr>
        <w:tabs>
          <w:tab w:val="left" w:pos="2629"/>
        </w:tabs>
        <w:spacing w:line="360" w:lineRule="auto"/>
        <w:jc w:val="center"/>
        <w:rPr>
          <w:rFonts w:cs="Times New Roman"/>
          <w:szCs w:val="24"/>
        </w:rPr>
      </w:pPr>
    </w:p>
    <w:p w14:paraId="4E48A822" w14:textId="77777777" w:rsidR="00393F82" w:rsidRPr="00874493" w:rsidRDefault="00393F82" w:rsidP="00874493">
      <w:pPr>
        <w:tabs>
          <w:tab w:val="left" w:pos="2629"/>
        </w:tabs>
        <w:spacing w:line="360" w:lineRule="auto"/>
        <w:jc w:val="center"/>
        <w:rPr>
          <w:rFonts w:cs="Times New Roman"/>
          <w:szCs w:val="24"/>
        </w:rPr>
      </w:pPr>
      <w:r w:rsidRPr="00874493">
        <w:rPr>
          <w:rFonts w:cs="Times New Roman"/>
          <w:szCs w:val="24"/>
        </w:rPr>
        <w:tab/>
      </w:r>
      <w:r w:rsidRPr="00874493">
        <w:rPr>
          <w:rFonts w:cs="Times New Roman"/>
          <w:szCs w:val="24"/>
        </w:rPr>
        <w:tab/>
      </w:r>
      <w:r w:rsidRPr="00874493">
        <w:rPr>
          <w:rFonts w:cs="Times New Roman"/>
          <w:szCs w:val="24"/>
        </w:rPr>
        <w:tab/>
      </w:r>
    </w:p>
    <w:p w14:paraId="546702A8" w14:textId="77777777" w:rsidR="00393F82" w:rsidRPr="00874493" w:rsidRDefault="00393F82" w:rsidP="00874493">
      <w:pPr>
        <w:tabs>
          <w:tab w:val="left" w:pos="2629"/>
        </w:tabs>
        <w:spacing w:line="360" w:lineRule="auto"/>
        <w:jc w:val="center"/>
        <w:rPr>
          <w:rFonts w:cs="Times New Roman"/>
          <w:szCs w:val="24"/>
        </w:rPr>
      </w:pPr>
      <w:r w:rsidRPr="00874493">
        <w:rPr>
          <w:rFonts w:cs="Times New Roman"/>
          <w:szCs w:val="24"/>
        </w:rPr>
        <w:tab/>
      </w:r>
      <w:r w:rsidRPr="00874493">
        <w:rPr>
          <w:rFonts w:cs="Times New Roman"/>
          <w:szCs w:val="24"/>
        </w:rPr>
        <w:tab/>
      </w:r>
    </w:p>
    <w:p w14:paraId="0EDDCCDD" w14:textId="77777777" w:rsidR="003F59E2" w:rsidRPr="00874493" w:rsidRDefault="003F59E2" w:rsidP="00874493">
      <w:pPr>
        <w:tabs>
          <w:tab w:val="left" w:pos="2629"/>
        </w:tabs>
        <w:spacing w:line="360" w:lineRule="auto"/>
        <w:rPr>
          <w:rFonts w:cs="Times New Roman"/>
          <w:szCs w:val="24"/>
        </w:rPr>
      </w:pPr>
    </w:p>
    <w:p w14:paraId="6E08E7FD" w14:textId="77777777" w:rsidR="00393F82" w:rsidRPr="00874493" w:rsidRDefault="00393F82" w:rsidP="00874493">
      <w:pPr>
        <w:tabs>
          <w:tab w:val="left" w:pos="2629"/>
        </w:tabs>
        <w:spacing w:line="360" w:lineRule="auto"/>
        <w:rPr>
          <w:rFonts w:cs="Times New Roman"/>
          <w:b/>
          <w:szCs w:val="24"/>
        </w:rPr>
      </w:pPr>
      <w:r w:rsidRPr="00874493">
        <w:rPr>
          <w:rFonts w:cs="Times New Roman"/>
          <w:b/>
          <w:szCs w:val="24"/>
        </w:rPr>
        <w:lastRenderedPageBreak/>
        <w:t>Abstrakt</w:t>
      </w:r>
    </w:p>
    <w:p w14:paraId="733A1B3A" w14:textId="7EBF9A8D" w:rsidR="00393F82" w:rsidRPr="00874493" w:rsidRDefault="003F59E2" w:rsidP="00874493">
      <w:pPr>
        <w:spacing w:line="240" w:lineRule="auto"/>
        <w:rPr>
          <w:rFonts w:cs="Times New Roman"/>
          <w:sz w:val="22"/>
        </w:rPr>
      </w:pPr>
      <w:r w:rsidRPr="00874493">
        <w:rPr>
          <w:rFonts w:cs="Times New Roman"/>
          <w:b/>
          <w:sz w:val="22"/>
        </w:rPr>
        <w:t>Introduksjon:</w:t>
      </w:r>
      <w:r w:rsidR="00393F82" w:rsidRPr="00874493">
        <w:rPr>
          <w:rFonts w:cs="Times New Roman"/>
          <w:sz w:val="22"/>
        </w:rPr>
        <w:t xml:space="preserve"> På verdensbasis er eutanasi et sterkt omdiskutert tema. Sykepleiere vil møte mennesker i ulike livsfaser, </w:t>
      </w:r>
      <w:r w:rsidR="003B286E" w:rsidRPr="00874493">
        <w:rPr>
          <w:rFonts w:cs="Times New Roman"/>
          <w:sz w:val="22"/>
        </w:rPr>
        <w:t>som på et punkt kan ønske en selvbestemt død</w:t>
      </w:r>
      <w:r w:rsidR="00393F82" w:rsidRPr="00874493">
        <w:rPr>
          <w:rFonts w:cs="Times New Roman"/>
          <w:sz w:val="22"/>
        </w:rPr>
        <w:t>, noe som setter sykepleierne i etisk vanskelige situasjoner. Til tross for økt ku</w:t>
      </w:r>
      <w:r w:rsidR="00AA1492" w:rsidRPr="00874493">
        <w:rPr>
          <w:rFonts w:cs="Times New Roman"/>
          <w:sz w:val="22"/>
        </w:rPr>
        <w:t xml:space="preserve">nnskap om palliativ behandling </w:t>
      </w:r>
      <w:r w:rsidR="00393F82" w:rsidRPr="00874493">
        <w:rPr>
          <w:rFonts w:cs="Times New Roman"/>
          <w:sz w:val="22"/>
        </w:rPr>
        <w:t>viser det seg at dette ikke alltid er en tilfredsstillende løsning.</w:t>
      </w:r>
      <w:r w:rsidR="003B286E" w:rsidRPr="00874493">
        <w:rPr>
          <w:rFonts w:cs="Times New Roman"/>
          <w:sz w:val="22"/>
        </w:rPr>
        <w:t xml:space="preserve"> Sykepleiernes globale videreutvikling, utløser diskusjoner om de ulike praktiserte etiske forholdene. </w:t>
      </w:r>
      <w:r w:rsidR="001145AA" w:rsidRPr="00874493">
        <w:rPr>
          <w:rFonts w:ascii="Arial" w:eastAsia="Times New Roman" w:hAnsi="Arial" w:cs="Arial"/>
          <w:vanish/>
          <w:sz w:val="22"/>
        </w:rPr>
        <w:t>Øverst i skjemaet</w:t>
      </w:r>
      <w:r w:rsidRPr="00874493">
        <w:rPr>
          <w:rFonts w:cs="Times New Roman"/>
          <w:b/>
          <w:sz w:val="22"/>
        </w:rPr>
        <w:t xml:space="preserve">Hensikt: </w:t>
      </w:r>
      <w:r w:rsidR="00393F82" w:rsidRPr="00874493">
        <w:rPr>
          <w:rFonts w:cs="Times New Roman"/>
          <w:sz w:val="22"/>
        </w:rPr>
        <w:t>Hensikten var å bel</w:t>
      </w:r>
      <w:r w:rsidR="00AA1492" w:rsidRPr="00874493">
        <w:rPr>
          <w:rFonts w:cs="Times New Roman"/>
          <w:sz w:val="22"/>
        </w:rPr>
        <w:t>yse sykepleiens etiske aspekter</w:t>
      </w:r>
      <w:r w:rsidR="00393F82" w:rsidRPr="00874493">
        <w:rPr>
          <w:rFonts w:cs="Times New Roman"/>
          <w:sz w:val="22"/>
        </w:rPr>
        <w:t xml:space="preserve"> når en pasient ønsker eutanasi. </w:t>
      </w:r>
      <w:r w:rsidRPr="00874493">
        <w:rPr>
          <w:rFonts w:cs="Times New Roman"/>
          <w:b/>
          <w:sz w:val="22"/>
        </w:rPr>
        <w:t>Metode:</w:t>
      </w:r>
      <w:r w:rsidR="00393F82" w:rsidRPr="00874493">
        <w:rPr>
          <w:rFonts w:cs="Times New Roman"/>
          <w:b/>
          <w:sz w:val="22"/>
        </w:rPr>
        <w:t xml:space="preserve"> </w:t>
      </w:r>
      <w:r w:rsidR="00AA1492" w:rsidRPr="00874493">
        <w:rPr>
          <w:rFonts w:cs="Times New Roman"/>
          <w:sz w:val="22"/>
        </w:rPr>
        <w:t>S</w:t>
      </w:r>
      <w:r w:rsidR="00393F82" w:rsidRPr="00874493">
        <w:rPr>
          <w:rFonts w:cs="Times New Roman"/>
          <w:sz w:val="22"/>
        </w:rPr>
        <w:t xml:space="preserve">tudien </w:t>
      </w:r>
      <w:r w:rsidR="00AA1492" w:rsidRPr="00874493">
        <w:rPr>
          <w:rFonts w:cs="Times New Roman"/>
          <w:sz w:val="22"/>
        </w:rPr>
        <w:t>e</w:t>
      </w:r>
      <w:r w:rsidR="00A61282" w:rsidRPr="00874493">
        <w:rPr>
          <w:rFonts w:cs="Times New Roman"/>
          <w:sz w:val="22"/>
        </w:rPr>
        <w:t xml:space="preserve">r en allmenn litteraturstudie, </w:t>
      </w:r>
      <w:r w:rsidR="00AA1492" w:rsidRPr="00874493">
        <w:rPr>
          <w:rFonts w:cs="Times New Roman"/>
          <w:sz w:val="22"/>
        </w:rPr>
        <w:t xml:space="preserve">for å svare på hensikten ble det </w:t>
      </w:r>
      <w:r w:rsidR="00393F82" w:rsidRPr="00874493">
        <w:rPr>
          <w:rFonts w:cs="Times New Roman"/>
          <w:sz w:val="22"/>
        </w:rPr>
        <w:t>brukt 12 forskningsartikler som ble funnet på anerkjente databaser. Forskningsartiklene er bakgrunn fo</w:t>
      </w:r>
      <w:r w:rsidR="00A61282" w:rsidRPr="00874493">
        <w:rPr>
          <w:rFonts w:cs="Times New Roman"/>
          <w:sz w:val="22"/>
        </w:rPr>
        <w:t>r resultatdelens besvarelse</w:t>
      </w:r>
      <w:r w:rsidR="00AA1492" w:rsidRPr="00874493">
        <w:rPr>
          <w:rFonts w:cs="Times New Roman"/>
          <w:sz w:val="22"/>
        </w:rPr>
        <w:t xml:space="preserve">, og </w:t>
      </w:r>
      <w:r w:rsidR="00393F82" w:rsidRPr="00874493">
        <w:rPr>
          <w:rFonts w:cs="Times New Roman"/>
          <w:sz w:val="22"/>
        </w:rPr>
        <w:t xml:space="preserve">ble kategorisert </w:t>
      </w:r>
      <w:r w:rsidR="003B286E" w:rsidRPr="00874493">
        <w:rPr>
          <w:rFonts w:cs="Times New Roman"/>
          <w:sz w:val="22"/>
        </w:rPr>
        <w:t xml:space="preserve">i </w:t>
      </w:r>
      <w:r w:rsidR="00393F82" w:rsidRPr="00874493">
        <w:rPr>
          <w:rFonts w:cs="Times New Roman"/>
          <w:sz w:val="22"/>
        </w:rPr>
        <w:t>de fire prinsippers etikk: Velgjørenhet, ikke skade, autonomi og rettfe</w:t>
      </w:r>
      <w:r w:rsidR="00FA0450" w:rsidRPr="00874493">
        <w:rPr>
          <w:rFonts w:cs="Times New Roman"/>
          <w:sz w:val="22"/>
        </w:rPr>
        <w:t xml:space="preserve">rdighet. </w:t>
      </w:r>
      <w:r w:rsidR="00FA0450" w:rsidRPr="00874493">
        <w:rPr>
          <w:rFonts w:cs="Times New Roman"/>
          <w:b/>
          <w:sz w:val="22"/>
        </w:rPr>
        <w:t>Resultat:</w:t>
      </w:r>
      <w:r w:rsidR="00393F82" w:rsidRPr="00874493">
        <w:rPr>
          <w:rFonts w:cs="Times New Roman"/>
          <w:sz w:val="22"/>
        </w:rPr>
        <w:t xml:space="preserve"> Det viste seg at sykepleiernes erfaringer, kunnskap, holdninger, moral, normer og livssyn var avgjørende faktorer for sykepleiernes syn på eutanasi. </w:t>
      </w:r>
      <w:r w:rsidR="00EC336A" w:rsidRPr="00874493">
        <w:rPr>
          <w:rFonts w:cs="Times New Roman"/>
          <w:sz w:val="22"/>
        </w:rPr>
        <w:t>De</w:t>
      </w:r>
      <w:r w:rsidR="00393F82" w:rsidRPr="00874493">
        <w:rPr>
          <w:rFonts w:cs="Times New Roman"/>
          <w:sz w:val="22"/>
        </w:rPr>
        <w:t xml:space="preserve"> beskrev blant annet utfordringene ved etiske retningslinjer, lovverk og tverrprofes</w:t>
      </w:r>
      <w:r w:rsidR="00A61282" w:rsidRPr="00874493">
        <w:rPr>
          <w:rFonts w:cs="Times New Roman"/>
          <w:sz w:val="22"/>
        </w:rPr>
        <w:t>jonell samhandling, og hva de</w:t>
      </w:r>
      <w:r w:rsidR="00393F82" w:rsidRPr="00874493">
        <w:rPr>
          <w:rFonts w:cs="Times New Roman"/>
          <w:sz w:val="22"/>
        </w:rPr>
        <w:t xml:space="preserve"> kunne medbringe. Samtidig poengterte funnet sykepleiernes syn på viktigheten av å ivareta pasientenes</w:t>
      </w:r>
      <w:r w:rsidR="00FA0450" w:rsidRPr="00874493">
        <w:rPr>
          <w:rFonts w:cs="Times New Roman"/>
          <w:sz w:val="22"/>
        </w:rPr>
        <w:t xml:space="preserve"> ønsker, meninger og følelser. </w:t>
      </w:r>
      <w:r w:rsidRPr="00874493">
        <w:rPr>
          <w:rFonts w:cs="Times New Roman"/>
          <w:b/>
          <w:sz w:val="22"/>
        </w:rPr>
        <w:t>Diskusjon:</w:t>
      </w:r>
      <w:r w:rsidR="00393F82" w:rsidRPr="00874493">
        <w:rPr>
          <w:rFonts w:cs="Times New Roman"/>
          <w:b/>
          <w:sz w:val="22"/>
        </w:rPr>
        <w:t xml:space="preserve"> </w:t>
      </w:r>
      <w:r w:rsidR="00393F82" w:rsidRPr="00874493">
        <w:rPr>
          <w:rFonts w:cs="Times New Roman"/>
          <w:sz w:val="22"/>
        </w:rPr>
        <w:t>Litteraturstudien</w:t>
      </w:r>
      <w:r w:rsidR="00FF7B02" w:rsidRPr="00874493">
        <w:rPr>
          <w:rFonts w:cs="Times New Roman"/>
          <w:sz w:val="22"/>
        </w:rPr>
        <w:t>s resultat ble understøttet av</w:t>
      </w:r>
      <w:r w:rsidR="00393F82" w:rsidRPr="00874493">
        <w:rPr>
          <w:rFonts w:cs="Times New Roman"/>
          <w:sz w:val="22"/>
        </w:rPr>
        <w:t xml:space="preserve"> relevant faglitteratur</w:t>
      </w:r>
      <w:r w:rsidR="00A61282" w:rsidRPr="00874493">
        <w:rPr>
          <w:rFonts w:cs="Times New Roman"/>
          <w:sz w:val="22"/>
        </w:rPr>
        <w:t>. E</w:t>
      </w:r>
      <w:r w:rsidR="00393F82" w:rsidRPr="00874493">
        <w:rPr>
          <w:rFonts w:cs="Times New Roman"/>
          <w:sz w:val="22"/>
        </w:rPr>
        <w:t xml:space="preserve">utanasi </w:t>
      </w:r>
      <w:r w:rsidR="00FF7B02" w:rsidRPr="00874493">
        <w:rPr>
          <w:rFonts w:cs="Times New Roman"/>
          <w:sz w:val="22"/>
        </w:rPr>
        <w:t>og hva dilemmaet medfører ble diskutert og ulike fasetter belyst. Viktigheten av å inkludere pasienten i avgjørelser over sitt eget liv ble framhevet, samt viten om plikten sykepleierne har til å forholde seg til en profesjonell de</w:t>
      </w:r>
      <w:r w:rsidR="007831EC" w:rsidRPr="00874493">
        <w:rPr>
          <w:rFonts w:cs="Times New Roman"/>
          <w:sz w:val="22"/>
        </w:rPr>
        <w:t>o</w:t>
      </w:r>
      <w:r w:rsidR="00FF7B02" w:rsidRPr="00874493">
        <w:rPr>
          <w:rFonts w:cs="Times New Roman"/>
          <w:sz w:val="22"/>
        </w:rPr>
        <w:t xml:space="preserve">ntologi. </w:t>
      </w:r>
      <w:r w:rsidRPr="00874493">
        <w:rPr>
          <w:rFonts w:cs="Times New Roman"/>
          <w:b/>
          <w:sz w:val="22"/>
        </w:rPr>
        <w:t xml:space="preserve">Konklusjon: </w:t>
      </w:r>
      <w:r w:rsidR="00822D32" w:rsidRPr="00874493">
        <w:rPr>
          <w:rFonts w:cs="Times New Roman"/>
          <w:sz w:val="22"/>
        </w:rPr>
        <w:t xml:space="preserve">Den individuelle sykepleierens syn </w:t>
      </w:r>
      <w:r w:rsidR="00EC336A" w:rsidRPr="00874493">
        <w:rPr>
          <w:rFonts w:cs="Times New Roman"/>
          <w:sz w:val="22"/>
        </w:rPr>
        <w:t>på etikk</w:t>
      </w:r>
      <w:r w:rsidR="00822D32" w:rsidRPr="00874493">
        <w:rPr>
          <w:rFonts w:cs="Times New Roman"/>
          <w:sz w:val="22"/>
        </w:rPr>
        <w:t xml:space="preserve"> preges av flere faktorer. Etikkens refleksjoner og overveielser i den profesjonelle konteksten</w:t>
      </w:r>
      <w:r w:rsidR="00EC336A" w:rsidRPr="00874493">
        <w:rPr>
          <w:rFonts w:cs="Times New Roman"/>
          <w:sz w:val="22"/>
        </w:rPr>
        <w:t>,</w:t>
      </w:r>
      <w:r w:rsidR="00822D32" w:rsidRPr="00874493">
        <w:rPr>
          <w:rFonts w:cs="Times New Roman"/>
          <w:sz w:val="22"/>
        </w:rPr>
        <w:t xml:space="preserve"> samt lovverkets grunnlag skaper basisen for sykepleiernes utøvelse. </w:t>
      </w:r>
    </w:p>
    <w:p w14:paraId="173375C9" w14:textId="41333A05" w:rsidR="007831EC" w:rsidRPr="00874493" w:rsidRDefault="0005222C" w:rsidP="00874493">
      <w:pPr>
        <w:shd w:val="clear" w:color="auto" w:fill="FFFFFF"/>
        <w:spacing w:line="240" w:lineRule="auto"/>
        <w:rPr>
          <w:rFonts w:eastAsia="Times New Roman" w:cs="Times New Roman"/>
          <w:sz w:val="22"/>
        </w:rPr>
      </w:pPr>
      <w:r w:rsidRPr="00874493">
        <w:rPr>
          <w:rFonts w:eastAsia="Times New Roman" w:cs="Times New Roman"/>
          <w:b/>
          <w:sz w:val="22"/>
        </w:rPr>
        <w:t>Nøkkelord:</w:t>
      </w:r>
      <w:r w:rsidR="004F6952" w:rsidRPr="00874493">
        <w:rPr>
          <w:rFonts w:eastAsia="Times New Roman" w:cs="Times New Roman"/>
          <w:sz w:val="22"/>
        </w:rPr>
        <w:t xml:space="preserve"> E</w:t>
      </w:r>
      <w:r w:rsidRPr="00874493">
        <w:rPr>
          <w:rFonts w:eastAsia="Times New Roman" w:cs="Times New Roman"/>
          <w:sz w:val="22"/>
        </w:rPr>
        <w:t xml:space="preserve">utanasi, </w:t>
      </w:r>
      <w:r w:rsidR="00FA0450" w:rsidRPr="00874493">
        <w:rPr>
          <w:rFonts w:eastAsia="Times New Roman" w:cs="Times New Roman"/>
          <w:sz w:val="22"/>
        </w:rPr>
        <w:t xml:space="preserve">fire prinsippers etikk, lovverk, </w:t>
      </w:r>
      <w:r w:rsidR="004F6952" w:rsidRPr="00874493">
        <w:rPr>
          <w:rFonts w:eastAsia="Times New Roman" w:cs="Times New Roman"/>
          <w:sz w:val="22"/>
        </w:rPr>
        <w:t>sykepleie, yrkesetiske retningslinjer.</w:t>
      </w:r>
      <w:r w:rsidR="00FA0450" w:rsidRPr="00874493">
        <w:rPr>
          <w:rFonts w:eastAsia="Times New Roman" w:cs="Times New Roman"/>
          <w:sz w:val="22"/>
        </w:rPr>
        <w:t xml:space="preserve"> </w:t>
      </w:r>
    </w:p>
    <w:p w14:paraId="2C3A6149" w14:textId="77777777" w:rsidR="007831EC" w:rsidRPr="00874493" w:rsidRDefault="007831EC" w:rsidP="00874493">
      <w:pPr>
        <w:shd w:val="clear" w:color="auto" w:fill="FFFFFF"/>
        <w:spacing w:line="240" w:lineRule="auto"/>
        <w:rPr>
          <w:rFonts w:eastAsia="Times New Roman" w:cs="Times New Roman"/>
          <w:b/>
          <w:sz w:val="22"/>
          <w:lang w:val="en-US"/>
        </w:rPr>
      </w:pPr>
      <w:r w:rsidRPr="00874493">
        <w:rPr>
          <w:rFonts w:eastAsia="Times New Roman" w:cs="Times New Roman"/>
          <w:b/>
          <w:sz w:val="22"/>
          <w:lang w:val="en-US"/>
        </w:rPr>
        <w:t>Abstract</w:t>
      </w:r>
    </w:p>
    <w:p w14:paraId="6D417C11" w14:textId="672FC47B" w:rsidR="007831EC" w:rsidRPr="00874493" w:rsidRDefault="007831EC" w:rsidP="00874493">
      <w:pPr>
        <w:shd w:val="clear" w:color="auto" w:fill="FFFFFF"/>
        <w:spacing w:line="240" w:lineRule="auto"/>
        <w:rPr>
          <w:rFonts w:eastAsia="Times New Roman" w:cs="Times New Roman"/>
          <w:sz w:val="22"/>
          <w:lang w:val="en-US"/>
        </w:rPr>
      </w:pPr>
      <w:r w:rsidRPr="00874493">
        <w:rPr>
          <w:rFonts w:eastAsia="Times New Roman" w:cs="Times New Roman"/>
          <w:b/>
          <w:sz w:val="22"/>
          <w:lang w:val="en-US"/>
        </w:rPr>
        <w:t>Introduction</w:t>
      </w:r>
      <w:r w:rsidRPr="00874493">
        <w:rPr>
          <w:rFonts w:eastAsia="Times New Roman" w:cs="Times New Roman"/>
          <w:sz w:val="22"/>
          <w:lang w:val="en-US"/>
        </w:rPr>
        <w:t>: Euthanasia is an intense discussed subject, worldwide. Registered nurses will meet patients in different phases of life; some of them might wish at a particular time a self-determined premature death, something that could cause a difficult ethical situation for the nurse. Even though knowledge has increased in relation to palliative treatment, it is obvious that this is not always a satisfying solution. Global professional advancement in terms of nursing practice brought up discussions regarding related professio</w:t>
      </w:r>
      <w:r w:rsidR="00FA0450" w:rsidRPr="00874493">
        <w:rPr>
          <w:rFonts w:eastAsia="Times New Roman" w:cs="Times New Roman"/>
          <w:sz w:val="22"/>
          <w:lang w:val="en-US"/>
        </w:rPr>
        <w:t xml:space="preserve">nal ethics. </w:t>
      </w:r>
      <w:r w:rsidRPr="00874493">
        <w:rPr>
          <w:rFonts w:eastAsia="Times New Roman" w:cs="Times New Roman"/>
          <w:b/>
          <w:sz w:val="22"/>
          <w:lang w:val="en-US"/>
        </w:rPr>
        <w:t>Purpose</w:t>
      </w:r>
      <w:r w:rsidRPr="00874493">
        <w:rPr>
          <w:rFonts w:eastAsia="Times New Roman" w:cs="Times New Roman"/>
          <w:sz w:val="22"/>
          <w:lang w:val="en-US"/>
        </w:rPr>
        <w:t xml:space="preserve">: The ethical aspects of nursing practice will be discussed against the background of the available technical </w:t>
      </w:r>
      <w:r w:rsidRPr="00874493">
        <w:rPr>
          <w:rFonts w:eastAsia="Times New Roman" w:cs="Times New Roman"/>
          <w:sz w:val="22"/>
          <w:lang w:val="en-US"/>
        </w:rPr>
        <w:lastRenderedPageBreak/>
        <w:t>literature, in case a pa</w:t>
      </w:r>
      <w:r w:rsidR="00FA0450" w:rsidRPr="00874493">
        <w:rPr>
          <w:rFonts w:eastAsia="Times New Roman" w:cs="Times New Roman"/>
          <w:sz w:val="22"/>
          <w:lang w:val="en-US"/>
        </w:rPr>
        <w:t xml:space="preserve">tient is asking for euthanasia. </w:t>
      </w:r>
      <w:r w:rsidRPr="00874493">
        <w:rPr>
          <w:rFonts w:eastAsia="Times New Roman" w:cs="Times New Roman"/>
          <w:b/>
          <w:sz w:val="22"/>
          <w:lang w:val="en-US"/>
        </w:rPr>
        <w:t>Method:</w:t>
      </w:r>
      <w:r w:rsidRPr="00874493">
        <w:rPr>
          <w:rFonts w:eastAsia="Times New Roman" w:cs="Times New Roman"/>
          <w:sz w:val="22"/>
          <w:lang w:val="en-US"/>
        </w:rPr>
        <w:t xml:space="preserve"> The method is a general literature study. In regards to the purpose, twelve scientific article / paper</w:t>
      </w:r>
      <w:r w:rsidR="00FA0450" w:rsidRPr="00874493">
        <w:rPr>
          <w:rFonts w:eastAsia="Times New Roman" w:cs="Times New Roman"/>
          <w:sz w:val="22"/>
          <w:lang w:val="en-US"/>
        </w:rPr>
        <w:t xml:space="preserve">s from recognized databases were </w:t>
      </w:r>
      <w:r w:rsidRPr="00874493">
        <w:rPr>
          <w:rFonts w:eastAsia="Times New Roman" w:cs="Times New Roman"/>
          <w:sz w:val="22"/>
          <w:lang w:val="en-US"/>
        </w:rPr>
        <w:t>analyzed. Based on the scientific articles the results have been lined out and have been categorized due to the four ethical principles: beneficence, not to harm, autonomy and equity</w:t>
      </w:r>
      <w:r w:rsidR="00FA0450" w:rsidRPr="00874493">
        <w:rPr>
          <w:rFonts w:eastAsia="Times New Roman" w:cs="Times New Roman"/>
          <w:sz w:val="22"/>
          <w:lang w:val="en-US"/>
        </w:rPr>
        <w:t xml:space="preserve">. </w:t>
      </w:r>
      <w:r w:rsidRPr="00874493">
        <w:rPr>
          <w:rFonts w:eastAsia="Times New Roman" w:cs="Times New Roman"/>
          <w:b/>
          <w:sz w:val="22"/>
          <w:lang w:val="en-US"/>
        </w:rPr>
        <w:t>Results</w:t>
      </w:r>
      <w:r w:rsidRPr="00874493">
        <w:rPr>
          <w:rFonts w:eastAsia="Times New Roman" w:cs="Times New Roman"/>
          <w:sz w:val="22"/>
          <w:lang w:val="en-US"/>
        </w:rPr>
        <w:t>: It became obvious that life experience, professional knowledge, attitude, ethos, cultural norms and world-view were decisive factors for nurses’ perception on euthanasia. They delineated amongst others challenges concerning ethical guidelines, to satisfy laws and regulations, cross-professional interaction and their importance. At the same time the results emphasizes the importance nurses sense to meet patients co</w:t>
      </w:r>
      <w:r w:rsidR="00FA0450" w:rsidRPr="00874493">
        <w:rPr>
          <w:rFonts w:eastAsia="Times New Roman" w:cs="Times New Roman"/>
          <w:sz w:val="22"/>
          <w:lang w:val="en-US"/>
        </w:rPr>
        <w:t xml:space="preserve">ncerns, opinions and emotions. </w:t>
      </w:r>
      <w:r w:rsidRPr="00874493">
        <w:rPr>
          <w:rFonts w:eastAsia="Times New Roman" w:cs="Times New Roman"/>
          <w:b/>
          <w:sz w:val="22"/>
          <w:lang w:val="en-US"/>
        </w:rPr>
        <w:t>Discussion:</w:t>
      </w:r>
      <w:r w:rsidRPr="00874493">
        <w:rPr>
          <w:rFonts w:eastAsia="Times New Roman" w:cs="Times New Roman"/>
          <w:sz w:val="22"/>
          <w:lang w:val="en-US"/>
        </w:rPr>
        <w:t xml:space="preserve"> The results of the literature study is supported by relevant scientific literature. The ethical dilemma of euthanasia has been discussed and the different aspects the ethical dilemma contains have been highlighted. The importance of involving the patient into the decision making process about his/her own life has been emphasized including the knowledge about nurses’ responsibility in regards t</w:t>
      </w:r>
      <w:r w:rsidR="00FA0450" w:rsidRPr="00874493">
        <w:rPr>
          <w:rFonts w:eastAsia="Times New Roman" w:cs="Times New Roman"/>
          <w:sz w:val="22"/>
          <w:lang w:val="en-US"/>
        </w:rPr>
        <w:t xml:space="preserve">o the professional deontology. </w:t>
      </w:r>
      <w:r w:rsidRPr="00874493">
        <w:rPr>
          <w:rFonts w:eastAsia="Times New Roman" w:cs="Times New Roman"/>
          <w:b/>
          <w:sz w:val="22"/>
          <w:lang w:val="en-US"/>
        </w:rPr>
        <w:t>Conclusion:</w:t>
      </w:r>
      <w:r w:rsidRPr="00874493">
        <w:rPr>
          <w:rFonts w:eastAsia="Times New Roman" w:cs="Times New Roman"/>
          <w:sz w:val="22"/>
          <w:lang w:val="en-US"/>
        </w:rPr>
        <w:t xml:space="preserve"> The individual nurses’ conception about ethics is influenced by many different aspects. Reflections on ethics and convictions regarding to the professional context, including legislation are the fundamental basics for professional nursing.</w:t>
      </w:r>
    </w:p>
    <w:p w14:paraId="2E91946D" w14:textId="311CE99E" w:rsidR="00FA0450" w:rsidRPr="00874493" w:rsidRDefault="00FA0450" w:rsidP="00874493">
      <w:pPr>
        <w:shd w:val="clear" w:color="auto" w:fill="FFFFFF"/>
        <w:spacing w:line="240" w:lineRule="auto"/>
        <w:rPr>
          <w:rFonts w:eastAsia="Times New Roman" w:cs="Times New Roman"/>
          <w:sz w:val="22"/>
          <w:lang w:val="en-US"/>
        </w:rPr>
      </w:pPr>
      <w:r w:rsidRPr="00874493">
        <w:rPr>
          <w:rFonts w:eastAsia="Times New Roman" w:cs="Times New Roman"/>
          <w:b/>
          <w:sz w:val="22"/>
          <w:lang w:val="en-US"/>
        </w:rPr>
        <w:t xml:space="preserve">Keywords: </w:t>
      </w:r>
      <w:r w:rsidR="00C016F0">
        <w:rPr>
          <w:rFonts w:eastAsia="Times New Roman" w:cs="Times New Roman"/>
          <w:sz w:val="22"/>
          <w:lang w:val="en-US"/>
        </w:rPr>
        <w:t>E</w:t>
      </w:r>
      <w:r w:rsidR="004F6952" w:rsidRPr="00874493">
        <w:rPr>
          <w:rFonts w:eastAsia="Times New Roman" w:cs="Times New Roman"/>
          <w:sz w:val="22"/>
          <w:lang w:val="en-US"/>
        </w:rPr>
        <w:t xml:space="preserve">thical guidelines, </w:t>
      </w:r>
      <w:r w:rsidRPr="00874493">
        <w:rPr>
          <w:rFonts w:eastAsia="Times New Roman" w:cs="Times New Roman"/>
          <w:sz w:val="22"/>
          <w:lang w:val="en-US"/>
        </w:rPr>
        <w:t>euthanasia,</w:t>
      </w:r>
      <w:r w:rsidR="004F6952" w:rsidRPr="00874493">
        <w:rPr>
          <w:rFonts w:eastAsia="Times New Roman" w:cs="Times New Roman"/>
          <w:sz w:val="22"/>
          <w:lang w:val="en-US"/>
        </w:rPr>
        <w:t xml:space="preserve"> laws, </w:t>
      </w:r>
      <w:r w:rsidR="00C4307F" w:rsidRPr="00874493">
        <w:rPr>
          <w:rFonts w:eastAsia="Times New Roman" w:cs="Times New Roman"/>
          <w:sz w:val="22"/>
          <w:lang w:val="en-US"/>
        </w:rPr>
        <w:t>nursing</w:t>
      </w:r>
      <w:r w:rsidR="004F6952" w:rsidRPr="00874493">
        <w:rPr>
          <w:rFonts w:eastAsia="Times New Roman" w:cs="Times New Roman"/>
          <w:sz w:val="22"/>
          <w:lang w:val="en-US"/>
        </w:rPr>
        <w:t>, the four principles ethics.</w:t>
      </w:r>
    </w:p>
    <w:p w14:paraId="044181AE" w14:textId="307BAB5F" w:rsidR="00393F82" w:rsidRPr="00874493" w:rsidRDefault="009F0CFF" w:rsidP="009F0CFF">
      <w:pPr>
        <w:tabs>
          <w:tab w:val="left" w:pos="8232"/>
        </w:tabs>
        <w:spacing w:line="240" w:lineRule="auto"/>
        <w:rPr>
          <w:rFonts w:cs="Times New Roman"/>
          <w:sz w:val="22"/>
          <w:lang w:val="en-US"/>
        </w:rPr>
      </w:pPr>
      <w:r>
        <w:rPr>
          <w:rFonts w:cs="Times New Roman"/>
          <w:sz w:val="22"/>
          <w:lang w:val="en-US"/>
        </w:rPr>
        <w:tab/>
      </w:r>
    </w:p>
    <w:p w14:paraId="60189A18" w14:textId="77777777" w:rsidR="0035797E" w:rsidRPr="00874493" w:rsidRDefault="0035797E" w:rsidP="00874493">
      <w:pPr>
        <w:tabs>
          <w:tab w:val="left" w:pos="2629"/>
        </w:tabs>
        <w:spacing w:line="360" w:lineRule="auto"/>
        <w:rPr>
          <w:rFonts w:cs="Times New Roman"/>
          <w:szCs w:val="24"/>
          <w:lang w:val="en-US"/>
        </w:rPr>
      </w:pPr>
    </w:p>
    <w:p w14:paraId="2ADC792A" w14:textId="77777777" w:rsidR="0035797E" w:rsidRPr="00874493" w:rsidRDefault="0035797E" w:rsidP="00874493">
      <w:pPr>
        <w:tabs>
          <w:tab w:val="left" w:pos="2629"/>
        </w:tabs>
        <w:spacing w:line="360" w:lineRule="auto"/>
        <w:rPr>
          <w:rFonts w:cs="Times New Roman"/>
          <w:szCs w:val="24"/>
          <w:lang w:val="en-US"/>
        </w:rPr>
      </w:pPr>
    </w:p>
    <w:p w14:paraId="2ADF4AFF" w14:textId="77777777" w:rsidR="0035797E" w:rsidRPr="00874493" w:rsidRDefault="0035797E" w:rsidP="00874493">
      <w:pPr>
        <w:tabs>
          <w:tab w:val="left" w:pos="2629"/>
        </w:tabs>
        <w:spacing w:line="360" w:lineRule="auto"/>
        <w:rPr>
          <w:rFonts w:cs="Times New Roman"/>
          <w:szCs w:val="24"/>
          <w:lang w:val="en-US"/>
        </w:rPr>
      </w:pPr>
    </w:p>
    <w:sdt>
      <w:sdtPr>
        <w:rPr>
          <w:rFonts w:ascii="Times New Roman" w:eastAsiaTheme="minorHAnsi" w:hAnsi="Times New Roman" w:cstheme="minorBidi"/>
          <w:color w:val="auto"/>
          <w:sz w:val="24"/>
          <w:szCs w:val="24"/>
          <w:lang w:val="nb-NO"/>
        </w:rPr>
        <w:id w:val="831642781"/>
        <w:docPartObj>
          <w:docPartGallery w:val="Table of Contents"/>
          <w:docPartUnique/>
        </w:docPartObj>
      </w:sdtPr>
      <w:sdtEndPr>
        <w:rPr>
          <w:b/>
          <w:bCs/>
        </w:rPr>
      </w:sdtEndPr>
      <w:sdtContent>
        <w:p w14:paraId="534CD09B" w14:textId="65AA6986" w:rsidR="00D372AE" w:rsidRPr="00874493" w:rsidRDefault="00D372AE" w:rsidP="00874493">
          <w:pPr>
            <w:pStyle w:val="Overskriftforinnholdsfortegnelse"/>
            <w:spacing w:line="360" w:lineRule="auto"/>
            <w:rPr>
              <w:rFonts w:ascii="Times New Roman" w:eastAsiaTheme="minorHAnsi" w:hAnsi="Times New Roman" w:cstheme="minorBidi"/>
              <w:color w:val="auto"/>
              <w:sz w:val="24"/>
              <w:szCs w:val="24"/>
              <w:lang w:val="nb-NO"/>
            </w:rPr>
          </w:pPr>
          <w:r w:rsidRPr="00874493">
            <w:rPr>
              <w:sz w:val="24"/>
              <w:szCs w:val="24"/>
              <w:lang w:val="nb-NO"/>
            </w:rPr>
            <w:t>Innhold</w:t>
          </w:r>
        </w:p>
        <w:p w14:paraId="0B5CAD7E" w14:textId="77777777" w:rsidR="009F0CFF" w:rsidRDefault="00D372AE">
          <w:pPr>
            <w:pStyle w:val="INNH1"/>
            <w:rPr>
              <w:rFonts w:asciiTheme="minorHAnsi" w:eastAsiaTheme="minorEastAsia" w:hAnsiTheme="minorHAnsi" w:cstheme="minorBidi"/>
              <w:noProof/>
              <w:sz w:val="22"/>
              <w:szCs w:val="22"/>
              <w:lang w:val="en-US" w:eastAsia="en-US"/>
            </w:rPr>
          </w:pPr>
          <w:r w:rsidRPr="00874493">
            <w:fldChar w:fldCharType="begin"/>
          </w:r>
          <w:r w:rsidRPr="00874493">
            <w:instrText xml:space="preserve"> TOC \o "1-3" \h \z \u </w:instrText>
          </w:r>
          <w:r w:rsidRPr="00874493">
            <w:fldChar w:fldCharType="separate"/>
          </w:r>
          <w:hyperlink w:anchor="_Toc451362498" w:history="1">
            <w:r w:rsidR="009F0CFF" w:rsidRPr="002D501B">
              <w:rPr>
                <w:rStyle w:val="Hyperkobling"/>
                <w:noProof/>
              </w:rPr>
              <w:t>1.0 Introduksjon</w:t>
            </w:r>
            <w:r w:rsidR="009F0CFF">
              <w:rPr>
                <w:noProof/>
                <w:webHidden/>
              </w:rPr>
              <w:tab/>
            </w:r>
            <w:r w:rsidR="009F0CFF">
              <w:rPr>
                <w:noProof/>
                <w:webHidden/>
              </w:rPr>
              <w:fldChar w:fldCharType="begin"/>
            </w:r>
            <w:r w:rsidR="009F0CFF">
              <w:rPr>
                <w:noProof/>
                <w:webHidden/>
              </w:rPr>
              <w:instrText xml:space="preserve"> PAGEREF _Toc451362498 \h </w:instrText>
            </w:r>
            <w:r w:rsidR="009F0CFF">
              <w:rPr>
                <w:noProof/>
                <w:webHidden/>
              </w:rPr>
            </w:r>
            <w:r w:rsidR="009F0CFF">
              <w:rPr>
                <w:noProof/>
                <w:webHidden/>
              </w:rPr>
              <w:fldChar w:fldCharType="separate"/>
            </w:r>
            <w:r w:rsidR="009F0CFF">
              <w:rPr>
                <w:noProof/>
                <w:webHidden/>
              </w:rPr>
              <w:t>1</w:t>
            </w:r>
            <w:r w:rsidR="009F0CFF">
              <w:rPr>
                <w:noProof/>
                <w:webHidden/>
              </w:rPr>
              <w:fldChar w:fldCharType="end"/>
            </w:r>
          </w:hyperlink>
        </w:p>
        <w:p w14:paraId="7D7869C0"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499" w:history="1">
            <w:r w:rsidR="009F0CFF" w:rsidRPr="002D501B">
              <w:rPr>
                <w:rStyle w:val="Hyperkobling"/>
                <w:noProof/>
              </w:rPr>
              <w:t>1.1 Etiske dilemmaer og etisk vanskelige situasjoner.</w:t>
            </w:r>
            <w:r w:rsidR="009F0CFF">
              <w:rPr>
                <w:noProof/>
                <w:webHidden/>
              </w:rPr>
              <w:tab/>
            </w:r>
            <w:r w:rsidR="009F0CFF">
              <w:rPr>
                <w:noProof/>
                <w:webHidden/>
              </w:rPr>
              <w:fldChar w:fldCharType="begin"/>
            </w:r>
            <w:r w:rsidR="009F0CFF">
              <w:rPr>
                <w:noProof/>
                <w:webHidden/>
              </w:rPr>
              <w:instrText xml:space="preserve"> PAGEREF _Toc451362499 \h </w:instrText>
            </w:r>
            <w:r w:rsidR="009F0CFF">
              <w:rPr>
                <w:noProof/>
                <w:webHidden/>
              </w:rPr>
            </w:r>
            <w:r w:rsidR="009F0CFF">
              <w:rPr>
                <w:noProof/>
                <w:webHidden/>
              </w:rPr>
              <w:fldChar w:fldCharType="separate"/>
            </w:r>
            <w:r w:rsidR="009F0CFF">
              <w:rPr>
                <w:noProof/>
                <w:webHidden/>
              </w:rPr>
              <w:t>1</w:t>
            </w:r>
            <w:r w:rsidR="009F0CFF">
              <w:rPr>
                <w:noProof/>
                <w:webHidden/>
              </w:rPr>
              <w:fldChar w:fldCharType="end"/>
            </w:r>
          </w:hyperlink>
        </w:p>
        <w:p w14:paraId="0F7DE6AF"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00" w:history="1">
            <w:r w:rsidR="009F0CFF" w:rsidRPr="002D501B">
              <w:rPr>
                <w:rStyle w:val="Hyperkobling"/>
                <w:noProof/>
              </w:rPr>
              <w:t>1.2 De fire prinsippers etikk.</w:t>
            </w:r>
            <w:r w:rsidR="009F0CFF">
              <w:rPr>
                <w:noProof/>
                <w:webHidden/>
              </w:rPr>
              <w:tab/>
            </w:r>
            <w:r w:rsidR="009F0CFF">
              <w:rPr>
                <w:noProof/>
                <w:webHidden/>
              </w:rPr>
              <w:fldChar w:fldCharType="begin"/>
            </w:r>
            <w:r w:rsidR="009F0CFF">
              <w:rPr>
                <w:noProof/>
                <w:webHidden/>
              </w:rPr>
              <w:instrText xml:space="preserve"> PAGEREF _Toc451362500 \h </w:instrText>
            </w:r>
            <w:r w:rsidR="009F0CFF">
              <w:rPr>
                <w:noProof/>
                <w:webHidden/>
              </w:rPr>
            </w:r>
            <w:r w:rsidR="009F0CFF">
              <w:rPr>
                <w:noProof/>
                <w:webHidden/>
              </w:rPr>
              <w:fldChar w:fldCharType="separate"/>
            </w:r>
            <w:r w:rsidR="009F0CFF">
              <w:rPr>
                <w:noProof/>
                <w:webHidden/>
              </w:rPr>
              <w:t>2</w:t>
            </w:r>
            <w:r w:rsidR="009F0CFF">
              <w:rPr>
                <w:noProof/>
                <w:webHidden/>
              </w:rPr>
              <w:fldChar w:fldCharType="end"/>
            </w:r>
          </w:hyperlink>
        </w:p>
        <w:p w14:paraId="6C078BD5"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01" w:history="1">
            <w:r w:rsidR="009F0CFF" w:rsidRPr="002D501B">
              <w:rPr>
                <w:rStyle w:val="Hyperkobling"/>
                <w:noProof/>
              </w:rPr>
              <w:t>1.3 Yrkesetiske retningslinjer for sykepleiere</w:t>
            </w:r>
            <w:r w:rsidR="009F0CFF">
              <w:rPr>
                <w:noProof/>
                <w:webHidden/>
              </w:rPr>
              <w:tab/>
            </w:r>
            <w:r w:rsidR="009F0CFF">
              <w:rPr>
                <w:noProof/>
                <w:webHidden/>
              </w:rPr>
              <w:fldChar w:fldCharType="begin"/>
            </w:r>
            <w:r w:rsidR="009F0CFF">
              <w:rPr>
                <w:noProof/>
                <w:webHidden/>
              </w:rPr>
              <w:instrText xml:space="preserve"> PAGEREF _Toc451362501 \h </w:instrText>
            </w:r>
            <w:r w:rsidR="009F0CFF">
              <w:rPr>
                <w:noProof/>
                <w:webHidden/>
              </w:rPr>
            </w:r>
            <w:r w:rsidR="009F0CFF">
              <w:rPr>
                <w:noProof/>
                <w:webHidden/>
              </w:rPr>
              <w:fldChar w:fldCharType="separate"/>
            </w:r>
            <w:r w:rsidR="009F0CFF">
              <w:rPr>
                <w:noProof/>
                <w:webHidden/>
              </w:rPr>
              <w:t>2</w:t>
            </w:r>
            <w:r w:rsidR="009F0CFF">
              <w:rPr>
                <w:noProof/>
                <w:webHidden/>
              </w:rPr>
              <w:fldChar w:fldCharType="end"/>
            </w:r>
          </w:hyperlink>
        </w:p>
        <w:p w14:paraId="788C566C"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02" w:history="1">
            <w:r w:rsidR="009F0CFF" w:rsidRPr="002D501B">
              <w:rPr>
                <w:rStyle w:val="Hyperkobling"/>
                <w:noProof/>
              </w:rPr>
              <w:t>1.4 Autonomi</w:t>
            </w:r>
            <w:r w:rsidR="009F0CFF">
              <w:rPr>
                <w:noProof/>
                <w:webHidden/>
              </w:rPr>
              <w:tab/>
            </w:r>
            <w:r w:rsidR="009F0CFF">
              <w:rPr>
                <w:noProof/>
                <w:webHidden/>
              </w:rPr>
              <w:fldChar w:fldCharType="begin"/>
            </w:r>
            <w:r w:rsidR="009F0CFF">
              <w:rPr>
                <w:noProof/>
                <w:webHidden/>
              </w:rPr>
              <w:instrText xml:space="preserve"> PAGEREF _Toc451362502 \h </w:instrText>
            </w:r>
            <w:r w:rsidR="009F0CFF">
              <w:rPr>
                <w:noProof/>
                <w:webHidden/>
              </w:rPr>
            </w:r>
            <w:r w:rsidR="009F0CFF">
              <w:rPr>
                <w:noProof/>
                <w:webHidden/>
              </w:rPr>
              <w:fldChar w:fldCharType="separate"/>
            </w:r>
            <w:r w:rsidR="009F0CFF">
              <w:rPr>
                <w:noProof/>
                <w:webHidden/>
              </w:rPr>
              <w:t>3</w:t>
            </w:r>
            <w:r w:rsidR="009F0CFF">
              <w:rPr>
                <w:noProof/>
                <w:webHidden/>
              </w:rPr>
              <w:fldChar w:fldCharType="end"/>
            </w:r>
          </w:hyperlink>
        </w:p>
        <w:p w14:paraId="3ADC6ABD"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03" w:history="1">
            <w:r w:rsidR="009F0CFF" w:rsidRPr="002D501B">
              <w:rPr>
                <w:rStyle w:val="Hyperkobling"/>
                <w:noProof/>
              </w:rPr>
              <w:t>1.5 Lovgivning</w:t>
            </w:r>
            <w:r w:rsidR="009F0CFF">
              <w:rPr>
                <w:noProof/>
                <w:webHidden/>
              </w:rPr>
              <w:tab/>
            </w:r>
            <w:r w:rsidR="009F0CFF">
              <w:rPr>
                <w:noProof/>
                <w:webHidden/>
              </w:rPr>
              <w:fldChar w:fldCharType="begin"/>
            </w:r>
            <w:r w:rsidR="009F0CFF">
              <w:rPr>
                <w:noProof/>
                <w:webHidden/>
              </w:rPr>
              <w:instrText xml:space="preserve"> PAGEREF _Toc451362503 \h </w:instrText>
            </w:r>
            <w:r w:rsidR="009F0CFF">
              <w:rPr>
                <w:noProof/>
                <w:webHidden/>
              </w:rPr>
            </w:r>
            <w:r w:rsidR="009F0CFF">
              <w:rPr>
                <w:noProof/>
                <w:webHidden/>
              </w:rPr>
              <w:fldChar w:fldCharType="separate"/>
            </w:r>
            <w:r w:rsidR="009F0CFF">
              <w:rPr>
                <w:noProof/>
                <w:webHidden/>
              </w:rPr>
              <w:t>4</w:t>
            </w:r>
            <w:r w:rsidR="009F0CFF">
              <w:rPr>
                <w:noProof/>
                <w:webHidden/>
              </w:rPr>
              <w:fldChar w:fldCharType="end"/>
            </w:r>
          </w:hyperlink>
        </w:p>
        <w:p w14:paraId="34F7B817"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04" w:history="1">
            <w:r w:rsidR="009F0CFF" w:rsidRPr="002D501B">
              <w:rPr>
                <w:rStyle w:val="Hyperkobling"/>
                <w:noProof/>
              </w:rPr>
              <w:t>1.6 Hensikt</w:t>
            </w:r>
            <w:r w:rsidR="009F0CFF">
              <w:rPr>
                <w:noProof/>
                <w:webHidden/>
              </w:rPr>
              <w:tab/>
            </w:r>
            <w:r w:rsidR="009F0CFF">
              <w:rPr>
                <w:noProof/>
                <w:webHidden/>
              </w:rPr>
              <w:fldChar w:fldCharType="begin"/>
            </w:r>
            <w:r w:rsidR="009F0CFF">
              <w:rPr>
                <w:noProof/>
                <w:webHidden/>
              </w:rPr>
              <w:instrText xml:space="preserve"> PAGEREF _Toc451362504 \h </w:instrText>
            </w:r>
            <w:r w:rsidR="009F0CFF">
              <w:rPr>
                <w:noProof/>
                <w:webHidden/>
              </w:rPr>
            </w:r>
            <w:r w:rsidR="009F0CFF">
              <w:rPr>
                <w:noProof/>
                <w:webHidden/>
              </w:rPr>
              <w:fldChar w:fldCharType="separate"/>
            </w:r>
            <w:r w:rsidR="009F0CFF">
              <w:rPr>
                <w:noProof/>
                <w:webHidden/>
              </w:rPr>
              <w:t>4</w:t>
            </w:r>
            <w:r w:rsidR="009F0CFF">
              <w:rPr>
                <w:noProof/>
                <w:webHidden/>
              </w:rPr>
              <w:fldChar w:fldCharType="end"/>
            </w:r>
          </w:hyperlink>
        </w:p>
        <w:p w14:paraId="1E5E259F" w14:textId="77777777" w:rsidR="009F0CFF" w:rsidRDefault="00DC458D">
          <w:pPr>
            <w:pStyle w:val="INNH1"/>
            <w:rPr>
              <w:rFonts w:asciiTheme="minorHAnsi" w:eastAsiaTheme="minorEastAsia" w:hAnsiTheme="minorHAnsi" w:cstheme="minorBidi"/>
              <w:noProof/>
              <w:sz w:val="22"/>
              <w:szCs w:val="22"/>
              <w:lang w:val="en-US" w:eastAsia="en-US"/>
            </w:rPr>
          </w:pPr>
          <w:hyperlink w:anchor="_Toc451362505" w:history="1">
            <w:r w:rsidR="009F0CFF" w:rsidRPr="002D501B">
              <w:rPr>
                <w:rStyle w:val="Hyperkobling"/>
                <w:noProof/>
              </w:rPr>
              <w:t>2.0 Metode</w:t>
            </w:r>
            <w:r w:rsidR="009F0CFF">
              <w:rPr>
                <w:noProof/>
                <w:webHidden/>
              </w:rPr>
              <w:tab/>
            </w:r>
            <w:r w:rsidR="009F0CFF">
              <w:rPr>
                <w:noProof/>
                <w:webHidden/>
              </w:rPr>
              <w:fldChar w:fldCharType="begin"/>
            </w:r>
            <w:r w:rsidR="009F0CFF">
              <w:rPr>
                <w:noProof/>
                <w:webHidden/>
              </w:rPr>
              <w:instrText xml:space="preserve"> PAGEREF _Toc451362505 \h </w:instrText>
            </w:r>
            <w:r w:rsidR="009F0CFF">
              <w:rPr>
                <w:noProof/>
                <w:webHidden/>
              </w:rPr>
            </w:r>
            <w:r w:rsidR="009F0CFF">
              <w:rPr>
                <w:noProof/>
                <w:webHidden/>
              </w:rPr>
              <w:fldChar w:fldCharType="separate"/>
            </w:r>
            <w:r w:rsidR="009F0CFF">
              <w:rPr>
                <w:noProof/>
                <w:webHidden/>
              </w:rPr>
              <w:t>5</w:t>
            </w:r>
            <w:r w:rsidR="009F0CFF">
              <w:rPr>
                <w:noProof/>
                <w:webHidden/>
              </w:rPr>
              <w:fldChar w:fldCharType="end"/>
            </w:r>
          </w:hyperlink>
        </w:p>
        <w:p w14:paraId="1CD60162"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06" w:history="1">
            <w:r w:rsidR="009F0CFF" w:rsidRPr="002D501B">
              <w:rPr>
                <w:rStyle w:val="Hyperkobling"/>
                <w:noProof/>
              </w:rPr>
              <w:t>2.1 Litteraturstudiet</w:t>
            </w:r>
            <w:r w:rsidR="009F0CFF">
              <w:rPr>
                <w:noProof/>
                <w:webHidden/>
              </w:rPr>
              <w:tab/>
            </w:r>
            <w:r w:rsidR="009F0CFF">
              <w:rPr>
                <w:noProof/>
                <w:webHidden/>
              </w:rPr>
              <w:fldChar w:fldCharType="begin"/>
            </w:r>
            <w:r w:rsidR="009F0CFF">
              <w:rPr>
                <w:noProof/>
                <w:webHidden/>
              </w:rPr>
              <w:instrText xml:space="preserve"> PAGEREF _Toc451362506 \h </w:instrText>
            </w:r>
            <w:r w:rsidR="009F0CFF">
              <w:rPr>
                <w:noProof/>
                <w:webHidden/>
              </w:rPr>
            </w:r>
            <w:r w:rsidR="009F0CFF">
              <w:rPr>
                <w:noProof/>
                <w:webHidden/>
              </w:rPr>
              <w:fldChar w:fldCharType="separate"/>
            </w:r>
            <w:r w:rsidR="009F0CFF">
              <w:rPr>
                <w:noProof/>
                <w:webHidden/>
              </w:rPr>
              <w:t>5</w:t>
            </w:r>
            <w:r w:rsidR="009F0CFF">
              <w:rPr>
                <w:noProof/>
                <w:webHidden/>
              </w:rPr>
              <w:fldChar w:fldCharType="end"/>
            </w:r>
          </w:hyperlink>
        </w:p>
        <w:p w14:paraId="58FFBE0E"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07" w:history="1">
            <w:r w:rsidR="009F0CFF" w:rsidRPr="002D501B">
              <w:rPr>
                <w:rStyle w:val="Hyperkobling"/>
                <w:noProof/>
              </w:rPr>
              <w:t>2.2 Fremgangsmåte for litteratursøk</w:t>
            </w:r>
            <w:r w:rsidR="009F0CFF">
              <w:rPr>
                <w:noProof/>
                <w:webHidden/>
              </w:rPr>
              <w:tab/>
            </w:r>
            <w:r w:rsidR="009F0CFF">
              <w:rPr>
                <w:noProof/>
                <w:webHidden/>
              </w:rPr>
              <w:fldChar w:fldCharType="begin"/>
            </w:r>
            <w:r w:rsidR="009F0CFF">
              <w:rPr>
                <w:noProof/>
                <w:webHidden/>
              </w:rPr>
              <w:instrText xml:space="preserve"> PAGEREF _Toc451362507 \h </w:instrText>
            </w:r>
            <w:r w:rsidR="009F0CFF">
              <w:rPr>
                <w:noProof/>
                <w:webHidden/>
              </w:rPr>
            </w:r>
            <w:r w:rsidR="009F0CFF">
              <w:rPr>
                <w:noProof/>
                <w:webHidden/>
              </w:rPr>
              <w:fldChar w:fldCharType="separate"/>
            </w:r>
            <w:r w:rsidR="009F0CFF">
              <w:rPr>
                <w:noProof/>
                <w:webHidden/>
              </w:rPr>
              <w:t>5</w:t>
            </w:r>
            <w:r w:rsidR="009F0CFF">
              <w:rPr>
                <w:noProof/>
                <w:webHidden/>
              </w:rPr>
              <w:fldChar w:fldCharType="end"/>
            </w:r>
          </w:hyperlink>
        </w:p>
        <w:p w14:paraId="662AF46D"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08" w:history="1">
            <w:r w:rsidR="009F0CFF" w:rsidRPr="002D501B">
              <w:rPr>
                <w:rStyle w:val="Hyperkobling"/>
                <w:noProof/>
              </w:rPr>
              <w:t>2.3 Avgrensning og granskning av forskningsartikler</w:t>
            </w:r>
            <w:r w:rsidR="009F0CFF">
              <w:rPr>
                <w:noProof/>
                <w:webHidden/>
              </w:rPr>
              <w:tab/>
            </w:r>
            <w:r w:rsidR="009F0CFF">
              <w:rPr>
                <w:noProof/>
                <w:webHidden/>
              </w:rPr>
              <w:fldChar w:fldCharType="begin"/>
            </w:r>
            <w:r w:rsidR="009F0CFF">
              <w:rPr>
                <w:noProof/>
                <w:webHidden/>
              </w:rPr>
              <w:instrText xml:space="preserve"> PAGEREF _Toc451362508 \h </w:instrText>
            </w:r>
            <w:r w:rsidR="009F0CFF">
              <w:rPr>
                <w:noProof/>
                <w:webHidden/>
              </w:rPr>
            </w:r>
            <w:r w:rsidR="009F0CFF">
              <w:rPr>
                <w:noProof/>
                <w:webHidden/>
              </w:rPr>
              <w:fldChar w:fldCharType="separate"/>
            </w:r>
            <w:r w:rsidR="009F0CFF">
              <w:rPr>
                <w:noProof/>
                <w:webHidden/>
              </w:rPr>
              <w:t>6</w:t>
            </w:r>
            <w:r w:rsidR="009F0CFF">
              <w:rPr>
                <w:noProof/>
                <w:webHidden/>
              </w:rPr>
              <w:fldChar w:fldCharType="end"/>
            </w:r>
          </w:hyperlink>
        </w:p>
        <w:p w14:paraId="18EFF588"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09" w:history="1">
            <w:r w:rsidR="009F0CFF" w:rsidRPr="002D501B">
              <w:rPr>
                <w:rStyle w:val="Hyperkobling"/>
                <w:noProof/>
              </w:rPr>
              <w:t>2.4 Inklusjonskriterier og Eksklusjonskriterier</w:t>
            </w:r>
            <w:r w:rsidR="009F0CFF">
              <w:rPr>
                <w:noProof/>
                <w:webHidden/>
              </w:rPr>
              <w:tab/>
            </w:r>
            <w:r w:rsidR="009F0CFF">
              <w:rPr>
                <w:noProof/>
                <w:webHidden/>
              </w:rPr>
              <w:fldChar w:fldCharType="begin"/>
            </w:r>
            <w:r w:rsidR="009F0CFF">
              <w:rPr>
                <w:noProof/>
                <w:webHidden/>
              </w:rPr>
              <w:instrText xml:space="preserve"> PAGEREF _Toc451362509 \h </w:instrText>
            </w:r>
            <w:r w:rsidR="009F0CFF">
              <w:rPr>
                <w:noProof/>
                <w:webHidden/>
              </w:rPr>
            </w:r>
            <w:r w:rsidR="009F0CFF">
              <w:rPr>
                <w:noProof/>
                <w:webHidden/>
              </w:rPr>
              <w:fldChar w:fldCharType="separate"/>
            </w:r>
            <w:r w:rsidR="009F0CFF">
              <w:rPr>
                <w:noProof/>
                <w:webHidden/>
              </w:rPr>
              <w:t>6</w:t>
            </w:r>
            <w:r w:rsidR="009F0CFF">
              <w:rPr>
                <w:noProof/>
                <w:webHidden/>
              </w:rPr>
              <w:fldChar w:fldCharType="end"/>
            </w:r>
          </w:hyperlink>
        </w:p>
        <w:p w14:paraId="48AB2684"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10" w:history="1">
            <w:r w:rsidR="009F0CFF" w:rsidRPr="002D501B">
              <w:rPr>
                <w:rStyle w:val="Hyperkobling"/>
                <w:noProof/>
              </w:rPr>
              <w:t>2.5 Analyse</w:t>
            </w:r>
            <w:r w:rsidR="009F0CFF">
              <w:rPr>
                <w:noProof/>
                <w:webHidden/>
              </w:rPr>
              <w:tab/>
            </w:r>
            <w:r w:rsidR="009F0CFF">
              <w:rPr>
                <w:noProof/>
                <w:webHidden/>
              </w:rPr>
              <w:fldChar w:fldCharType="begin"/>
            </w:r>
            <w:r w:rsidR="009F0CFF">
              <w:rPr>
                <w:noProof/>
                <w:webHidden/>
              </w:rPr>
              <w:instrText xml:space="preserve"> PAGEREF _Toc451362510 \h </w:instrText>
            </w:r>
            <w:r w:rsidR="009F0CFF">
              <w:rPr>
                <w:noProof/>
                <w:webHidden/>
              </w:rPr>
            </w:r>
            <w:r w:rsidR="009F0CFF">
              <w:rPr>
                <w:noProof/>
                <w:webHidden/>
              </w:rPr>
              <w:fldChar w:fldCharType="separate"/>
            </w:r>
            <w:r w:rsidR="009F0CFF">
              <w:rPr>
                <w:noProof/>
                <w:webHidden/>
              </w:rPr>
              <w:t>6</w:t>
            </w:r>
            <w:r w:rsidR="009F0CFF">
              <w:rPr>
                <w:noProof/>
                <w:webHidden/>
              </w:rPr>
              <w:fldChar w:fldCharType="end"/>
            </w:r>
          </w:hyperlink>
        </w:p>
        <w:p w14:paraId="68F17410"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11" w:history="1">
            <w:r w:rsidR="009F0CFF" w:rsidRPr="002D501B">
              <w:rPr>
                <w:rStyle w:val="Hyperkobling"/>
                <w:noProof/>
              </w:rPr>
              <w:t>2.6 Etiske overveielser</w:t>
            </w:r>
            <w:r w:rsidR="009F0CFF">
              <w:rPr>
                <w:noProof/>
                <w:webHidden/>
              </w:rPr>
              <w:tab/>
            </w:r>
            <w:r w:rsidR="009F0CFF">
              <w:rPr>
                <w:noProof/>
                <w:webHidden/>
              </w:rPr>
              <w:fldChar w:fldCharType="begin"/>
            </w:r>
            <w:r w:rsidR="009F0CFF">
              <w:rPr>
                <w:noProof/>
                <w:webHidden/>
              </w:rPr>
              <w:instrText xml:space="preserve"> PAGEREF _Toc451362511 \h </w:instrText>
            </w:r>
            <w:r w:rsidR="009F0CFF">
              <w:rPr>
                <w:noProof/>
                <w:webHidden/>
              </w:rPr>
            </w:r>
            <w:r w:rsidR="009F0CFF">
              <w:rPr>
                <w:noProof/>
                <w:webHidden/>
              </w:rPr>
              <w:fldChar w:fldCharType="separate"/>
            </w:r>
            <w:r w:rsidR="009F0CFF">
              <w:rPr>
                <w:noProof/>
                <w:webHidden/>
              </w:rPr>
              <w:t>8</w:t>
            </w:r>
            <w:r w:rsidR="009F0CFF">
              <w:rPr>
                <w:noProof/>
                <w:webHidden/>
              </w:rPr>
              <w:fldChar w:fldCharType="end"/>
            </w:r>
          </w:hyperlink>
        </w:p>
        <w:p w14:paraId="11FE690D" w14:textId="77777777" w:rsidR="009F0CFF" w:rsidRDefault="00DC458D">
          <w:pPr>
            <w:pStyle w:val="INNH1"/>
            <w:rPr>
              <w:rFonts w:asciiTheme="minorHAnsi" w:eastAsiaTheme="minorEastAsia" w:hAnsiTheme="minorHAnsi" w:cstheme="minorBidi"/>
              <w:noProof/>
              <w:sz w:val="22"/>
              <w:szCs w:val="22"/>
              <w:lang w:val="en-US" w:eastAsia="en-US"/>
            </w:rPr>
          </w:pPr>
          <w:hyperlink w:anchor="_Toc451362512" w:history="1">
            <w:r w:rsidR="009F0CFF" w:rsidRPr="002D501B">
              <w:rPr>
                <w:rStyle w:val="Hyperkobling"/>
                <w:noProof/>
              </w:rPr>
              <w:t>3.0 Resultat</w:t>
            </w:r>
            <w:r w:rsidR="009F0CFF">
              <w:rPr>
                <w:noProof/>
                <w:webHidden/>
              </w:rPr>
              <w:tab/>
            </w:r>
            <w:r w:rsidR="009F0CFF">
              <w:rPr>
                <w:noProof/>
                <w:webHidden/>
              </w:rPr>
              <w:fldChar w:fldCharType="begin"/>
            </w:r>
            <w:r w:rsidR="009F0CFF">
              <w:rPr>
                <w:noProof/>
                <w:webHidden/>
              </w:rPr>
              <w:instrText xml:space="preserve"> PAGEREF _Toc451362512 \h </w:instrText>
            </w:r>
            <w:r w:rsidR="009F0CFF">
              <w:rPr>
                <w:noProof/>
                <w:webHidden/>
              </w:rPr>
            </w:r>
            <w:r w:rsidR="009F0CFF">
              <w:rPr>
                <w:noProof/>
                <w:webHidden/>
              </w:rPr>
              <w:fldChar w:fldCharType="separate"/>
            </w:r>
            <w:r w:rsidR="009F0CFF">
              <w:rPr>
                <w:noProof/>
                <w:webHidden/>
              </w:rPr>
              <w:t>9</w:t>
            </w:r>
            <w:r w:rsidR="009F0CFF">
              <w:rPr>
                <w:noProof/>
                <w:webHidden/>
              </w:rPr>
              <w:fldChar w:fldCharType="end"/>
            </w:r>
          </w:hyperlink>
        </w:p>
        <w:p w14:paraId="6810C607"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13" w:history="1">
            <w:r w:rsidR="009F0CFF" w:rsidRPr="002D501B">
              <w:rPr>
                <w:rStyle w:val="Hyperkobling"/>
                <w:noProof/>
              </w:rPr>
              <w:t>3.1 Velgjørenhet (gjøre godt mot andre)</w:t>
            </w:r>
            <w:r w:rsidR="009F0CFF">
              <w:rPr>
                <w:noProof/>
                <w:webHidden/>
              </w:rPr>
              <w:tab/>
            </w:r>
            <w:r w:rsidR="009F0CFF">
              <w:rPr>
                <w:noProof/>
                <w:webHidden/>
              </w:rPr>
              <w:fldChar w:fldCharType="begin"/>
            </w:r>
            <w:r w:rsidR="009F0CFF">
              <w:rPr>
                <w:noProof/>
                <w:webHidden/>
              </w:rPr>
              <w:instrText xml:space="preserve"> PAGEREF _Toc451362513 \h </w:instrText>
            </w:r>
            <w:r w:rsidR="009F0CFF">
              <w:rPr>
                <w:noProof/>
                <w:webHidden/>
              </w:rPr>
            </w:r>
            <w:r w:rsidR="009F0CFF">
              <w:rPr>
                <w:noProof/>
                <w:webHidden/>
              </w:rPr>
              <w:fldChar w:fldCharType="separate"/>
            </w:r>
            <w:r w:rsidR="009F0CFF">
              <w:rPr>
                <w:noProof/>
                <w:webHidden/>
              </w:rPr>
              <w:t>9</w:t>
            </w:r>
            <w:r w:rsidR="009F0CFF">
              <w:rPr>
                <w:noProof/>
                <w:webHidden/>
              </w:rPr>
              <w:fldChar w:fldCharType="end"/>
            </w:r>
          </w:hyperlink>
        </w:p>
        <w:p w14:paraId="6689DE1F"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14" w:history="1">
            <w:r w:rsidR="009F0CFF" w:rsidRPr="002D501B">
              <w:rPr>
                <w:rStyle w:val="Hyperkobling"/>
                <w:noProof/>
              </w:rPr>
              <w:t>3.2 Ikke skade (plikt å ikke skade)</w:t>
            </w:r>
            <w:r w:rsidR="009F0CFF">
              <w:rPr>
                <w:noProof/>
                <w:webHidden/>
              </w:rPr>
              <w:tab/>
            </w:r>
            <w:r w:rsidR="009F0CFF">
              <w:rPr>
                <w:noProof/>
                <w:webHidden/>
              </w:rPr>
              <w:fldChar w:fldCharType="begin"/>
            </w:r>
            <w:r w:rsidR="009F0CFF">
              <w:rPr>
                <w:noProof/>
                <w:webHidden/>
              </w:rPr>
              <w:instrText xml:space="preserve"> PAGEREF _Toc451362514 \h </w:instrText>
            </w:r>
            <w:r w:rsidR="009F0CFF">
              <w:rPr>
                <w:noProof/>
                <w:webHidden/>
              </w:rPr>
            </w:r>
            <w:r w:rsidR="009F0CFF">
              <w:rPr>
                <w:noProof/>
                <w:webHidden/>
              </w:rPr>
              <w:fldChar w:fldCharType="separate"/>
            </w:r>
            <w:r w:rsidR="009F0CFF">
              <w:rPr>
                <w:noProof/>
                <w:webHidden/>
              </w:rPr>
              <w:t>10</w:t>
            </w:r>
            <w:r w:rsidR="009F0CFF">
              <w:rPr>
                <w:noProof/>
                <w:webHidden/>
              </w:rPr>
              <w:fldChar w:fldCharType="end"/>
            </w:r>
          </w:hyperlink>
        </w:p>
        <w:p w14:paraId="521B3476"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15" w:history="1">
            <w:r w:rsidR="009F0CFF" w:rsidRPr="002D501B">
              <w:rPr>
                <w:rStyle w:val="Hyperkobling"/>
                <w:noProof/>
              </w:rPr>
              <w:t>3.3 Autonomi (plikten til å respektere menneskets egne ønskelige beslutninger)</w:t>
            </w:r>
            <w:r w:rsidR="009F0CFF">
              <w:rPr>
                <w:noProof/>
                <w:webHidden/>
              </w:rPr>
              <w:tab/>
            </w:r>
            <w:r w:rsidR="009F0CFF">
              <w:rPr>
                <w:noProof/>
                <w:webHidden/>
              </w:rPr>
              <w:fldChar w:fldCharType="begin"/>
            </w:r>
            <w:r w:rsidR="009F0CFF">
              <w:rPr>
                <w:noProof/>
                <w:webHidden/>
              </w:rPr>
              <w:instrText xml:space="preserve"> PAGEREF _Toc451362515 \h </w:instrText>
            </w:r>
            <w:r w:rsidR="009F0CFF">
              <w:rPr>
                <w:noProof/>
                <w:webHidden/>
              </w:rPr>
            </w:r>
            <w:r w:rsidR="009F0CFF">
              <w:rPr>
                <w:noProof/>
                <w:webHidden/>
              </w:rPr>
              <w:fldChar w:fldCharType="separate"/>
            </w:r>
            <w:r w:rsidR="009F0CFF">
              <w:rPr>
                <w:noProof/>
                <w:webHidden/>
              </w:rPr>
              <w:t>13</w:t>
            </w:r>
            <w:r w:rsidR="009F0CFF">
              <w:rPr>
                <w:noProof/>
                <w:webHidden/>
              </w:rPr>
              <w:fldChar w:fldCharType="end"/>
            </w:r>
          </w:hyperlink>
        </w:p>
        <w:p w14:paraId="78B86D9A"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16" w:history="1">
            <w:r w:rsidR="009F0CFF" w:rsidRPr="002D501B">
              <w:rPr>
                <w:rStyle w:val="Hyperkobling"/>
                <w:noProof/>
              </w:rPr>
              <w:t>3.4 Rettferdighet (plikten til å behandle like tilfeller likt)</w:t>
            </w:r>
            <w:r w:rsidR="009F0CFF">
              <w:rPr>
                <w:noProof/>
                <w:webHidden/>
              </w:rPr>
              <w:tab/>
            </w:r>
            <w:r w:rsidR="009F0CFF">
              <w:rPr>
                <w:noProof/>
                <w:webHidden/>
              </w:rPr>
              <w:fldChar w:fldCharType="begin"/>
            </w:r>
            <w:r w:rsidR="009F0CFF">
              <w:rPr>
                <w:noProof/>
                <w:webHidden/>
              </w:rPr>
              <w:instrText xml:space="preserve"> PAGEREF _Toc451362516 \h </w:instrText>
            </w:r>
            <w:r w:rsidR="009F0CFF">
              <w:rPr>
                <w:noProof/>
                <w:webHidden/>
              </w:rPr>
            </w:r>
            <w:r w:rsidR="009F0CFF">
              <w:rPr>
                <w:noProof/>
                <w:webHidden/>
              </w:rPr>
              <w:fldChar w:fldCharType="separate"/>
            </w:r>
            <w:r w:rsidR="009F0CFF">
              <w:rPr>
                <w:noProof/>
                <w:webHidden/>
              </w:rPr>
              <w:t>14</w:t>
            </w:r>
            <w:r w:rsidR="009F0CFF">
              <w:rPr>
                <w:noProof/>
                <w:webHidden/>
              </w:rPr>
              <w:fldChar w:fldCharType="end"/>
            </w:r>
          </w:hyperlink>
        </w:p>
        <w:p w14:paraId="5651ABDF" w14:textId="77777777" w:rsidR="009F0CFF" w:rsidRDefault="00DC458D">
          <w:pPr>
            <w:pStyle w:val="INNH1"/>
            <w:rPr>
              <w:rFonts w:asciiTheme="minorHAnsi" w:eastAsiaTheme="minorEastAsia" w:hAnsiTheme="minorHAnsi" w:cstheme="minorBidi"/>
              <w:noProof/>
              <w:sz w:val="22"/>
              <w:szCs w:val="22"/>
              <w:lang w:val="en-US" w:eastAsia="en-US"/>
            </w:rPr>
          </w:pPr>
          <w:hyperlink w:anchor="_Toc451362517" w:history="1">
            <w:r w:rsidR="009F0CFF" w:rsidRPr="002D501B">
              <w:rPr>
                <w:rStyle w:val="Hyperkobling"/>
                <w:noProof/>
              </w:rPr>
              <w:t>4.0 Diskusjon</w:t>
            </w:r>
            <w:r w:rsidR="009F0CFF">
              <w:rPr>
                <w:noProof/>
                <w:webHidden/>
              </w:rPr>
              <w:tab/>
            </w:r>
            <w:r w:rsidR="009F0CFF">
              <w:rPr>
                <w:noProof/>
                <w:webHidden/>
              </w:rPr>
              <w:fldChar w:fldCharType="begin"/>
            </w:r>
            <w:r w:rsidR="009F0CFF">
              <w:rPr>
                <w:noProof/>
                <w:webHidden/>
              </w:rPr>
              <w:instrText xml:space="preserve"> PAGEREF _Toc451362517 \h </w:instrText>
            </w:r>
            <w:r w:rsidR="009F0CFF">
              <w:rPr>
                <w:noProof/>
                <w:webHidden/>
              </w:rPr>
            </w:r>
            <w:r w:rsidR="009F0CFF">
              <w:rPr>
                <w:noProof/>
                <w:webHidden/>
              </w:rPr>
              <w:fldChar w:fldCharType="separate"/>
            </w:r>
            <w:r w:rsidR="009F0CFF">
              <w:rPr>
                <w:noProof/>
                <w:webHidden/>
              </w:rPr>
              <w:t>17</w:t>
            </w:r>
            <w:r w:rsidR="009F0CFF">
              <w:rPr>
                <w:noProof/>
                <w:webHidden/>
              </w:rPr>
              <w:fldChar w:fldCharType="end"/>
            </w:r>
          </w:hyperlink>
        </w:p>
        <w:p w14:paraId="163B7ED4"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18" w:history="1">
            <w:r w:rsidR="009F0CFF" w:rsidRPr="002D501B">
              <w:rPr>
                <w:rStyle w:val="Hyperkobling"/>
                <w:noProof/>
              </w:rPr>
              <w:t>4.1 Metodediskusjon</w:t>
            </w:r>
            <w:r w:rsidR="009F0CFF">
              <w:rPr>
                <w:noProof/>
                <w:webHidden/>
              </w:rPr>
              <w:tab/>
            </w:r>
            <w:r w:rsidR="009F0CFF">
              <w:rPr>
                <w:noProof/>
                <w:webHidden/>
              </w:rPr>
              <w:fldChar w:fldCharType="begin"/>
            </w:r>
            <w:r w:rsidR="009F0CFF">
              <w:rPr>
                <w:noProof/>
                <w:webHidden/>
              </w:rPr>
              <w:instrText xml:space="preserve"> PAGEREF _Toc451362518 \h </w:instrText>
            </w:r>
            <w:r w:rsidR="009F0CFF">
              <w:rPr>
                <w:noProof/>
                <w:webHidden/>
              </w:rPr>
            </w:r>
            <w:r w:rsidR="009F0CFF">
              <w:rPr>
                <w:noProof/>
                <w:webHidden/>
              </w:rPr>
              <w:fldChar w:fldCharType="separate"/>
            </w:r>
            <w:r w:rsidR="009F0CFF">
              <w:rPr>
                <w:noProof/>
                <w:webHidden/>
              </w:rPr>
              <w:t>17</w:t>
            </w:r>
            <w:r w:rsidR="009F0CFF">
              <w:rPr>
                <w:noProof/>
                <w:webHidden/>
              </w:rPr>
              <w:fldChar w:fldCharType="end"/>
            </w:r>
          </w:hyperlink>
        </w:p>
        <w:p w14:paraId="037D4550" w14:textId="77777777"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19" w:history="1">
            <w:r w:rsidR="009F0CFF" w:rsidRPr="002D501B">
              <w:rPr>
                <w:rStyle w:val="Hyperkobling"/>
                <w:noProof/>
              </w:rPr>
              <w:t>4.2 Resultatdiskusjon</w:t>
            </w:r>
            <w:r w:rsidR="009F0CFF">
              <w:rPr>
                <w:noProof/>
                <w:webHidden/>
              </w:rPr>
              <w:tab/>
            </w:r>
            <w:r w:rsidR="009F0CFF">
              <w:rPr>
                <w:noProof/>
                <w:webHidden/>
              </w:rPr>
              <w:fldChar w:fldCharType="begin"/>
            </w:r>
            <w:r w:rsidR="009F0CFF">
              <w:rPr>
                <w:noProof/>
                <w:webHidden/>
              </w:rPr>
              <w:instrText xml:space="preserve"> PAGEREF _Toc451362519 \h </w:instrText>
            </w:r>
            <w:r w:rsidR="009F0CFF">
              <w:rPr>
                <w:noProof/>
                <w:webHidden/>
              </w:rPr>
            </w:r>
            <w:r w:rsidR="009F0CFF">
              <w:rPr>
                <w:noProof/>
                <w:webHidden/>
              </w:rPr>
              <w:fldChar w:fldCharType="separate"/>
            </w:r>
            <w:r w:rsidR="009F0CFF">
              <w:rPr>
                <w:noProof/>
                <w:webHidden/>
              </w:rPr>
              <w:t>18</w:t>
            </w:r>
            <w:r w:rsidR="009F0CFF">
              <w:rPr>
                <w:noProof/>
                <w:webHidden/>
              </w:rPr>
              <w:fldChar w:fldCharType="end"/>
            </w:r>
          </w:hyperlink>
        </w:p>
        <w:p w14:paraId="77D8CDAC" w14:textId="77777777" w:rsidR="009F0CFF" w:rsidRDefault="00DC458D">
          <w:pPr>
            <w:pStyle w:val="INNH3"/>
            <w:tabs>
              <w:tab w:val="right" w:leader="dot" w:pos="9060"/>
            </w:tabs>
            <w:rPr>
              <w:rFonts w:asciiTheme="minorHAnsi" w:eastAsiaTheme="minorEastAsia" w:hAnsiTheme="minorHAnsi"/>
              <w:noProof/>
              <w:sz w:val="22"/>
              <w:lang w:val="en-US"/>
            </w:rPr>
          </w:pPr>
          <w:hyperlink w:anchor="_Toc451362520" w:history="1">
            <w:r w:rsidR="009F0CFF" w:rsidRPr="002D501B">
              <w:rPr>
                <w:rStyle w:val="Hyperkobling"/>
                <w:noProof/>
              </w:rPr>
              <w:t>4.2.1 Velgjørenhet</w:t>
            </w:r>
            <w:r w:rsidR="009F0CFF">
              <w:rPr>
                <w:noProof/>
                <w:webHidden/>
              </w:rPr>
              <w:tab/>
            </w:r>
            <w:r w:rsidR="009F0CFF">
              <w:rPr>
                <w:noProof/>
                <w:webHidden/>
              </w:rPr>
              <w:fldChar w:fldCharType="begin"/>
            </w:r>
            <w:r w:rsidR="009F0CFF">
              <w:rPr>
                <w:noProof/>
                <w:webHidden/>
              </w:rPr>
              <w:instrText xml:space="preserve"> PAGEREF _Toc451362520 \h </w:instrText>
            </w:r>
            <w:r w:rsidR="009F0CFF">
              <w:rPr>
                <w:noProof/>
                <w:webHidden/>
              </w:rPr>
            </w:r>
            <w:r w:rsidR="009F0CFF">
              <w:rPr>
                <w:noProof/>
                <w:webHidden/>
              </w:rPr>
              <w:fldChar w:fldCharType="separate"/>
            </w:r>
            <w:r w:rsidR="009F0CFF">
              <w:rPr>
                <w:noProof/>
                <w:webHidden/>
              </w:rPr>
              <w:t>18</w:t>
            </w:r>
            <w:r w:rsidR="009F0CFF">
              <w:rPr>
                <w:noProof/>
                <w:webHidden/>
              </w:rPr>
              <w:fldChar w:fldCharType="end"/>
            </w:r>
          </w:hyperlink>
        </w:p>
        <w:p w14:paraId="535747DA" w14:textId="77777777" w:rsidR="009F0CFF" w:rsidRDefault="00DC458D">
          <w:pPr>
            <w:pStyle w:val="INNH3"/>
            <w:tabs>
              <w:tab w:val="right" w:leader="dot" w:pos="9060"/>
            </w:tabs>
            <w:rPr>
              <w:rFonts w:asciiTheme="minorHAnsi" w:eastAsiaTheme="minorEastAsia" w:hAnsiTheme="minorHAnsi"/>
              <w:noProof/>
              <w:sz w:val="22"/>
              <w:lang w:val="en-US"/>
            </w:rPr>
          </w:pPr>
          <w:hyperlink w:anchor="_Toc451362521" w:history="1">
            <w:r w:rsidR="009F0CFF" w:rsidRPr="002D501B">
              <w:rPr>
                <w:rStyle w:val="Hyperkobling"/>
                <w:noProof/>
              </w:rPr>
              <w:t>4.2.2 Ikke skade</w:t>
            </w:r>
            <w:r w:rsidR="009F0CFF">
              <w:rPr>
                <w:noProof/>
                <w:webHidden/>
              </w:rPr>
              <w:tab/>
            </w:r>
            <w:r w:rsidR="009F0CFF">
              <w:rPr>
                <w:noProof/>
                <w:webHidden/>
              </w:rPr>
              <w:fldChar w:fldCharType="begin"/>
            </w:r>
            <w:r w:rsidR="009F0CFF">
              <w:rPr>
                <w:noProof/>
                <w:webHidden/>
              </w:rPr>
              <w:instrText xml:space="preserve"> PAGEREF _Toc451362521 \h </w:instrText>
            </w:r>
            <w:r w:rsidR="009F0CFF">
              <w:rPr>
                <w:noProof/>
                <w:webHidden/>
              </w:rPr>
            </w:r>
            <w:r w:rsidR="009F0CFF">
              <w:rPr>
                <w:noProof/>
                <w:webHidden/>
              </w:rPr>
              <w:fldChar w:fldCharType="separate"/>
            </w:r>
            <w:r w:rsidR="009F0CFF">
              <w:rPr>
                <w:noProof/>
                <w:webHidden/>
              </w:rPr>
              <w:t>22</w:t>
            </w:r>
            <w:r w:rsidR="009F0CFF">
              <w:rPr>
                <w:noProof/>
                <w:webHidden/>
              </w:rPr>
              <w:fldChar w:fldCharType="end"/>
            </w:r>
          </w:hyperlink>
        </w:p>
        <w:p w14:paraId="566C6683" w14:textId="77777777" w:rsidR="009F0CFF" w:rsidRDefault="00DC458D">
          <w:pPr>
            <w:pStyle w:val="INNH3"/>
            <w:tabs>
              <w:tab w:val="right" w:leader="dot" w:pos="9060"/>
            </w:tabs>
            <w:rPr>
              <w:rFonts w:asciiTheme="minorHAnsi" w:eastAsiaTheme="minorEastAsia" w:hAnsiTheme="minorHAnsi"/>
              <w:noProof/>
              <w:sz w:val="22"/>
              <w:lang w:val="en-US"/>
            </w:rPr>
          </w:pPr>
          <w:hyperlink w:anchor="_Toc451362522" w:history="1">
            <w:r w:rsidR="009F0CFF" w:rsidRPr="002D501B">
              <w:rPr>
                <w:rStyle w:val="Hyperkobling"/>
                <w:noProof/>
              </w:rPr>
              <w:t>4.2.3 Autonomi</w:t>
            </w:r>
            <w:r w:rsidR="009F0CFF">
              <w:rPr>
                <w:noProof/>
                <w:webHidden/>
              </w:rPr>
              <w:tab/>
            </w:r>
            <w:r w:rsidR="009F0CFF">
              <w:rPr>
                <w:noProof/>
                <w:webHidden/>
              </w:rPr>
              <w:fldChar w:fldCharType="begin"/>
            </w:r>
            <w:r w:rsidR="009F0CFF">
              <w:rPr>
                <w:noProof/>
                <w:webHidden/>
              </w:rPr>
              <w:instrText xml:space="preserve"> PAGEREF _Toc451362522 \h </w:instrText>
            </w:r>
            <w:r w:rsidR="009F0CFF">
              <w:rPr>
                <w:noProof/>
                <w:webHidden/>
              </w:rPr>
            </w:r>
            <w:r w:rsidR="009F0CFF">
              <w:rPr>
                <w:noProof/>
                <w:webHidden/>
              </w:rPr>
              <w:fldChar w:fldCharType="separate"/>
            </w:r>
            <w:r w:rsidR="009F0CFF">
              <w:rPr>
                <w:noProof/>
                <w:webHidden/>
              </w:rPr>
              <w:t>26</w:t>
            </w:r>
            <w:r w:rsidR="009F0CFF">
              <w:rPr>
                <w:noProof/>
                <w:webHidden/>
              </w:rPr>
              <w:fldChar w:fldCharType="end"/>
            </w:r>
          </w:hyperlink>
        </w:p>
        <w:p w14:paraId="17A59425" w14:textId="77777777" w:rsidR="009F0CFF" w:rsidRDefault="00DC458D">
          <w:pPr>
            <w:pStyle w:val="INNH3"/>
            <w:tabs>
              <w:tab w:val="right" w:leader="dot" w:pos="9060"/>
            </w:tabs>
            <w:rPr>
              <w:rFonts w:asciiTheme="minorHAnsi" w:eastAsiaTheme="minorEastAsia" w:hAnsiTheme="minorHAnsi"/>
              <w:noProof/>
              <w:sz w:val="22"/>
              <w:lang w:val="en-US"/>
            </w:rPr>
          </w:pPr>
          <w:hyperlink w:anchor="_Toc451362523" w:history="1">
            <w:r w:rsidR="009F0CFF" w:rsidRPr="002D501B">
              <w:rPr>
                <w:rStyle w:val="Hyperkobling"/>
                <w:noProof/>
              </w:rPr>
              <w:t>4.2.4 Rettferdighet</w:t>
            </w:r>
            <w:r w:rsidR="009F0CFF">
              <w:rPr>
                <w:noProof/>
                <w:webHidden/>
              </w:rPr>
              <w:tab/>
            </w:r>
            <w:r w:rsidR="009F0CFF">
              <w:rPr>
                <w:noProof/>
                <w:webHidden/>
              </w:rPr>
              <w:fldChar w:fldCharType="begin"/>
            </w:r>
            <w:r w:rsidR="009F0CFF">
              <w:rPr>
                <w:noProof/>
                <w:webHidden/>
              </w:rPr>
              <w:instrText xml:space="preserve"> PAGEREF _Toc451362523 \h </w:instrText>
            </w:r>
            <w:r w:rsidR="009F0CFF">
              <w:rPr>
                <w:noProof/>
                <w:webHidden/>
              </w:rPr>
            </w:r>
            <w:r w:rsidR="009F0CFF">
              <w:rPr>
                <w:noProof/>
                <w:webHidden/>
              </w:rPr>
              <w:fldChar w:fldCharType="separate"/>
            </w:r>
            <w:r w:rsidR="009F0CFF">
              <w:rPr>
                <w:noProof/>
                <w:webHidden/>
              </w:rPr>
              <w:t>29</w:t>
            </w:r>
            <w:r w:rsidR="009F0CFF">
              <w:rPr>
                <w:noProof/>
                <w:webHidden/>
              </w:rPr>
              <w:fldChar w:fldCharType="end"/>
            </w:r>
          </w:hyperlink>
        </w:p>
        <w:p w14:paraId="46312024" w14:textId="77777777" w:rsidR="009F0CFF" w:rsidRDefault="00DC458D">
          <w:pPr>
            <w:pStyle w:val="INNH1"/>
            <w:rPr>
              <w:rFonts w:asciiTheme="minorHAnsi" w:eastAsiaTheme="minorEastAsia" w:hAnsiTheme="minorHAnsi" w:cstheme="minorBidi"/>
              <w:noProof/>
              <w:sz w:val="22"/>
              <w:szCs w:val="22"/>
              <w:lang w:val="en-US" w:eastAsia="en-US"/>
            </w:rPr>
          </w:pPr>
          <w:hyperlink w:anchor="_Toc451362524" w:history="1">
            <w:r w:rsidR="009F0CFF" w:rsidRPr="002D501B">
              <w:rPr>
                <w:rStyle w:val="Hyperkobling"/>
                <w:noProof/>
              </w:rPr>
              <w:t>5.0 Konklusjon</w:t>
            </w:r>
            <w:r w:rsidR="009F0CFF">
              <w:rPr>
                <w:noProof/>
                <w:webHidden/>
              </w:rPr>
              <w:tab/>
            </w:r>
            <w:r w:rsidR="009F0CFF">
              <w:rPr>
                <w:noProof/>
                <w:webHidden/>
              </w:rPr>
              <w:fldChar w:fldCharType="begin"/>
            </w:r>
            <w:r w:rsidR="009F0CFF">
              <w:rPr>
                <w:noProof/>
                <w:webHidden/>
              </w:rPr>
              <w:instrText xml:space="preserve"> PAGEREF _Toc451362524 \h </w:instrText>
            </w:r>
            <w:r w:rsidR="009F0CFF">
              <w:rPr>
                <w:noProof/>
                <w:webHidden/>
              </w:rPr>
            </w:r>
            <w:r w:rsidR="009F0CFF">
              <w:rPr>
                <w:noProof/>
                <w:webHidden/>
              </w:rPr>
              <w:fldChar w:fldCharType="separate"/>
            </w:r>
            <w:r w:rsidR="009F0CFF">
              <w:rPr>
                <w:noProof/>
                <w:webHidden/>
              </w:rPr>
              <w:t>30</w:t>
            </w:r>
            <w:r w:rsidR="009F0CFF">
              <w:rPr>
                <w:noProof/>
                <w:webHidden/>
              </w:rPr>
              <w:fldChar w:fldCharType="end"/>
            </w:r>
          </w:hyperlink>
        </w:p>
        <w:p w14:paraId="65AAD09B" w14:textId="51265195"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25" w:history="1">
            <w:r w:rsidR="009F0CFF" w:rsidRPr="002D501B">
              <w:rPr>
                <w:rStyle w:val="Hyperkobling"/>
                <w:noProof/>
              </w:rPr>
              <w:t>Litteraturliste</w:t>
            </w:r>
            <w:r w:rsidR="009F0CFF">
              <w:rPr>
                <w:noProof/>
                <w:webHidden/>
              </w:rPr>
              <w:tab/>
            </w:r>
          </w:hyperlink>
        </w:p>
        <w:p w14:paraId="6511A7BE" w14:textId="7467E76E"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26" w:history="1">
            <w:r w:rsidR="009F0CFF" w:rsidRPr="002D501B">
              <w:rPr>
                <w:rStyle w:val="Hyperkobling"/>
                <w:noProof/>
              </w:rPr>
              <w:t>Vedlegg 1: Oversikt over søkestrategier</w:t>
            </w:r>
            <w:r w:rsidR="009F0CFF">
              <w:rPr>
                <w:noProof/>
                <w:webHidden/>
              </w:rPr>
              <w:tab/>
            </w:r>
          </w:hyperlink>
        </w:p>
        <w:p w14:paraId="715D1144" w14:textId="7CD0E180"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27" w:history="1">
            <w:r w:rsidR="009F0CFF" w:rsidRPr="002D501B">
              <w:rPr>
                <w:rStyle w:val="Hyperkobling"/>
                <w:noProof/>
              </w:rPr>
              <w:t>Vedlegg 2: Skjema for artikkelgranskning</w:t>
            </w:r>
            <w:r w:rsidR="009F0CFF">
              <w:rPr>
                <w:noProof/>
                <w:webHidden/>
              </w:rPr>
              <w:tab/>
            </w:r>
          </w:hyperlink>
        </w:p>
        <w:p w14:paraId="1A6C5777" w14:textId="4A28083D"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28" w:history="1">
            <w:r w:rsidR="009F0CFF" w:rsidRPr="002D501B">
              <w:rPr>
                <w:rStyle w:val="Hyperkobling"/>
                <w:noProof/>
              </w:rPr>
              <w:t>Vedlegg 3: Oversikt over inkluderte artikler</w:t>
            </w:r>
            <w:r w:rsidR="009F0CFF">
              <w:rPr>
                <w:noProof/>
                <w:webHidden/>
              </w:rPr>
              <w:tab/>
            </w:r>
          </w:hyperlink>
        </w:p>
        <w:p w14:paraId="49642A26" w14:textId="7D94A26C" w:rsidR="009F0CFF" w:rsidRDefault="00DC458D">
          <w:pPr>
            <w:pStyle w:val="INNH2"/>
            <w:tabs>
              <w:tab w:val="right" w:leader="dot" w:pos="9060"/>
            </w:tabs>
            <w:rPr>
              <w:rFonts w:asciiTheme="minorHAnsi" w:eastAsiaTheme="minorEastAsia" w:hAnsiTheme="minorHAnsi" w:cstheme="minorBidi"/>
              <w:noProof/>
              <w:sz w:val="22"/>
              <w:szCs w:val="22"/>
              <w:lang w:val="en-US" w:eastAsia="en-US"/>
            </w:rPr>
          </w:pPr>
          <w:hyperlink w:anchor="_Toc451362529" w:history="1">
            <w:r w:rsidR="009F0CFF" w:rsidRPr="002D501B">
              <w:rPr>
                <w:rStyle w:val="Hyperkobling"/>
                <w:noProof/>
              </w:rPr>
              <w:t>Vedlegg 4: Meningsbærende enheter, subkategorier og kategorier</w:t>
            </w:r>
            <w:r w:rsidR="009F0CFF">
              <w:rPr>
                <w:noProof/>
                <w:webHidden/>
              </w:rPr>
              <w:tab/>
            </w:r>
          </w:hyperlink>
        </w:p>
        <w:p w14:paraId="326C2781" w14:textId="4614AD40" w:rsidR="001026A4" w:rsidRPr="00874493" w:rsidRDefault="00D372AE" w:rsidP="00874493">
          <w:pPr>
            <w:spacing w:line="360" w:lineRule="auto"/>
            <w:rPr>
              <w:szCs w:val="24"/>
            </w:rPr>
            <w:sectPr w:rsidR="001026A4" w:rsidRPr="00874493" w:rsidSect="00DC7FAD">
              <w:headerReference w:type="first" r:id="rId13"/>
              <w:footerReference w:type="first" r:id="rId14"/>
              <w:pgSz w:w="11906" w:h="16838"/>
              <w:pgMar w:top="1418" w:right="1418" w:bottom="1418" w:left="1418" w:header="709" w:footer="709" w:gutter="0"/>
              <w:pgNumType w:fmt="upperRoman" w:start="1"/>
              <w:cols w:space="708"/>
              <w:docGrid w:linePitch="360"/>
            </w:sectPr>
          </w:pPr>
          <w:r w:rsidRPr="00874493">
            <w:rPr>
              <w:b/>
              <w:bCs/>
              <w:szCs w:val="24"/>
            </w:rPr>
            <w:fldChar w:fldCharType="end"/>
          </w:r>
        </w:p>
      </w:sdtContent>
    </w:sdt>
    <w:bookmarkStart w:id="1" w:name="h.gjdgxs" w:colFirst="0" w:colLast="0"/>
    <w:bookmarkEnd w:id="1"/>
    <w:p w14:paraId="45B29C71" w14:textId="77777777" w:rsidR="00393F82" w:rsidRPr="00874493" w:rsidRDefault="0005222C" w:rsidP="00874493">
      <w:pPr>
        <w:pStyle w:val="Overskrift1"/>
        <w:spacing w:line="360" w:lineRule="auto"/>
        <w:rPr>
          <w:szCs w:val="24"/>
        </w:rPr>
      </w:pPr>
      <w:r w:rsidRPr="00874493">
        <w:rPr>
          <w:szCs w:val="24"/>
        </w:rPr>
        <w:lastRenderedPageBreak/>
        <w:fldChar w:fldCharType="begin"/>
      </w:r>
      <w:r w:rsidRPr="00874493">
        <w:rPr>
          <w:szCs w:val="24"/>
        </w:rPr>
        <w:instrText xml:space="preserve"> HYPERLINK \l "_Toc447208952" \h </w:instrText>
      </w:r>
      <w:r w:rsidRPr="00874493">
        <w:rPr>
          <w:szCs w:val="24"/>
        </w:rPr>
        <w:fldChar w:fldCharType="end"/>
      </w:r>
      <w:bookmarkStart w:id="2" w:name="_Toc451362498"/>
      <w:r w:rsidR="00273F41" w:rsidRPr="00874493">
        <w:rPr>
          <w:szCs w:val="24"/>
        </w:rPr>
        <w:t>1</w:t>
      </w:r>
      <w:r w:rsidR="00393F82" w:rsidRPr="00874493">
        <w:rPr>
          <w:szCs w:val="24"/>
        </w:rPr>
        <w:t>.0 Introduksjon</w:t>
      </w:r>
      <w:bookmarkEnd w:id="2"/>
    </w:p>
    <w:p w14:paraId="7028744A" w14:textId="0327DEEC" w:rsidR="00393F82" w:rsidRPr="00874493" w:rsidRDefault="00393F82" w:rsidP="00874493">
      <w:pPr>
        <w:tabs>
          <w:tab w:val="left" w:pos="2629"/>
        </w:tabs>
        <w:spacing w:line="360" w:lineRule="auto"/>
        <w:rPr>
          <w:rFonts w:cs="Times New Roman"/>
          <w:szCs w:val="24"/>
        </w:rPr>
      </w:pPr>
      <w:bookmarkStart w:id="3" w:name="h.y8q6fnqdgmxy" w:colFirst="0" w:colLast="0"/>
      <w:bookmarkEnd w:id="3"/>
      <w:r w:rsidRPr="00874493">
        <w:rPr>
          <w:rFonts w:cs="Times New Roman"/>
          <w:szCs w:val="24"/>
        </w:rPr>
        <w:t>I denne litteraturstudien belyses sykepleiens etiske aspekter, når en pasient ønsker eutanasi. Studien baseres på et sykepleie</w:t>
      </w:r>
      <w:r w:rsidR="0023503D" w:rsidRPr="00874493">
        <w:rPr>
          <w:rFonts w:cs="Times New Roman"/>
          <w:szCs w:val="24"/>
        </w:rPr>
        <w:t>r</w:t>
      </w:r>
      <w:r w:rsidRPr="00874493">
        <w:rPr>
          <w:rFonts w:cs="Times New Roman"/>
          <w:szCs w:val="24"/>
        </w:rPr>
        <w:t xml:space="preserve">perspektiv og legges frem </w:t>
      </w:r>
      <w:r w:rsidR="00A61282" w:rsidRPr="00874493">
        <w:rPr>
          <w:rFonts w:cs="Times New Roman"/>
          <w:szCs w:val="24"/>
        </w:rPr>
        <w:t>på grunnlag av</w:t>
      </w:r>
      <w:r w:rsidRPr="00874493">
        <w:rPr>
          <w:rFonts w:cs="Times New Roman"/>
          <w:szCs w:val="24"/>
        </w:rPr>
        <w:t xml:space="preserve"> vitensk</w:t>
      </w:r>
      <w:r w:rsidR="00A61282" w:rsidRPr="00874493">
        <w:rPr>
          <w:rFonts w:cs="Times New Roman"/>
          <w:szCs w:val="24"/>
        </w:rPr>
        <w:t>apelig originalartikler og faglitteratur</w:t>
      </w:r>
      <w:r w:rsidRPr="00874493">
        <w:rPr>
          <w:rFonts w:cs="Times New Roman"/>
          <w:szCs w:val="24"/>
        </w:rPr>
        <w:t xml:space="preserve">. Funnene av originalartiklene vil bli presentert i resultatet. </w:t>
      </w:r>
    </w:p>
    <w:p w14:paraId="5B022189" w14:textId="39277B32" w:rsidR="003124D9" w:rsidRPr="00874493" w:rsidRDefault="00A61282" w:rsidP="00874493">
      <w:pPr>
        <w:tabs>
          <w:tab w:val="left" w:pos="2629"/>
        </w:tabs>
        <w:spacing w:line="360" w:lineRule="auto"/>
        <w:rPr>
          <w:rFonts w:cs="Times New Roman"/>
          <w:szCs w:val="24"/>
        </w:rPr>
      </w:pPr>
      <w:r w:rsidRPr="00874493">
        <w:rPr>
          <w:rFonts w:cs="Times New Roman"/>
          <w:szCs w:val="24"/>
        </w:rPr>
        <w:t>Globalt er sykepleieryrket stadig i utvikling</w:t>
      </w:r>
      <w:r w:rsidR="003124D9" w:rsidRPr="00874493">
        <w:rPr>
          <w:rFonts w:cs="Times New Roman"/>
          <w:szCs w:val="24"/>
        </w:rPr>
        <w:t>. Flere pasienter velger å få behandling i utlandet og sykepleierne velger å få yrkeserfaringer f</w:t>
      </w:r>
      <w:r w:rsidR="00FA0578" w:rsidRPr="00874493">
        <w:rPr>
          <w:rFonts w:cs="Times New Roman"/>
          <w:szCs w:val="24"/>
        </w:rPr>
        <w:t>ra andre land. Eutanasi er ulovlig i Norge, men likevel</w:t>
      </w:r>
      <w:r w:rsidRPr="00874493">
        <w:rPr>
          <w:rFonts w:cs="Times New Roman"/>
          <w:szCs w:val="24"/>
        </w:rPr>
        <w:t xml:space="preserve"> er temaet</w:t>
      </w:r>
      <w:r w:rsidR="00FA0578" w:rsidRPr="00874493">
        <w:rPr>
          <w:rFonts w:cs="Times New Roman"/>
          <w:szCs w:val="24"/>
        </w:rPr>
        <w:t xml:space="preserve"> sterkt omdiskutert, </w:t>
      </w:r>
      <w:r w:rsidR="0067001F" w:rsidRPr="00874493">
        <w:rPr>
          <w:rFonts w:cs="Times New Roman"/>
          <w:szCs w:val="24"/>
        </w:rPr>
        <w:t xml:space="preserve">både politisk og samfunnsmessig (Aakre, 2009).  </w:t>
      </w:r>
      <w:r w:rsidR="00FA0578" w:rsidRPr="00874493">
        <w:rPr>
          <w:rFonts w:cs="Times New Roman"/>
          <w:szCs w:val="24"/>
        </w:rPr>
        <w:t xml:space="preserve"> S</w:t>
      </w:r>
      <w:r w:rsidR="0023503D" w:rsidRPr="00874493">
        <w:rPr>
          <w:rFonts w:cs="Times New Roman"/>
          <w:szCs w:val="24"/>
        </w:rPr>
        <w:t>ykepleiere</w:t>
      </w:r>
      <w:r w:rsidR="00FA0578" w:rsidRPr="00874493">
        <w:rPr>
          <w:rFonts w:cs="Times New Roman"/>
          <w:szCs w:val="24"/>
        </w:rPr>
        <w:t xml:space="preserve"> kan møte pasienter som på grunn av progr</w:t>
      </w:r>
      <w:r w:rsidRPr="00874493">
        <w:rPr>
          <w:rFonts w:cs="Times New Roman"/>
          <w:szCs w:val="24"/>
        </w:rPr>
        <w:t>edierende sykdom, og eventuell opplevelse</w:t>
      </w:r>
      <w:r w:rsidR="00FA0578" w:rsidRPr="00874493">
        <w:rPr>
          <w:rFonts w:cs="Times New Roman"/>
          <w:szCs w:val="24"/>
        </w:rPr>
        <w:t xml:space="preserve"> av redusert livskvalitet, uttrykker et sterkt ønske om å dø</w:t>
      </w:r>
      <w:r w:rsidR="006C20CE" w:rsidRPr="00874493">
        <w:rPr>
          <w:rFonts w:cs="Times New Roman"/>
          <w:szCs w:val="24"/>
        </w:rPr>
        <w:t xml:space="preserve">. </w:t>
      </w:r>
      <w:r w:rsidR="003124D9" w:rsidRPr="00874493">
        <w:rPr>
          <w:rFonts w:cs="Times New Roman"/>
          <w:szCs w:val="24"/>
        </w:rPr>
        <w:t xml:space="preserve">Som sykepleier møter man ulike pasienter </w:t>
      </w:r>
      <w:r w:rsidR="00876829" w:rsidRPr="00874493">
        <w:rPr>
          <w:rFonts w:cs="Times New Roman"/>
          <w:szCs w:val="24"/>
        </w:rPr>
        <w:t>med ulike ønsker</w:t>
      </w:r>
      <w:r w:rsidR="008C3E41" w:rsidRPr="00874493">
        <w:rPr>
          <w:rFonts w:cs="Times New Roman"/>
          <w:szCs w:val="24"/>
        </w:rPr>
        <w:t>.</w:t>
      </w:r>
      <w:r w:rsidR="0023503D" w:rsidRPr="00874493">
        <w:rPr>
          <w:rFonts w:cs="Times New Roman"/>
          <w:szCs w:val="24"/>
        </w:rPr>
        <w:t xml:space="preserve"> I</w:t>
      </w:r>
      <w:r w:rsidR="00876829" w:rsidRPr="00874493">
        <w:rPr>
          <w:rFonts w:cs="Times New Roman"/>
          <w:szCs w:val="24"/>
        </w:rPr>
        <w:t>følge Molven (2014)</w:t>
      </w:r>
      <w:r w:rsidR="00CA77EE" w:rsidRPr="00874493">
        <w:rPr>
          <w:rFonts w:cs="Times New Roman"/>
          <w:szCs w:val="24"/>
        </w:rPr>
        <w:t xml:space="preserve"> kan sykepleiere møte </w:t>
      </w:r>
      <w:r w:rsidR="003124D9" w:rsidRPr="00874493">
        <w:rPr>
          <w:rFonts w:cs="Times New Roman"/>
          <w:szCs w:val="24"/>
        </w:rPr>
        <w:t>etiske og moralsk</w:t>
      </w:r>
      <w:r w:rsidR="00876829" w:rsidRPr="00874493">
        <w:rPr>
          <w:rFonts w:cs="Times New Roman"/>
          <w:szCs w:val="24"/>
        </w:rPr>
        <w:t>e</w:t>
      </w:r>
      <w:r w:rsidR="00CA77EE" w:rsidRPr="00874493">
        <w:rPr>
          <w:rFonts w:cs="Times New Roman"/>
          <w:szCs w:val="24"/>
        </w:rPr>
        <w:t xml:space="preserve"> vanskelige situasjoner.</w:t>
      </w:r>
      <w:r w:rsidR="003124D9" w:rsidRPr="00874493">
        <w:rPr>
          <w:rFonts w:cs="Times New Roman"/>
          <w:szCs w:val="24"/>
        </w:rPr>
        <w:t xml:space="preserve"> </w:t>
      </w:r>
    </w:p>
    <w:p w14:paraId="7A5C33CB" w14:textId="7A0BB3BB" w:rsidR="00393F82" w:rsidRPr="00874493" w:rsidRDefault="00685ECB" w:rsidP="00874493">
      <w:pPr>
        <w:tabs>
          <w:tab w:val="left" w:pos="2629"/>
        </w:tabs>
        <w:spacing w:line="360" w:lineRule="auto"/>
        <w:rPr>
          <w:rFonts w:cs="Times New Roman"/>
          <w:szCs w:val="24"/>
        </w:rPr>
      </w:pPr>
      <w:r w:rsidRPr="00874493">
        <w:rPr>
          <w:rFonts w:cs="Times New Roman"/>
          <w:szCs w:val="24"/>
        </w:rPr>
        <w:t>Eutanasi-</w:t>
      </w:r>
      <w:r w:rsidR="0067001F" w:rsidRPr="00874493">
        <w:rPr>
          <w:rFonts w:cs="Times New Roman"/>
          <w:szCs w:val="24"/>
        </w:rPr>
        <w:t>begrepets opprinne</w:t>
      </w:r>
      <w:r w:rsidRPr="00874493">
        <w:rPr>
          <w:rFonts w:cs="Times New Roman"/>
          <w:szCs w:val="24"/>
        </w:rPr>
        <w:t>lige forståelse er en god, mild og</w:t>
      </w:r>
      <w:r w:rsidR="0067001F" w:rsidRPr="00874493">
        <w:rPr>
          <w:rFonts w:cs="Times New Roman"/>
          <w:szCs w:val="24"/>
        </w:rPr>
        <w:t xml:space="preserve"> lett død. Ordet blir i dagens språk, både på norsk og engelsk brukt som en saml</w:t>
      </w:r>
      <w:r w:rsidR="00A61282" w:rsidRPr="00874493">
        <w:rPr>
          <w:rFonts w:cs="Times New Roman"/>
          <w:szCs w:val="24"/>
        </w:rPr>
        <w:t>ebetegnelse på en handling</w:t>
      </w:r>
      <w:r w:rsidR="00331A44" w:rsidRPr="00874493">
        <w:rPr>
          <w:rFonts w:cs="Times New Roman"/>
          <w:szCs w:val="24"/>
        </w:rPr>
        <w:t>,</w:t>
      </w:r>
      <w:r w:rsidR="00A61282" w:rsidRPr="00874493">
        <w:rPr>
          <w:rFonts w:cs="Times New Roman"/>
          <w:szCs w:val="24"/>
        </w:rPr>
        <w:t xml:space="preserve"> som </w:t>
      </w:r>
      <w:r w:rsidR="0067001F" w:rsidRPr="00874493">
        <w:rPr>
          <w:rFonts w:cs="Times New Roman"/>
          <w:szCs w:val="24"/>
        </w:rPr>
        <w:t xml:space="preserve">kan ha innvirkning på et menneskes død (Kasaa, 1998). </w:t>
      </w:r>
      <w:r w:rsidR="00393F82" w:rsidRPr="00874493">
        <w:rPr>
          <w:rFonts w:cs="Times New Roman"/>
          <w:szCs w:val="24"/>
        </w:rPr>
        <w:t xml:space="preserve">Ved å bruke denne definisjonen, mener forfatterne at det etiske dilemmaet ved eutanasi kommer tydelig frem. Det anses som svært viktig </w:t>
      </w:r>
      <w:r w:rsidR="00FE28DA" w:rsidRPr="00874493">
        <w:rPr>
          <w:rFonts w:cs="Times New Roman"/>
          <w:szCs w:val="24"/>
        </w:rPr>
        <w:t xml:space="preserve">å sette fokus på hvorfor dilemmaet </w:t>
      </w:r>
      <w:r w:rsidR="00393F82" w:rsidRPr="00874493">
        <w:rPr>
          <w:rFonts w:cs="Times New Roman"/>
          <w:szCs w:val="24"/>
        </w:rPr>
        <w:t>bør diskuteres</w:t>
      </w:r>
      <w:r w:rsidR="00FE28DA" w:rsidRPr="00874493">
        <w:rPr>
          <w:rFonts w:cs="Times New Roman"/>
          <w:szCs w:val="24"/>
        </w:rPr>
        <w:t>.</w:t>
      </w:r>
      <w:r w:rsidR="00542ABC" w:rsidRPr="00874493">
        <w:rPr>
          <w:rFonts w:cs="Times New Roman"/>
          <w:szCs w:val="24"/>
        </w:rPr>
        <w:t xml:space="preserve"> I følge Sneltvedt </w:t>
      </w:r>
      <w:r w:rsidR="00393F82" w:rsidRPr="00874493">
        <w:rPr>
          <w:rFonts w:cs="Times New Roman"/>
          <w:szCs w:val="24"/>
        </w:rPr>
        <w:t>(2012) skal grunnlag</w:t>
      </w:r>
      <w:r w:rsidR="00331A44" w:rsidRPr="00874493">
        <w:rPr>
          <w:rFonts w:cs="Times New Roman"/>
          <w:szCs w:val="24"/>
        </w:rPr>
        <w:t>et</w:t>
      </w:r>
      <w:r w:rsidR="00393F82" w:rsidRPr="00874493">
        <w:rPr>
          <w:rFonts w:cs="Times New Roman"/>
          <w:szCs w:val="24"/>
        </w:rPr>
        <w:t xml:space="preserve"> for all sykepleie i </w:t>
      </w:r>
      <w:r w:rsidR="00393F82" w:rsidRPr="00874493">
        <w:rPr>
          <w:rFonts w:cs="Times New Roman"/>
          <w:szCs w:val="24"/>
        </w:rPr>
        <w:lastRenderedPageBreak/>
        <w:t>Norge</w:t>
      </w:r>
      <w:r w:rsidR="00331A44" w:rsidRPr="00874493">
        <w:rPr>
          <w:rFonts w:cs="Times New Roman"/>
          <w:szCs w:val="24"/>
        </w:rPr>
        <w:t>,</w:t>
      </w:r>
      <w:r w:rsidR="00393F82" w:rsidRPr="00874493">
        <w:rPr>
          <w:rFonts w:cs="Times New Roman"/>
          <w:szCs w:val="24"/>
        </w:rPr>
        <w:t xml:space="preserve"> være ærefrykt for hvert individs liv og iboende verdighet. Sykepleie skal baseres på kunnskap, omsorg, bar</w:t>
      </w:r>
      <w:r w:rsidR="00A61282" w:rsidRPr="00874493">
        <w:rPr>
          <w:rFonts w:cs="Times New Roman"/>
          <w:szCs w:val="24"/>
        </w:rPr>
        <w:t>mhjertighet og respekt</w:t>
      </w:r>
      <w:r w:rsidR="00E600E9" w:rsidRPr="00874493">
        <w:rPr>
          <w:rFonts w:cs="Times New Roman"/>
          <w:szCs w:val="24"/>
        </w:rPr>
        <w:t xml:space="preserve"> for </w:t>
      </w:r>
      <w:r w:rsidR="00542ABC" w:rsidRPr="00874493">
        <w:rPr>
          <w:rFonts w:cs="Times New Roman"/>
          <w:szCs w:val="24"/>
        </w:rPr>
        <w:t>menneskerettighetene</w:t>
      </w:r>
      <w:r w:rsidR="00393F82" w:rsidRPr="00874493">
        <w:rPr>
          <w:rFonts w:cs="Times New Roman"/>
          <w:szCs w:val="24"/>
        </w:rPr>
        <w:t>. Sykepleieyrket har utviklet seg over lang tid. Før handlet det om å gi god pleie og omsorg, men i senere tid omhandler sykepleie også deltagelse i med</w:t>
      </w:r>
      <w:r w:rsidR="00874493">
        <w:rPr>
          <w:rFonts w:cs="Times New Roman"/>
          <w:szCs w:val="24"/>
        </w:rPr>
        <w:t xml:space="preserve">isinsk behandling og vurdering. </w:t>
      </w:r>
      <w:r w:rsidR="0023503D" w:rsidRPr="00874493">
        <w:rPr>
          <w:rFonts w:cs="Times New Roman"/>
          <w:szCs w:val="24"/>
        </w:rPr>
        <w:t xml:space="preserve">I helsevesenet vil </w:t>
      </w:r>
      <w:r w:rsidR="00393F82" w:rsidRPr="00874493">
        <w:rPr>
          <w:rFonts w:cs="Times New Roman"/>
          <w:szCs w:val="24"/>
        </w:rPr>
        <w:t>menneskesynet</w:t>
      </w:r>
      <w:r w:rsidR="0023503D" w:rsidRPr="00874493">
        <w:rPr>
          <w:rFonts w:cs="Times New Roman"/>
          <w:szCs w:val="24"/>
        </w:rPr>
        <w:t xml:space="preserve"> til hvert enkelt individ påvirke</w:t>
      </w:r>
      <w:r w:rsidR="00393F82" w:rsidRPr="00874493">
        <w:rPr>
          <w:rFonts w:cs="Times New Roman"/>
          <w:szCs w:val="24"/>
        </w:rPr>
        <w:t xml:space="preserve"> forståelsen </w:t>
      </w:r>
      <w:r w:rsidR="0023503D" w:rsidRPr="00874493">
        <w:rPr>
          <w:rFonts w:cs="Times New Roman"/>
          <w:szCs w:val="24"/>
        </w:rPr>
        <w:t xml:space="preserve">av praksis og den enkeltes yrke. Dette </w:t>
      </w:r>
      <w:r w:rsidR="00393F82" w:rsidRPr="00874493">
        <w:rPr>
          <w:rFonts w:cs="Times New Roman"/>
          <w:szCs w:val="24"/>
        </w:rPr>
        <w:t>kan forme moralske holdninger som kan påvirke måten sykepleiere ser på sykdom og helse, behandling og pleie, og pasientens rett til medvirkning og medbestemm</w:t>
      </w:r>
      <w:r w:rsidR="00A61282" w:rsidRPr="00874493">
        <w:rPr>
          <w:rFonts w:cs="Times New Roman"/>
          <w:szCs w:val="24"/>
        </w:rPr>
        <w:t>else over sitt eget liv</w:t>
      </w:r>
      <w:r w:rsidR="00393F82" w:rsidRPr="00874493">
        <w:rPr>
          <w:rFonts w:cs="Times New Roman"/>
          <w:szCs w:val="24"/>
        </w:rPr>
        <w:t>. De morals</w:t>
      </w:r>
      <w:r w:rsidR="000842B5" w:rsidRPr="00874493">
        <w:rPr>
          <w:rFonts w:cs="Times New Roman"/>
          <w:szCs w:val="24"/>
        </w:rPr>
        <w:t>ke holdningene og menneskesynet</w:t>
      </w:r>
      <w:r w:rsidR="00393F82" w:rsidRPr="00874493">
        <w:rPr>
          <w:rFonts w:cs="Times New Roman"/>
          <w:szCs w:val="24"/>
        </w:rPr>
        <w:t xml:space="preserve"> kan også påvirke sykepleiernes oppfatninger om hva som er et verdig liv, og dermed skape u</w:t>
      </w:r>
      <w:r w:rsidR="00A61282" w:rsidRPr="00874493">
        <w:rPr>
          <w:rFonts w:cs="Times New Roman"/>
          <w:szCs w:val="24"/>
        </w:rPr>
        <w:t>like meninger</w:t>
      </w:r>
      <w:r w:rsidR="00393F82" w:rsidRPr="00874493">
        <w:rPr>
          <w:rFonts w:cs="Times New Roman"/>
          <w:szCs w:val="24"/>
        </w:rPr>
        <w:t>. De profesjonelles menneskesyn kan påvirke handlingene deres, og dette kan ha store konsekvenser for enkeltmenneskets skjebne (Nortvedt &amp; Gri</w:t>
      </w:r>
      <w:r w:rsidR="0057208D" w:rsidRPr="00874493">
        <w:rPr>
          <w:rFonts w:cs="Times New Roman"/>
          <w:szCs w:val="24"/>
        </w:rPr>
        <w:t>men, 2004, referert i Odland</w:t>
      </w:r>
      <w:r w:rsidR="00393F82" w:rsidRPr="00874493">
        <w:rPr>
          <w:rFonts w:cs="Times New Roman"/>
          <w:szCs w:val="24"/>
        </w:rPr>
        <w:t>, 2012)</w:t>
      </w:r>
      <w:bookmarkStart w:id="4" w:name="h.d6dt05358qrb" w:colFirst="0" w:colLast="0"/>
      <w:bookmarkEnd w:id="4"/>
      <w:r w:rsidR="00937C96" w:rsidRPr="00874493">
        <w:rPr>
          <w:rFonts w:cs="Times New Roman"/>
          <w:szCs w:val="24"/>
        </w:rPr>
        <w:t>.</w:t>
      </w:r>
    </w:p>
    <w:p w14:paraId="50DCF66A" w14:textId="77777777" w:rsidR="00C016F0" w:rsidRDefault="00C016F0" w:rsidP="00874493">
      <w:pPr>
        <w:pStyle w:val="Overskrift2"/>
        <w:spacing w:line="360" w:lineRule="auto"/>
        <w:rPr>
          <w:szCs w:val="24"/>
        </w:rPr>
      </w:pPr>
      <w:bookmarkStart w:id="5" w:name="h.3znysh7" w:colFirst="0" w:colLast="0"/>
      <w:bookmarkEnd w:id="5"/>
    </w:p>
    <w:p w14:paraId="3E3BDEF2" w14:textId="77777777" w:rsidR="00393F82" w:rsidRPr="00874493" w:rsidRDefault="00393F82" w:rsidP="00874493">
      <w:pPr>
        <w:pStyle w:val="Overskrift2"/>
        <w:spacing w:line="360" w:lineRule="auto"/>
        <w:rPr>
          <w:szCs w:val="24"/>
        </w:rPr>
      </w:pPr>
      <w:bookmarkStart w:id="6" w:name="_Toc451362499"/>
      <w:r w:rsidRPr="00874493">
        <w:rPr>
          <w:szCs w:val="24"/>
        </w:rPr>
        <w:t>1.1 Etiske dilemmaer og etisk vanskelige situasjoner.</w:t>
      </w:r>
      <w:bookmarkEnd w:id="6"/>
    </w:p>
    <w:p w14:paraId="19E4BF8F" w14:textId="77777777" w:rsidR="00393F82" w:rsidRPr="00874493" w:rsidRDefault="00393F82" w:rsidP="00874493">
      <w:pPr>
        <w:tabs>
          <w:tab w:val="left" w:pos="2629"/>
        </w:tabs>
        <w:spacing w:line="360" w:lineRule="auto"/>
        <w:rPr>
          <w:rFonts w:cs="Times New Roman"/>
          <w:szCs w:val="24"/>
        </w:rPr>
      </w:pPr>
      <w:r w:rsidRPr="00874493">
        <w:rPr>
          <w:rFonts w:cs="Times New Roman"/>
          <w:szCs w:val="24"/>
        </w:rPr>
        <w:t xml:space="preserve">Sykepleiere kan ofte møte etiske dilemma i sykepleiepraksisen. Dette kan være konflikter mellom pasientens autonomi og sykepleierens profesjonelle plikt til å yte hjelp. Etiske dilemmaer gir sykepleierne valg mellom flere verdier som er ønskelig å fylle, men kan føre til uønskede konflikter. Verdikonflikter kan skape uklarhet og utfordring for sykepleierne til hva </w:t>
      </w:r>
      <w:r w:rsidRPr="00874493">
        <w:rPr>
          <w:rFonts w:cs="Times New Roman"/>
          <w:szCs w:val="24"/>
        </w:rPr>
        <w:lastRenderedPageBreak/>
        <w:t>som kan og må prioriteres</w:t>
      </w:r>
      <w:r w:rsidR="00331A44" w:rsidRPr="00874493">
        <w:rPr>
          <w:rFonts w:cs="Times New Roman"/>
          <w:szCs w:val="24"/>
        </w:rPr>
        <w:t>,</w:t>
      </w:r>
      <w:r w:rsidRPr="00874493">
        <w:rPr>
          <w:rFonts w:cs="Times New Roman"/>
          <w:szCs w:val="24"/>
        </w:rPr>
        <w:t xml:space="preserve"> for å kunne ta nødvendige beslutninger. En situasjon er etisk vanskelig når verdier står på spill</w:t>
      </w:r>
      <w:r w:rsidR="00331A44" w:rsidRPr="00874493">
        <w:rPr>
          <w:rFonts w:cs="Times New Roman"/>
          <w:szCs w:val="24"/>
        </w:rPr>
        <w:t>,</w:t>
      </w:r>
      <w:r w:rsidRPr="00874493">
        <w:rPr>
          <w:rFonts w:cs="Times New Roman"/>
          <w:szCs w:val="24"/>
        </w:rPr>
        <w:t xml:space="preserve"> som det av flere grunner kan være problematisk å få realisert i situasjonen. Sykepleiere tar faglig hensyn i møte med pasientens problemer, men ogs</w:t>
      </w:r>
      <w:r w:rsidR="00E64E9B" w:rsidRPr="00874493">
        <w:rPr>
          <w:rFonts w:cs="Times New Roman"/>
          <w:szCs w:val="24"/>
        </w:rPr>
        <w:t>å pasientens verdier (Slettebø</w:t>
      </w:r>
      <w:r w:rsidRPr="00874493">
        <w:rPr>
          <w:rFonts w:cs="Times New Roman"/>
          <w:szCs w:val="24"/>
        </w:rPr>
        <w:t>, 2012).</w:t>
      </w:r>
    </w:p>
    <w:p w14:paraId="418F9288" w14:textId="189F3732" w:rsidR="00393F82" w:rsidRPr="00874493" w:rsidRDefault="00393F82" w:rsidP="00874493">
      <w:pPr>
        <w:tabs>
          <w:tab w:val="left" w:pos="2629"/>
        </w:tabs>
        <w:spacing w:line="360" w:lineRule="auto"/>
        <w:ind w:left="708"/>
        <w:rPr>
          <w:rFonts w:cs="Times New Roman"/>
          <w:szCs w:val="24"/>
        </w:rPr>
      </w:pPr>
      <w:r w:rsidRPr="00874493">
        <w:rPr>
          <w:rFonts w:cs="Times New Roman"/>
          <w:szCs w:val="24"/>
        </w:rPr>
        <w:t xml:space="preserve">Et dilemma kan defineres som et problem som det ikke ser ut til at man kan finne en </w:t>
      </w:r>
      <w:r w:rsidR="00E64E9B" w:rsidRPr="00874493">
        <w:rPr>
          <w:rFonts w:cs="Times New Roman"/>
          <w:szCs w:val="24"/>
        </w:rPr>
        <w:t>tilfredsstillende</w:t>
      </w:r>
      <w:r w:rsidRPr="00874493">
        <w:rPr>
          <w:rFonts w:cs="Times New Roman"/>
          <w:szCs w:val="24"/>
        </w:rPr>
        <w:t xml:space="preserve"> løsning på, eller et valg eller en situasjon som involverer valg mellom ulike uønskede alternativer. Etiske dilemmaer er situasjoner som involverer motstridene moralske k</w:t>
      </w:r>
      <w:r w:rsidR="00E600E9" w:rsidRPr="00874493">
        <w:rPr>
          <w:rFonts w:cs="Times New Roman"/>
          <w:szCs w:val="24"/>
        </w:rPr>
        <w:t>rav som medfører spørsmål som: H</w:t>
      </w:r>
      <w:r w:rsidRPr="00874493">
        <w:rPr>
          <w:rFonts w:cs="Times New Roman"/>
          <w:szCs w:val="24"/>
        </w:rPr>
        <w:t>va bør jeg gjøre? Hva er det rette å gjøre? Hvilke skade eller nytte vil denne handlingen eller beslutningen medføre? (Davis og Aroskar 1983</w:t>
      </w:r>
      <w:r w:rsidR="00E64E9B" w:rsidRPr="00874493">
        <w:rPr>
          <w:rFonts w:cs="Times New Roman"/>
          <w:szCs w:val="24"/>
        </w:rPr>
        <w:t>, s.6, referert i Slettebø</w:t>
      </w:r>
      <w:r w:rsidRPr="00874493">
        <w:rPr>
          <w:rFonts w:cs="Times New Roman"/>
          <w:szCs w:val="24"/>
        </w:rPr>
        <w:t>, 2012, s</w:t>
      </w:r>
      <w:r w:rsidR="00E64E9B" w:rsidRPr="00874493">
        <w:rPr>
          <w:rFonts w:cs="Times New Roman"/>
          <w:szCs w:val="24"/>
        </w:rPr>
        <w:t>.</w:t>
      </w:r>
      <w:r w:rsidRPr="00874493">
        <w:rPr>
          <w:rFonts w:cs="Times New Roman"/>
          <w:szCs w:val="24"/>
        </w:rPr>
        <w:t xml:space="preserve"> 46).</w:t>
      </w:r>
    </w:p>
    <w:p w14:paraId="00BB4B5C" w14:textId="77777777" w:rsidR="00937C96" w:rsidRPr="00874493" w:rsidRDefault="00937C96" w:rsidP="00874493">
      <w:pPr>
        <w:tabs>
          <w:tab w:val="left" w:pos="2629"/>
        </w:tabs>
        <w:spacing w:line="360" w:lineRule="auto"/>
        <w:ind w:left="708"/>
        <w:rPr>
          <w:rFonts w:cs="Times New Roman"/>
          <w:szCs w:val="24"/>
        </w:rPr>
      </w:pPr>
    </w:p>
    <w:p w14:paraId="3BF54B17" w14:textId="77777777" w:rsidR="00393F82" w:rsidRPr="00874493" w:rsidRDefault="003124D9" w:rsidP="00874493">
      <w:pPr>
        <w:pStyle w:val="Overskrift2"/>
        <w:spacing w:line="360" w:lineRule="auto"/>
        <w:rPr>
          <w:szCs w:val="24"/>
        </w:rPr>
      </w:pPr>
      <w:bookmarkStart w:id="7" w:name="h.2et92p0" w:colFirst="0" w:colLast="0"/>
      <w:bookmarkStart w:id="8" w:name="_Toc451362500"/>
      <w:bookmarkEnd w:id="7"/>
      <w:r w:rsidRPr="00874493">
        <w:rPr>
          <w:szCs w:val="24"/>
        </w:rPr>
        <w:t xml:space="preserve">1.2 </w:t>
      </w:r>
      <w:r w:rsidR="00393F82" w:rsidRPr="00874493">
        <w:rPr>
          <w:szCs w:val="24"/>
        </w:rPr>
        <w:t>De fire prinsippers etikk.</w:t>
      </w:r>
      <w:bookmarkEnd w:id="8"/>
      <w:r w:rsidR="00393F82" w:rsidRPr="00874493">
        <w:rPr>
          <w:szCs w:val="24"/>
        </w:rPr>
        <w:t xml:space="preserve"> </w:t>
      </w:r>
    </w:p>
    <w:p w14:paraId="4C4E8979" w14:textId="103B29BC" w:rsidR="00393F82" w:rsidRPr="00874493" w:rsidRDefault="00393F82" w:rsidP="00874493">
      <w:pPr>
        <w:tabs>
          <w:tab w:val="left" w:pos="2629"/>
        </w:tabs>
        <w:spacing w:line="360" w:lineRule="auto"/>
        <w:rPr>
          <w:rFonts w:cs="Times New Roman"/>
          <w:szCs w:val="24"/>
        </w:rPr>
      </w:pPr>
      <w:r w:rsidRPr="00874493">
        <w:rPr>
          <w:rFonts w:cs="Times New Roman"/>
          <w:szCs w:val="24"/>
        </w:rPr>
        <w:t xml:space="preserve">I slutten av 1970 årene kom en gruppe amerikanske filosofer, teologer, jurister og leger som arbeidet i en medisinsk etisk kommisjon frem til en enighet om fire etiske prinsipper. De nevnte hadde forskjellige religiøse, politiske og etiske grunnholdninger, men ble allikevel enige om at de fire prinsippene var viktige ved løsning av kompliserte medisinske-etiske </w:t>
      </w:r>
      <w:r w:rsidRPr="00874493">
        <w:rPr>
          <w:rFonts w:cs="Times New Roman"/>
          <w:szCs w:val="24"/>
        </w:rPr>
        <w:lastRenderedPageBreak/>
        <w:t xml:space="preserve">problemer (Tranøy, Ruyter, Førde og Solbakk, referert i Brinchmann, 2012). Hvert prinsipp defineres som en plikt: </w:t>
      </w:r>
      <w:r w:rsidRPr="00874493">
        <w:rPr>
          <w:rFonts w:cs="Times New Roman"/>
          <w:i/>
          <w:szCs w:val="24"/>
        </w:rPr>
        <w:t>Velgjørenhet</w:t>
      </w:r>
      <w:r w:rsidRPr="00874493">
        <w:rPr>
          <w:rFonts w:cs="Times New Roman"/>
          <w:szCs w:val="24"/>
        </w:rPr>
        <w:t xml:space="preserve">, plikt til å gjøre godt mot andre. </w:t>
      </w:r>
      <w:r w:rsidRPr="00874493">
        <w:rPr>
          <w:rFonts w:cs="Times New Roman"/>
          <w:i/>
          <w:szCs w:val="24"/>
        </w:rPr>
        <w:t>Ikke skade</w:t>
      </w:r>
      <w:r w:rsidRPr="00874493">
        <w:rPr>
          <w:rFonts w:cs="Times New Roman"/>
          <w:szCs w:val="24"/>
        </w:rPr>
        <w:t xml:space="preserve">, plikt til å ikke skade andre. </w:t>
      </w:r>
      <w:r w:rsidRPr="00874493">
        <w:rPr>
          <w:rFonts w:cs="Times New Roman"/>
          <w:i/>
          <w:szCs w:val="24"/>
        </w:rPr>
        <w:t>Autonomi</w:t>
      </w:r>
      <w:r w:rsidRPr="00874493">
        <w:rPr>
          <w:rFonts w:cs="Times New Roman"/>
          <w:szCs w:val="24"/>
        </w:rPr>
        <w:t xml:space="preserve">, plikten til å respektere menneskers egne ønskelige beslutninger. </w:t>
      </w:r>
      <w:r w:rsidRPr="00874493">
        <w:rPr>
          <w:rFonts w:cs="Times New Roman"/>
          <w:i/>
          <w:szCs w:val="24"/>
        </w:rPr>
        <w:t>Rettferdighet</w:t>
      </w:r>
      <w:r w:rsidRPr="00874493">
        <w:rPr>
          <w:rFonts w:cs="Times New Roman"/>
          <w:szCs w:val="24"/>
        </w:rPr>
        <w:t>, plikten til å behandle like tilfeller likt. Disse er ikke hierarkisk rangert da de blir vurder</w:t>
      </w:r>
      <w:r w:rsidR="00E600E9" w:rsidRPr="00874493">
        <w:rPr>
          <w:rFonts w:cs="Times New Roman"/>
          <w:szCs w:val="24"/>
        </w:rPr>
        <w:t xml:space="preserve">t som likeverdige (Beauchamp &amp; </w:t>
      </w:r>
      <w:r w:rsidRPr="00874493">
        <w:rPr>
          <w:rFonts w:cs="Times New Roman"/>
          <w:szCs w:val="24"/>
        </w:rPr>
        <w:t>Childress</w:t>
      </w:r>
      <w:r w:rsidR="00E171EE" w:rsidRPr="00874493">
        <w:rPr>
          <w:rFonts w:cs="Times New Roman"/>
          <w:szCs w:val="24"/>
        </w:rPr>
        <w:t>, R</w:t>
      </w:r>
      <w:r w:rsidR="00E600E9" w:rsidRPr="00874493">
        <w:rPr>
          <w:rFonts w:cs="Times New Roman"/>
          <w:szCs w:val="24"/>
        </w:rPr>
        <w:t xml:space="preserve">uyter, Førde &amp; </w:t>
      </w:r>
      <w:r w:rsidRPr="00874493">
        <w:rPr>
          <w:rFonts w:cs="Times New Roman"/>
          <w:szCs w:val="24"/>
        </w:rPr>
        <w:t xml:space="preserve">Solbakk, Slettebø, referert i Brinchmann, 2012).  </w:t>
      </w:r>
    </w:p>
    <w:p w14:paraId="58DAA678" w14:textId="77777777" w:rsidR="00E600E9" w:rsidRPr="00874493" w:rsidRDefault="00E600E9" w:rsidP="00874493">
      <w:pPr>
        <w:tabs>
          <w:tab w:val="left" w:pos="2629"/>
        </w:tabs>
        <w:spacing w:line="360" w:lineRule="auto"/>
        <w:rPr>
          <w:rFonts w:cs="Times New Roman"/>
          <w:szCs w:val="24"/>
        </w:rPr>
      </w:pPr>
    </w:p>
    <w:p w14:paraId="7BFCB1CF" w14:textId="48BCC419" w:rsidR="00393F82" w:rsidRPr="00874493" w:rsidRDefault="003124D9" w:rsidP="00874493">
      <w:pPr>
        <w:pStyle w:val="Overskrift2"/>
        <w:spacing w:line="360" w:lineRule="auto"/>
        <w:rPr>
          <w:szCs w:val="24"/>
        </w:rPr>
      </w:pPr>
      <w:bookmarkStart w:id="9" w:name="h.tyjcwt" w:colFirst="0" w:colLast="0"/>
      <w:bookmarkStart w:id="10" w:name="_Toc451362501"/>
      <w:bookmarkEnd w:id="9"/>
      <w:r w:rsidRPr="00874493">
        <w:rPr>
          <w:szCs w:val="24"/>
        </w:rPr>
        <w:t xml:space="preserve">1.3 </w:t>
      </w:r>
      <w:r w:rsidR="00393F82" w:rsidRPr="00874493">
        <w:rPr>
          <w:szCs w:val="24"/>
        </w:rPr>
        <w:t>Yrkesetiske retningslinjer for sykepleiere</w:t>
      </w:r>
      <w:bookmarkEnd w:id="10"/>
    </w:p>
    <w:p w14:paraId="283E3DA6" w14:textId="2740FB87" w:rsidR="00393F82" w:rsidRPr="00874493" w:rsidRDefault="00E600E9" w:rsidP="00874493">
      <w:pPr>
        <w:tabs>
          <w:tab w:val="left" w:pos="2629"/>
        </w:tabs>
        <w:spacing w:line="360" w:lineRule="auto"/>
        <w:rPr>
          <w:rFonts w:cs="Times New Roman"/>
          <w:szCs w:val="24"/>
        </w:rPr>
      </w:pPr>
      <w:r w:rsidRPr="00874493">
        <w:rPr>
          <w:rFonts w:cs="Times New Roman"/>
          <w:szCs w:val="24"/>
        </w:rPr>
        <w:t xml:space="preserve">Et av formålene til norsk Sykepleierforbund er </w:t>
      </w:r>
      <w:r w:rsidR="00393F82" w:rsidRPr="00874493">
        <w:rPr>
          <w:rFonts w:cs="Times New Roman"/>
          <w:szCs w:val="24"/>
        </w:rPr>
        <w:t>å sikre en høy etisk sykepleiefaglig</w:t>
      </w:r>
      <w:r w:rsidR="00095134" w:rsidRPr="00874493">
        <w:rPr>
          <w:rFonts w:cs="Times New Roman"/>
          <w:szCs w:val="24"/>
        </w:rPr>
        <w:t xml:space="preserve">het. </w:t>
      </w:r>
      <w:r w:rsidR="00393F82" w:rsidRPr="00874493">
        <w:rPr>
          <w:rFonts w:cs="Times New Roman"/>
          <w:szCs w:val="24"/>
        </w:rPr>
        <w:t>Forordet til de yrkesetiske retningslinjene</w:t>
      </w:r>
      <w:r w:rsidR="00331A44" w:rsidRPr="00874493">
        <w:rPr>
          <w:rFonts w:cs="Times New Roman"/>
          <w:szCs w:val="24"/>
        </w:rPr>
        <w:t>,</w:t>
      </w:r>
      <w:r w:rsidR="00393F82" w:rsidRPr="00874493">
        <w:rPr>
          <w:rFonts w:cs="Times New Roman"/>
          <w:szCs w:val="24"/>
        </w:rPr>
        <w:t xml:space="preserve"> sier at de skal verne sykepleierens viktige verdier og at de viser til konkretisering av hva god praksis er. De omhandler sykepleierens forhold til profesjonen, pasienten, pårørende, medarbeidere, arbeidssted og sam</w:t>
      </w:r>
      <w:r w:rsidRPr="00874493">
        <w:rPr>
          <w:rFonts w:cs="Times New Roman"/>
          <w:szCs w:val="24"/>
        </w:rPr>
        <w:t>funn (Norsk sykepleierforbund</w:t>
      </w:r>
      <w:r w:rsidR="00A13CF6" w:rsidRPr="00874493">
        <w:rPr>
          <w:rFonts w:cs="Times New Roman"/>
          <w:szCs w:val="24"/>
        </w:rPr>
        <w:t>, referert i Sneltvedt</w:t>
      </w:r>
      <w:r w:rsidR="00393F82" w:rsidRPr="00874493">
        <w:rPr>
          <w:rFonts w:cs="Times New Roman"/>
          <w:szCs w:val="24"/>
        </w:rPr>
        <w:t>, 2012).</w:t>
      </w:r>
    </w:p>
    <w:p w14:paraId="1D4776C6" w14:textId="77777777" w:rsidR="00393F82" w:rsidRPr="00874493" w:rsidRDefault="00072C52" w:rsidP="00874493">
      <w:pPr>
        <w:tabs>
          <w:tab w:val="left" w:pos="2629"/>
        </w:tabs>
        <w:spacing w:line="360" w:lineRule="auto"/>
        <w:rPr>
          <w:rFonts w:cs="Times New Roman"/>
          <w:szCs w:val="24"/>
        </w:rPr>
      </w:pPr>
      <w:r w:rsidRPr="00874493">
        <w:rPr>
          <w:rFonts w:cs="Times New Roman"/>
          <w:szCs w:val="24"/>
        </w:rPr>
        <w:t>De yrkesetiske retningslinjene</w:t>
      </w:r>
      <w:r w:rsidR="00393F82" w:rsidRPr="00874493">
        <w:rPr>
          <w:rFonts w:cs="Times New Roman"/>
          <w:szCs w:val="24"/>
        </w:rPr>
        <w:t xml:space="preserve"> gir rom for egen spontanitet, følelser, </w:t>
      </w:r>
      <w:r w:rsidRPr="00874493">
        <w:rPr>
          <w:rFonts w:cs="Times New Roman"/>
          <w:szCs w:val="24"/>
        </w:rPr>
        <w:t>gode hensikter og refleksjoner, d</w:t>
      </w:r>
      <w:r w:rsidR="00393F82" w:rsidRPr="00874493">
        <w:rPr>
          <w:rFonts w:cs="Times New Roman"/>
          <w:szCs w:val="24"/>
        </w:rPr>
        <w:t xml:space="preserve">ette på grunn av at de ikke har strenge handlingsregler. Hver sykepleier har egne holdninger, verdier, erfaringer og valg av handlinger. Dette </w:t>
      </w:r>
      <w:r w:rsidR="00393F82" w:rsidRPr="00874493">
        <w:rPr>
          <w:rFonts w:cs="Times New Roman"/>
          <w:szCs w:val="24"/>
        </w:rPr>
        <w:lastRenderedPageBreak/>
        <w:t>skaper en basis for etiske refleksjoner. Som fagperson, har sykepleierne makt til å gjøre en forskjell i forhold til menneskers liv og muligheter. Dette må ivaretas på en moralsk forsvarlig måte da pasientene som regel setter sin lit til helsepersonell. Det forventes at denne makten ikke misbrukes slik at den faller</w:t>
      </w:r>
      <w:r w:rsidR="00A13CF6" w:rsidRPr="00874493">
        <w:rPr>
          <w:rFonts w:cs="Times New Roman"/>
          <w:szCs w:val="24"/>
        </w:rPr>
        <w:t xml:space="preserve"> i sykepleiernes favør (Sneltvedt</w:t>
      </w:r>
      <w:r w:rsidR="00393F82" w:rsidRPr="00874493">
        <w:rPr>
          <w:rFonts w:cs="Times New Roman"/>
          <w:szCs w:val="24"/>
        </w:rPr>
        <w:t>, 2012)</w:t>
      </w:r>
      <w:r w:rsidR="00A13CF6" w:rsidRPr="00874493">
        <w:rPr>
          <w:rFonts w:cs="Times New Roman"/>
          <w:szCs w:val="24"/>
        </w:rPr>
        <w:t>.</w:t>
      </w:r>
      <w:r w:rsidR="00393F82" w:rsidRPr="00874493">
        <w:rPr>
          <w:rFonts w:cs="Times New Roman"/>
          <w:szCs w:val="24"/>
        </w:rPr>
        <w:t xml:space="preserve"> </w:t>
      </w:r>
    </w:p>
    <w:p w14:paraId="59A45B60" w14:textId="77777777" w:rsidR="00393F82" w:rsidRPr="00874493" w:rsidRDefault="00393F82" w:rsidP="00874493">
      <w:pPr>
        <w:tabs>
          <w:tab w:val="left" w:pos="2629"/>
        </w:tabs>
        <w:spacing w:line="360" w:lineRule="auto"/>
        <w:rPr>
          <w:rFonts w:cs="Times New Roman"/>
          <w:szCs w:val="24"/>
        </w:rPr>
      </w:pPr>
      <w:r w:rsidRPr="00874493">
        <w:rPr>
          <w:rFonts w:cs="Times New Roman"/>
          <w:szCs w:val="24"/>
        </w:rPr>
        <w:t>Kjernen i sykeple</w:t>
      </w:r>
      <w:r w:rsidR="008F6F66" w:rsidRPr="00874493">
        <w:rPr>
          <w:rFonts w:cs="Times New Roman"/>
          <w:szCs w:val="24"/>
        </w:rPr>
        <w:t>ien kan beskrives</w:t>
      </w:r>
      <w:r w:rsidRPr="00874493">
        <w:rPr>
          <w:rFonts w:cs="Times New Roman"/>
          <w:szCs w:val="24"/>
        </w:rPr>
        <w:t xml:space="preserve"> som en </w:t>
      </w:r>
      <w:r w:rsidR="00CA2A3F" w:rsidRPr="00874493">
        <w:rPr>
          <w:rFonts w:cs="Times New Roman"/>
          <w:szCs w:val="24"/>
        </w:rPr>
        <w:t>p</w:t>
      </w:r>
      <w:r w:rsidR="008F6F66" w:rsidRPr="00874493">
        <w:rPr>
          <w:rFonts w:cs="Times New Roman"/>
          <w:szCs w:val="24"/>
        </w:rPr>
        <w:t xml:space="preserve">raktiserende medmenneskelighet </w:t>
      </w:r>
      <w:r w:rsidR="00CA2A3F" w:rsidRPr="00874493">
        <w:rPr>
          <w:rFonts w:cs="Times New Roman"/>
          <w:szCs w:val="24"/>
        </w:rPr>
        <w:t>(Nortvedt 1998, referert i Sneltvedt 2012). De fundam</w:t>
      </w:r>
      <w:r w:rsidR="008F6F66" w:rsidRPr="00874493">
        <w:rPr>
          <w:rFonts w:cs="Times New Roman"/>
          <w:szCs w:val="24"/>
        </w:rPr>
        <w:t>entale pliktene i sykeplei</w:t>
      </w:r>
      <w:r w:rsidR="00613462" w:rsidRPr="00874493">
        <w:rPr>
          <w:rFonts w:cs="Times New Roman"/>
          <w:szCs w:val="24"/>
        </w:rPr>
        <w:t>e er ifølge Norsk Sykepleierfor</w:t>
      </w:r>
      <w:r w:rsidR="008F6F66" w:rsidRPr="00874493">
        <w:rPr>
          <w:rFonts w:cs="Times New Roman"/>
          <w:szCs w:val="24"/>
        </w:rPr>
        <w:t xml:space="preserve">bund (2011), referert i Sneltvedt (2012), </w:t>
      </w:r>
      <w:r w:rsidR="000476A1" w:rsidRPr="00874493">
        <w:rPr>
          <w:rFonts w:cs="Times New Roman"/>
          <w:szCs w:val="24"/>
        </w:rPr>
        <w:t>å fremme helse</w:t>
      </w:r>
      <w:r w:rsidRPr="00874493">
        <w:rPr>
          <w:rFonts w:cs="Times New Roman"/>
          <w:szCs w:val="24"/>
        </w:rPr>
        <w:t>,</w:t>
      </w:r>
      <w:r w:rsidR="000476A1" w:rsidRPr="00874493">
        <w:rPr>
          <w:rFonts w:cs="Times New Roman"/>
          <w:szCs w:val="24"/>
        </w:rPr>
        <w:t xml:space="preserve"> å forebygge sykdom, å lindre lidelse, </w:t>
      </w:r>
      <w:r w:rsidRPr="00874493">
        <w:rPr>
          <w:rFonts w:cs="Times New Roman"/>
          <w:szCs w:val="24"/>
        </w:rPr>
        <w:t xml:space="preserve">samt </w:t>
      </w:r>
      <w:r w:rsidR="000476A1" w:rsidRPr="00874493">
        <w:rPr>
          <w:rFonts w:cs="Times New Roman"/>
          <w:szCs w:val="24"/>
        </w:rPr>
        <w:t>å si</w:t>
      </w:r>
      <w:r w:rsidR="008F6F66" w:rsidRPr="00874493">
        <w:rPr>
          <w:rFonts w:cs="Times New Roman"/>
          <w:szCs w:val="24"/>
        </w:rPr>
        <w:t>kre pasienten en verdig død.</w:t>
      </w:r>
    </w:p>
    <w:p w14:paraId="11525CBA" w14:textId="77777777" w:rsidR="00393F82" w:rsidRPr="00874493" w:rsidRDefault="00393F82" w:rsidP="00874493">
      <w:pPr>
        <w:tabs>
          <w:tab w:val="left" w:pos="2629"/>
        </w:tabs>
        <w:spacing w:line="360" w:lineRule="auto"/>
        <w:rPr>
          <w:rFonts w:cs="Times New Roman"/>
          <w:szCs w:val="24"/>
        </w:rPr>
      </w:pPr>
      <w:r w:rsidRPr="00874493">
        <w:rPr>
          <w:rFonts w:cs="Times New Roman"/>
          <w:szCs w:val="24"/>
        </w:rPr>
        <w:t>Helsepersonelloven regulerer lover</w:t>
      </w:r>
      <w:r w:rsidR="00613462" w:rsidRPr="00874493">
        <w:rPr>
          <w:rFonts w:cs="Times New Roman"/>
          <w:szCs w:val="24"/>
        </w:rPr>
        <w:t xml:space="preserve"> og forskrifter som gjelder </w:t>
      </w:r>
      <w:r w:rsidRPr="00874493">
        <w:rPr>
          <w:rFonts w:cs="Times New Roman"/>
          <w:szCs w:val="24"/>
        </w:rPr>
        <w:t>sykepleier</w:t>
      </w:r>
      <w:r w:rsidR="00613462" w:rsidRPr="00874493">
        <w:rPr>
          <w:rFonts w:cs="Times New Roman"/>
          <w:szCs w:val="24"/>
        </w:rPr>
        <w:t>n</w:t>
      </w:r>
      <w:r w:rsidRPr="00874493">
        <w:rPr>
          <w:rFonts w:cs="Times New Roman"/>
          <w:szCs w:val="24"/>
        </w:rPr>
        <w:t xml:space="preserve">e og er dermed deres profesjons lov. Lover er noe </w:t>
      </w:r>
      <w:r w:rsidR="00072C52" w:rsidRPr="00874493">
        <w:rPr>
          <w:rFonts w:cs="Times New Roman"/>
          <w:szCs w:val="24"/>
        </w:rPr>
        <w:t>sykepleiere må forholde seg til.</w:t>
      </w:r>
      <w:r w:rsidRPr="00874493">
        <w:rPr>
          <w:rFonts w:cs="Times New Roman"/>
          <w:szCs w:val="24"/>
        </w:rPr>
        <w:t xml:space="preserve"> </w:t>
      </w:r>
      <w:r w:rsidR="00072C52" w:rsidRPr="00874493">
        <w:rPr>
          <w:rFonts w:cs="Times New Roman"/>
          <w:szCs w:val="24"/>
        </w:rPr>
        <w:t>Y</w:t>
      </w:r>
      <w:r w:rsidRPr="00874493">
        <w:rPr>
          <w:rFonts w:cs="Times New Roman"/>
          <w:szCs w:val="24"/>
        </w:rPr>
        <w:t xml:space="preserve">rket </w:t>
      </w:r>
      <w:r w:rsidR="00072C52" w:rsidRPr="00874493">
        <w:rPr>
          <w:rFonts w:cs="Times New Roman"/>
          <w:szCs w:val="24"/>
        </w:rPr>
        <w:t xml:space="preserve">blir </w:t>
      </w:r>
      <w:r w:rsidRPr="00874493">
        <w:rPr>
          <w:rFonts w:cs="Times New Roman"/>
          <w:szCs w:val="24"/>
        </w:rPr>
        <w:t>også regulert gjennom såkalte etiske prinsipper og retningslinjer. De etiske prinsippene i behandlings- og omsorgsammenheng bygger på felles tenkning om mennesket</w:t>
      </w:r>
      <w:r w:rsidR="00072C52" w:rsidRPr="00874493">
        <w:rPr>
          <w:rFonts w:cs="Times New Roman"/>
          <w:szCs w:val="24"/>
        </w:rPr>
        <w:t>,</w:t>
      </w:r>
      <w:r w:rsidRPr="00874493">
        <w:rPr>
          <w:rFonts w:cs="Times New Roman"/>
          <w:szCs w:val="24"/>
        </w:rPr>
        <w:t xml:space="preserve"> og har en stor betydning både internasjonalt og nasjonalt. De yrkesetiske retningslinjene skal fungere som en slags ve</w:t>
      </w:r>
      <w:r w:rsidR="00613462" w:rsidRPr="00874493">
        <w:rPr>
          <w:rFonts w:cs="Times New Roman"/>
          <w:szCs w:val="24"/>
        </w:rPr>
        <w:t>ileder for sykepleiere, men først og fremst skal loven overholdes.</w:t>
      </w:r>
      <w:r w:rsidRPr="00874493">
        <w:rPr>
          <w:rFonts w:cs="Times New Roman"/>
          <w:szCs w:val="24"/>
        </w:rPr>
        <w:t xml:space="preserve"> Dette innebærer at myndigheten ikke reagere</w:t>
      </w:r>
      <w:r w:rsidR="00072C52" w:rsidRPr="00874493">
        <w:rPr>
          <w:rFonts w:cs="Times New Roman"/>
          <w:szCs w:val="24"/>
        </w:rPr>
        <w:t>r,</w:t>
      </w:r>
      <w:r w:rsidR="00613462" w:rsidRPr="00874493">
        <w:rPr>
          <w:rFonts w:cs="Times New Roman"/>
          <w:szCs w:val="24"/>
        </w:rPr>
        <w:t xml:space="preserve"> om sykepleiere bryter </w:t>
      </w:r>
      <w:r w:rsidRPr="00874493">
        <w:rPr>
          <w:rFonts w:cs="Times New Roman"/>
          <w:szCs w:val="24"/>
        </w:rPr>
        <w:t xml:space="preserve">yrkesetikken med mindre det samtidig er brudd på loven. I Norge </w:t>
      </w:r>
      <w:r w:rsidR="00613462" w:rsidRPr="00874493">
        <w:rPr>
          <w:rFonts w:cs="Times New Roman"/>
          <w:szCs w:val="24"/>
        </w:rPr>
        <w:t>kan det å bryte yrkesetikken ha</w:t>
      </w:r>
      <w:r w:rsidRPr="00874493">
        <w:rPr>
          <w:rFonts w:cs="Times New Roman"/>
          <w:szCs w:val="24"/>
        </w:rPr>
        <w:t xml:space="preserve"> konsekvenser i form</w:t>
      </w:r>
      <w:r w:rsidR="00613462" w:rsidRPr="00874493">
        <w:rPr>
          <w:rFonts w:cs="Times New Roman"/>
          <w:szCs w:val="24"/>
        </w:rPr>
        <w:t xml:space="preserve"> av</w:t>
      </w:r>
      <w:r w:rsidRPr="00874493">
        <w:rPr>
          <w:rFonts w:cs="Times New Roman"/>
          <w:szCs w:val="24"/>
        </w:rPr>
        <w:t xml:space="preserve"> en eventuell eksklusjon fra yrkesorganisasjonen syk</w:t>
      </w:r>
      <w:r w:rsidR="00CA2A3F" w:rsidRPr="00874493">
        <w:rPr>
          <w:rFonts w:cs="Times New Roman"/>
          <w:szCs w:val="24"/>
        </w:rPr>
        <w:t>epleieren er organisert under (</w:t>
      </w:r>
      <w:r w:rsidRPr="00874493">
        <w:rPr>
          <w:rFonts w:cs="Times New Roman"/>
          <w:szCs w:val="24"/>
        </w:rPr>
        <w:t>Molven, 2014).</w:t>
      </w:r>
    </w:p>
    <w:p w14:paraId="1FBBFFCC" w14:textId="77777777" w:rsidR="00393F82" w:rsidRPr="00874493" w:rsidRDefault="00393F82" w:rsidP="00874493">
      <w:pPr>
        <w:tabs>
          <w:tab w:val="left" w:pos="2629"/>
        </w:tabs>
        <w:spacing w:line="360" w:lineRule="auto"/>
        <w:rPr>
          <w:rFonts w:cs="Times New Roman"/>
          <w:szCs w:val="24"/>
        </w:rPr>
      </w:pPr>
    </w:p>
    <w:p w14:paraId="0A50FFBE" w14:textId="77777777" w:rsidR="00393F82" w:rsidRPr="00874493" w:rsidRDefault="003124D9" w:rsidP="00874493">
      <w:pPr>
        <w:pStyle w:val="Overskrift2"/>
        <w:spacing w:line="360" w:lineRule="auto"/>
        <w:rPr>
          <w:szCs w:val="24"/>
        </w:rPr>
      </w:pPr>
      <w:bookmarkStart w:id="11" w:name="h.3dy6vkm" w:colFirst="0" w:colLast="0"/>
      <w:bookmarkStart w:id="12" w:name="_Toc451362502"/>
      <w:bookmarkEnd w:id="11"/>
      <w:r w:rsidRPr="00874493">
        <w:rPr>
          <w:szCs w:val="24"/>
        </w:rPr>
        <w:lastRenderedPageBreak/>
        <w:t xml:space="preserve">1.4 </w:t>
      </w:r>
      <w:r w:rsidR="00393F82" w:rsidRPr="00874493">
        <w:rPr>
          <w:szCs w:val="24"/>
        </w:rPr>
        <w:t>Autonomi</w:t>
      </w:r>
      <w:bookmarkEnd w:id="12"/>
    </w:p>
    <w:p w14:paraId="606FCC33" w14:textId="77777777" w:rsidR="00393F82" w:rsidRPr="00874493" w:rsidRDefault="00393F82" w:rsidP="00874493">
      <w:pPr>
        <w:tabs>
          <w:tab w:val="left" w:pos="2629"/>
        </w:tabs>
        <w:spacing w:line="360" w:lineRule="auto"/>
        <w:rPr>
          <w:rFonts w:cs="Times New Roman"/>
          <w:szCs w:val="24"/>
        </w:rPr>
      </w:pPr>
      <w:r w:rsidRPr="00874493">
        <w:rPr>
          <w:rFonts w:cs="Times New Roman"/>
          <w:szCs w:val="24"/>
        </w:rPr>
        <w:t>Brukermedvirkning fremstilles som en borgerrettighet i Stortingsmelding 34</w:t>
      </w:r>
      <w:r w:rsidR="000476A1" w:rsidRPr="00874493">
        <w:rPr>
          <w:rFonts w:cs="Times New Roman"/>
          <w:szCs w:val="24"/>
        </w:rPr>
        <w:t xml:space="preserve"> </w:t>
      </w:r>
      <w:r w:rsidRPr="00874493">
        <w:rPr>
          <w:rFonts w:cs="Times New Roman"/>
          <w:szCs w:val="24"/>
        </w:rPr>
        <w:t>(1996-1997). Det demokratiske prinsippet belyses slik at den som berøres av en beslutning blir hørt, tatt på alvor og får ta</w:t>
      </w:r>
      <w:r w:rsidR="000476A1" w:rsidRPr="00874493">
        <w:rPr>
          <w:rFonts w:cs="Times New Roman"/>
          <w:szCs w:val="24"/>
        </w:rPr>
        <w:t>tt del i beslutningsprosessen (</w:t>
      </w:r>
      <w:r w:rsidR="008F6F66" w:rsidRPr="00874493">
        <w:rPr>
          <w:rFonts w:cs="Times New Roman"/>
          <w:szCs w:val="24"/>
        </w:rPr>
        <w:t>Vatne</w:t>
      </w:r>
      <w:r w:rsidRPr="00874493">
        <w:rPr>
          <w:rFonts w:cs="Times New Roman"/>
          <w:szCs w:val="24"/>
        </w:rPr>
        <w:t xml:space="preserve">, 2011). Begrepet autonomi defineres som utøvelse av uavhengige og selvstendig, bevisste vurderinger i en situasjon der formålet er å oppnå et ønsket resultat </w:t>
      </w:r>
      <w:r w:rsidR="008F6F66" w:rsidRPr="00874493">
        <w:rPr>
          <w:rFonts w:cs="Times New Roman"/>
          <w:szCs w:val="24"/>
        </w:rPr>
        <w:t>(Tranøy 1999, referert i Vatne</w:t>
      </w:r>
      <w:r w:rsidRPr="00874493">
        <w:rPr>
          <w:rFonts w:cs="Times New Roman"/>
          <w:szCs w:val="24"/>
        </w:rPr>
        <w:t xml:space="preserve"> 2011). Den individuelle autonomien betegner brukerens selvbestemmelse, som da betinger kapasiteten til å vurdere saksforholdene som gir grunnlag for evnen til å vurdere konsekvensene av gode eller dårlige valg. Foku</w:t>
      </w:r>
      <w:r w:rsidR="00125E3D" w:rsidRPr="00874493">
        <w:rPr>
          <w:rFonts w:cs="Times New Roman"/>
          <w:szCs w:val="24"/>
        </w:rPr>
        <w:t>s på enkeltindividets autonomi ble uttrykt gjennom</w:t>
      </w:r>
      <w:r w:rsidRPr="00874493">
        <w:rPr>
          <w:rFonts w:cs="Times New Roman"/>
          <w:szCs w:val="24"/>
        </w:rPr>
        <w:t xml:space="preserve"> verdier, selvråderett og det å ta ansvar</w:t>
      </w:r>
      <w:r w:rsidR="008F6F66" w:rsidRPr="00874493">
        <w:rPr>
          <w:rFonts w:cs="Times New Roman"/>
          <w:szCs w:val="24"/>
        </w:rPr>
        <w:t xml:space="preserve"> for eget liv (Vatne</w:t>
      </w:r>
      <w:r w:rsidR="00125E3D" w:rsidRPr="00874493">
        <w:rPr>
          <w:rFonts w:cs="Times New Roman"/>
          <w:szCs w:val="24"/>
        </w:rPr>
        <w:t>, 2011)</w:t>
      </w:r>
      <w:r w:rsidRPr="00874493">
        <w:rPr>
          <w:rFonts w:cs="Times New Roman"/>
          <w:szCs w:val="24"/>
        </w:rPr>
        <w:t xml:space="preserve">.  </w:t>
      </w:r>
    </w:p>
    <w:p w14:paraId="69784E13" w14:textId="77777777" w:rsidR="00E600E9" w:rsidRPr="00874493" w:rsidRDefault="00E600E9" w:rsidP="00874493">
      <w:pPr>
        <w:tabs>
          <w:tab w:val="left" w:pos="2629"/>
        </w:tabs>
        <w:spacing w:line="360" w:lineRule="auto"/>
        <w:rPr>
          <w:rFonts w:cs="Times New Roman"/>
          <w:szCs w:val="24"/>
        </w:rPr>
      </w:pPr>
    </w:p>
    <w:p w14:paraId="3BF9B8DD" w14:textId="77777777" w:rsidR="00393F82" w:rsidRPr="00874493" w:rsidRDefault="003124D9" w:rsidP="00874493">
      <w:pPr>
        <w:pStyle w:val="Overskrift2"/>
        <w:spacing w:line="360" w:lineRule="auto"/>
        <w:rPr>
          <w:szCs w:val="24"/>
        </w:rPr>
      </w:pPr>
      <w:bookmarkStart w:id="13" w:name="_Toc451362503"/>
      <w:r w:rsidRPr="00874493">
        <w:rPr>
          <w:szCs w:val="24"/>
        </w:rPr>
        <w:t xml:space="preserve">1.5 </w:t>
      </w:r>
      <w:r w:rsidR="00393F82" w:rsidRPr="00874493">
        <w:rPr>
          <w:szCs w:val="24"/>
        </w:rPr>
        <w:t>Lovgivning</w:t>
      </w:r>
      <w:bookmarkEnd w:id="13"/>
    </w:p>
    <w:p w14:paraId="7635C52F" w14:textId="77777777" w:rsidR="00393F82" w:rsidRPr="00874493" w:rsidRDefault="00393F82" w:rsidP="00874493">
      <w:pPr>
        <w:tabs>
          <w:tab w:val="left" w:pos="2629"/>
        </w:tabs>
        <w:spacing w:line="360" w:lineRule="auto"/>
        <w:rPr>
          <w:rFonts w:cs="Times New Roman"/>
          <w:szCs w:val="24"/>
        </w:rPr>
      </w:pPr>
      <w:r w:rsidRPr="00874493">
        <w:rPr>
          <w:rFonts w:cs="Times New Roman"/>
          <w:szCs w:val="24"/>
        </w:rPr>
        <w:t>Helselovgivning er bygget opp under prinsipper som kvalitet, rettferdighet, rettsikkerhet, likhet og rettigheter. Det er viktig at sykepleierne ha</w:t>
      </w:r>
      <w:r w:rsidR="00613462" w:rsidRPr="00874493">
        <w:rPr>
          <w:rFonts w:cs="Times New Roman"/>
          <w:szCs w:val="24"/>
        </w:rPr>
        <w:t>r kunnskap om lovgivning for å y</w:t>
      </w:r>
      <w:r w:rsidRPr="00874493">
        <w:rPr>
          <w:rFonts w:cs="Times New Roman"/>
          <w:szCs w:val="24"/>
        </w:rPr>
        <w:t xml:space="preserve">te rett og forsvarlig helsehjelp. Noen lover skaper i praksis etiske dilemmaer, derfor finnes det lovgivning som sikter rett til kjernen av disse (Molven, 2014). </w:t>
      </w:r>
    </w:p>
    <w:p w14:paraId="07DA802F" w14:textId="77777777" w:rsidR="00125E3D" w:rsidRPr="00874493" w:rsidRDefault="00125E3D" w:rsidP="00874493">
      <w:pPr>
        <w:tabs>
          <w:tab w:val="left" w:pos="2629"/>
        </w:tabs>
        <w:spacing w:line="360" w:lineRule="auto"/>
        <w:rPr>
          <w:rFonts w:cs="Times New Roman"/>
          <w:szCs w:val="24"/>
        </w:rPr>
      </w:pPr>
      <w:r w:rsidRPr="00874493">
        <w:rPr>
          <w:rFonts w:cs="Times New Roman"/>
          <w:szCs w:val="24"/>
        </w:rPr>
        <w:t xml:space="preserve">Molven (2014) sier: </w:t>
      </w:r>
    </w:p>
    <w:p w14:paraId="35D9035C" w14:textId="6162A594" w:rsidR="00C016F0" w:rsidRDefault="00393F82" w:rsidP="00C016F0">
      <w:pPr>
        <w:tabs>
          <w:tab w:val="left" w:pos="2629"/>
        </w:tabs>
        <w:spacing w:line="360" w:lineRule="auto"/>
        <w:ind w:left="708"/>
        <w:rPr>
          <w:rFonts w:cs="Times New Roman"/>
          <w:szCs w:val="24"/>
        </w:rPr>
      </w:pPr>
      <w:r w:rsidRPr="00874493">
        <w:rPr>
          <w:rFonts w:cs="Times New Roman"/>
          <w:szCs w:val="24"/>
        </w:rPr>
        <w:lastRenderedPageBreak/>
        <w:t>For eksempel følger det av straffeloven §233 at eutanasi (aktiv dødshjelp) er helt ulovlig og straffes som medvirkning til drap, uavhengig av om handlingen har et etisk motiv fundert på medlidenhet og / eller i konsekvens avhjelper enorme plager for pasienten. Lovgiver har fullt ut tatt standpunkt til hva som er samfunnsmessig etisk rett handling i et dilemma en del behandlere kommer i. Pasienter kan ikke få hjelp til å avslutte</w:t>
      </w:r>
      <w:r w:rsidR="00125E3D" w:rsidRPr="00874493">
        <w:rPr>
          <w:rFonts w:cs="Times New Roman"/>
          <w:szCs w:val="24"/>
        </w:rPr>
        <w:t xml:space="preserve"> livet. Samtidig har lovgiver</w:t>
      </w:r>
      <w:r w:rsidRPr="00874493">
        <w:rPr>
          <w:rFonts w:cs="Times New Roman"/>
          <w:szCs w:val="24"/>
        </w:rPr>
        <w:t xml:space="preserve"> tatt hensyn til den gode hensikt (sinnelaget) hos den som gir slik hjelp</w:t>
      </w:r>
      <w:r w:rsidR="00125E3D" w:rsidRPr="00874493">
        <w:rPr>
          <w:rFonts w:cs="Times New Roman"/>
          <w:szCs w:val="24"/>
        </w:rPr>
        <w:t>,</w:t>
      </w:r>
      <w:r w:rsidRPr="00874493">
        <w:rPr>
          <w:rFonts w:cs="Times New Roman"/>
          <w:szCs w:val="24"/>
        </w:rPr>
        <w:t xml:space="preserve"> ved</w:t>
      </w:r>
      <w:r w:rsidR="00125E3D" w:rsidRPr="00874493">
        <w:rPr>
          <w:rFonts w:cs="Times New Roman"/>
          <w:szCs w:val="24"/>
        </w:rPr>
        <w:t xml:space="preserve"> i</w:t>
      </w:r>
      <w:r w:rsidRPr="00874493">
        <w:rPr>
          <w:rFonts w:cs="Times New Roman"/>
          <w:szCs w:val="24"/>
        </w:rPr>
        <w:t xml:space="preserve"> slike tilfeller å sette ned minimumsstraffen for drap, jf straffeloven §235. Noen ganger er det samtidig erkjent at valget lovgiver har gjort, er såpass problematisk at (alt) helsepersonell ikke uten videre skal måtte handle i samsvar</w:t>
      </w:r>
      <w:r w:rsidR="00125E3D" w:rsidRPr="00874493">
        <w:rPr>
          <w:rFonts w:cs="Times New Roman"/>
          <w:szCs w:val="24"/>
        </w:rPr>
        <w:t xml:space="preserve"> med dette (</w:t>
      </w:r>
      <w:r w:rsidRPr="00874493">
        <w:rPr>
          <w:rFonts w:cs="Times New Roman"/>
          <w:szCs w:val="24"/>
        </w:rPr>
        <w:t xml:space="preserve">s.71-72). </w:t>
      </w:r>
    </w:p>
    <w:p w14:paraId="207711B5" w14:textId="77777777" w:rsidR="00C016F0" w:rsidRDefault="00C016F0" w:rsidP="00C016F0">
      <w:pPr>
        <w:tabs>
          <w:tab w:val="left" w:pos="2629"/>
        </w:tabs>
        <w:spacing w:line="360" w:lineRule="auto"/>
        <w:ind w:left="708"/>
        <w:rPr>
          <w:rFonts w:cs="Times New Roman"/>
          <w:szCs w:val="24"/>
        </w:rPr>
      </w:pPr>
    </w:p>
    <w:p w14:paraId="12EF18A9" w14:textId="77777777" w:rsidR="00C016F0" w:rsidRPr="00874493" w:rsidRDefault="00C016F0" w:rsidP="00C016F0">
      <w:pPr>
        <w:tabs>
          <w:tab w:val="left" w:pos="2629"/>
        </w:tabs>
        <w:spacing w:line="360" w:lineRule="auto"/>
        <w:ind w:left="708"/>
        <w:rPr>
          <w:rFonts w:cs="Times New Roman"/>
          <w:szCs w:val="24"/>
        </w:rPr>
      </w:pPr>
    </w:p>
    <w:p w14:paraId="154544F4" w14:textId="77777777" w:rsidR="00393F82" w:rsidRPr="00874493" w:rsidRDefault="003124D9" w:rsidP="00874493">
      <w:pPr>
        <w:pStyle w:val="Overskrift2"/>
        <w:spacing w:line="360" w:lineRule="auto"/>
        <w:rPr>
          <w:szCs w:val="24"/>
        </w:rPr>
      </w:pPr>
      <w:bookmarkStart w:id="14" w:name="h.1t3h5sf" w:colFirst="0" w:colLast="0"/>
      <w:bookmarkStart w:id="15" w:name="_Toc451362504"/>
      <w:bookmarkEnd w:id="14"/>
      <w:r w:rsidRPr="00874493">
        <w:rPr>
          <w:szCs w:val="24"/>
        </w:rPr>
        <w:t xml:space="preserve">1.6 </w:t>
      </w:r>
      <w:r w:rsidR="00393F82" w:rsidRPr="00874493">
        <w:rPr>
          <w:szCs w:val="24"/>
        </w:rPr>
        <w:t>Hensikt</w:t>
      </w:r>
      <w:bookmarkEnd w:id="15"/>
    </w:p>
    <w:p w14:paraId="4E3F3413" w14:textId="77777777" w:rsidR="00C016F0" w:rsidRDefault="00393F82" w:rsidP="00874493">
      <w:pPr>
        <w:tabs>
          <w:tab w:val="left" w:pos="2629"/>
        </w:tabs>
        <w:spacing w:line="360" w:lineRule="auto"/>
        <w:rPr>
          <w:rFonts w:cs="Times New Roman"/>
          <w:szCs w:val="24"/>
        </w:rPr>
      </w:pPr>
      <w:r w:rsidRPr="00874493">
        <w:rPr>
          <w:rFonts w:cs="Times New Roman"/>
          <w:szCs w:val="24"/>
        </w:rPr>
        <w:t>Sykepleiere møter pasienter i ulike livssituasjoner- og faser der tanker, føle</w:t>
      </w:r>
      <w:r w:rsidR="008543E0" w:rsidRPr="00874493">
        <w:rPr>
          <w:rFonts w:cs="Times New Roman"/>
          <w:szCs w:val="24"/>
        </w:rPr>
        <w:t>lser og emosjoner kan fremtre</w:t>
      </w:r>
      <w:r w:rsidRPr="00874493">
        <w:rPr>
          <w:rFonts w:cs="Times New Roman"/>
          <w:szCs w:val="24"/>
        </w:rPr>
        <w:t xml:space="preserve">. Dette kan resultere i at sykepleierne får henvendelser som kan skape etiske, moralske utfordringer og problemstillinger. Det oppleves at sykepleiere blir konfrontert med pasientens ønsker. Samtidig kan plikten til å forholde seg til det profesjonelle ansvaret, </w:t>
      </w:r>
      <w:r w:rsidRPr="00874493">
        <w:rPr>
          <w:rFonts w:cs="Times New Roman"/>
          <w:szCs w:val="24"/>
        </w:rPr>
        <w:lastRenderedPageBreak/>
        <w:t>skape konflikter mellom pasientens autonomi og sykepleiernes rettslige rammer. Ut i fra dette ble det utarbeidet følgende hensikt:</w:t>
      </w:r>
    </w:p>
    <w:p w14:paraId="5EF8C4D1" w14:textId="69BD9E75" w:rsidR="00393F82" w:rsidRPr="00874493" w:rsidRDefault="00393F82" w:rsidP="00874493">
      <w:pPr>
        <w:tabs>
          <w:tab w:val="left" w:pos="2629"/>
        </w:tabs>
        <w:spacing w:line="360" w:lineRule="auto"/>
        <w:rPr>
          <w:rFonts w:cs="Times New Roman"/>
          <w:szCs w:val="24"/>
        </w:rPr>
      </w:pPr>
      <w:r w:rsidRPr="00874493">
        <w:rPr>
          <w:rFonts w:cs="Times New Roman"/>
          <w:i/>
          <w:szCs w:val="24"/>
        </w:rPr>
        <w:t xml:space="preserve">Hensikten med oppgaven er å belyse sykepleiens etiske aspekter når en pasienten ønsker eutanasi. </w:t>
      </w:r>
    </w:p>
    <w:p w14:paraId="08A38143" w14:textId="77777777" w:rsidR="00393F82" w:rsidRPr="00874493" w:rsidRDefault="000F45A6" w:rsidP="00874493">
      <w:pPr>
        <w:pStyle w:val="Overskrift1"/>
        <w:spacing w:line="360" w:lineRule="auto"/>
        <w:rPr>
          <w:szCs w:val="24"/>
        </w:rPr>
      </w:pPr>
      <w:bookmarkStart w:id="16" w:name="h.4d34og8" w:colFirst="0" w:colLast="0"/>
      <w:bookmarkStart w:id="17" w:name="_Toc451362505"/>
      <w:bookmarkEnd w:id="16"/>
      <w:r w:rsidRPr="00874493">
        <w:rPr>
          <w:szCs w:val="24"/>
        </w:rPr>
        <w:t xml:space="preserve">2.0 </w:t>
      </w:r>
      <w:r w:rsidR="00393F82" w:rsidRPr="00874493">
        <w:rPr>
          <w:szCs w:val="24"/>
        </w:rPr>
        <w:t>Metode</w:t>
      </w:r>
      <w:bookmarkEnd w:id="17"/>
    </w:p>
    <w:p w14:paraId="03A29A12" w14:textId="77777777" w:rsidR="00393F82" w:rsidRPr="00874493" w:rsidRDefault="000F45A6" w:rsidP="00874493">
      <w:pPr>
        <w:pStyle w:val="Overskrift2"/>
        <w:spacing w:line="360" w:lineRule="auto"/>
        <w:rPr>
          <w:szCs w:val="24"/>
        </w:rPr>
      </w:pPr>
      <w:bookmarkStart w:id="18" w:name="h.2s8eyo1" w:colFirst="0" w:colLast="0"/>
      <w:bookmarkStart w:id="19" w:name="_Toc451362506"/>
      <w:bookmarkEnd w:id="18"/>
      <w:r w:rsidRPr="00874493">
        <w:rPr>
          <w:szCs w:val="24"/>
        </w:rPr>
        <w:t xml:space="preserve">2.1 </w:t>
      </w:r>
      <w:r w:rsidR="00393F82" w:rsidRPr="00874493">
        <w:rPr>
          <w:szCs w:val="24"/>
        </w:rPr>
        <w:t>Litteraturstudiet</w:t>
      </w:r>
      <w:bookmarkEnd w:id="19"/>
    </w:p>
    <w:p w14:paraId="0FFD56E5" w14:textId="02410FC0" w:rsidR="00393F82" w:rsidRPr="00874493" w:rsidRDefault="00393F82" w:rsidP="00874493">
      <w:pPr>
        <w:tabs>
          <w:tab w:val="left" w:pos="2629"/>
        </w:tabs>
        <w:spacing w:line="360" w:lineRule="auto"/>
        <w:rPr>
          <w:rFonts w:cs="Times New Roman"/>
          <w:szCs w:val="24"/>
        </w:rPr>
      </w:pPr>
      <w:r w:rsidRPr="00874493">
        <w:rPr>
          <w:rFonts w:cs="Times New Roman"/>
          <w:szCs w:val="24"/>
        </w:rPr>
        <w:t>Metoden som ble brukt i studien</w:t>
      </w:r>
      <w:r w:rsidR="0023503D" w:rsidRPr="00874493">
        <w:rPr>
          <w:rFonts w:cs="Times New Roman"/>
          <w:szCs w:val="24"/>
        </w:rPr>
        <w:t xml:space="preserve"> er en allmenn </w:t>
      </w:r>
      <w:r w:rsidR="00613462" w:rsidRPr="00874493">
        <w:rPr>
          <w:rFonts w:cs="Times New Roman"/>
          <w:szCs w:val="24"/>
        </w:rPr>
        <w:t>litteraturstudie</w:t>
      </w:r>
      <w:r w:rsidRPr="00874493">
        <w:rPr>
          <w:rFonts w:cs="Times New Roman"/>
          <w:szCs w:val="24"/>
        </w:rPr>
        <w:t>. I f</w:t>
      </w:r>
      <w:r w:rsidR="00795627" w:rsidRPr="00874493">
        <w:rPr>
          <w:rFonts w:cs="Times New Roman"/>
          <w:szCs w:val="24"/>
        </w:rPr>
        <w:t>ølge Forsberg og Wengströ (201</w:t>
      </w:r>
      <w:r w:rsidRPr="00874493">
        <w:rPr>
          <w:rFonts w:cs="Times New Roman"/>
          <w:szCs w:val="24"/>
        </w:rPr>
        <w:t>3) er formålet m</w:t>
      </w:r>
      <w:r w:rsidR="000563AA" w:rsidRPr="00874493">
        <w:rPr>
          <w:rFonts w:cs="Times New Roman"/>
          <w:szCs w:val="24"/>
        </w:rPr>
        <w:t>ed en allmenn</w:t>
      </w:r>
      <w:r w:rsidR="0023503D" w:rsidRPr="00874493">
        <w:rPr>
          <w:rFonts w:cs="Times New Roman"/>
          <w:szCs w:val="24"/>
        </w:rPr>
        <w:t xml:space="preserve"> </w:t>
      </w:r>
      <w:r w:rsidR="000563AA" w:rsidRPr="00874493">
        <w:rPr>
          <w:rFonts w:cs="Times New Roman"/>
          <w:szCs w:val="24"/>
        </w:rPr>
        <w:t xml:space="preserve">litteraturstudiet å gjennomføre et litteratursøk </w:t>
      </w:r>
      <w:r w:rsidRPr="00874493">
        <w:rPr>
          <w:rFonts w:cs="Times New Roman"/>
          <w:szCs w:val="24"/>
        </w:rPr>
        <w:t>av allerede eksisterende forskning for å understøtte og framheve hensikten.</w:t>
      </w:r>
    </w:p>
    <w:p w14:paraId="04FB4512" w14:textId="77777777" w:rsidR="00393F82" w:rsidRDefault="00393F82" w:rsidP="00874493">
      <w:pPr>
        <w:tabs>
          <w:tab w:val="left" w:pos="2629"/>
        </w:tabs>
        <w:spacing w:line="360" w:lineRule="auto"/>
        <w:rPr>
          <w:rFonts w:cs="Times New Roman"/>
          <w:szCs w:val="24"/>
        </w:rPr>
      </w:pPr>
      <w:r w:rsidRPr="00874493">
        <w:rPr>
          <w:rFonts w:cs="Times New Roman"/>
          <w:szCs w:val="24"/>
        </w:rPr>
        <w:t>Relevant forskning blir</w:t>
      </w:r>
      <w:r w:rsidR="000563AA" w:rsidRPr="00874493">
        <w:rPr>
          <w:rFonts w:cs="Times New Roman"/>
          <w:szCs w:val="24"/>
        </w:rPr>
        <w:t xml:space="preserve"> valgt ut på en systematisk og </w:t>
      </w:r>
      <w:r w:rsidRPr="00874493">
        <w:rPr>
          <w:rFonts w:cs="Times New Roman"/>
          <w:szCs w:val="24"/>
        </w:rPr>
        <w:t xml:space="preserve">kritisk måte, </w:t>
      </w:r>
      <w:r w:rsidR="00103BE9" w:rsidRPr="00874493">
        <w:rPr>
          <w:rFonts w:cs="Times New Roman"/>
          <w:szCs w:val="24"/>
        </w:rPr>
        <w:t xml:space="preserve">for å kvalitetssikre studien </w:t>
      </w:r>
      <w:r w:rsidR="0039055E" w:rsidRPr="00874493">
        <w:rPr>
          <w:rFonts w:cs="Times New Roman"/>
          <w:szCs w:val="24"/>
        </w:rPr>
        <w:t>(Polit &amp; Beck, 2012).</w:t>
      </w:r>
    </w:p>
    <w:p w14:paraId="2DFB1647" w14:textId="77777777" w:rsidR="00874493" w:rsidRPr="00874493" w:rsidRDefault="00874493" w:rsidP="00874493">
      <w:pPr>
        <w:tabs>
          <w:tab w:val="left" w:pos="2629"/>
        </w:tabs>
        <w:spacing w:line="360" w:lineRule="auto"/>
        <w:rPr>
          <w:rFonts w:cs="Times New Roman"/>
          <w:szCs w:val="24"/>
        </w:rPr>
      </w:pPr>
    </w:p>
    <w:p w14:paraId="369567A8" w14:textId="77777777" w:rsidR="00393F82" w:rsidRPr="00874493" w:rsidRDefault="000F45A6" w:rsidP="00874493">
      <w:pPr>
        <w:pStyle w:val="Overskrift2"/>
        <w:spacing w:line="360" w:lineRule="auto"/>
        <w:rPr>
          <w:szCs w:val="24"/>
        </w:rPr>
      </w:pPr>
      <w:bookmarkStart w:id="20" w:name="h.17dp8vu" w:colFirst="0" w:colLast="0"/>
      <w:bookmarkStart w:id="21" w:name="_Toc451362507"/>
      <w:bookmarkEnd w:id="20"/>
      <w:r w:rsidRPr="00874493">
        <w:rPr>
          <w:szCs w:val="24"/>
        </w:rPr>
        <w:t xml:space="preserve">2.2 </w:t>
      </w:r>
      <w:r w:rsidR="00393F82" w:rsidRPr="00874493">
        <w:rPr>
          <w:szCs w:val="24"/>
        </w:rPr>
        <w:t>Fremgangsmåte for litteratursøk</w:t>
      </w:r>
      <w:bookmarkEnd w:id="21"/>
    </w:p>
    <w:p w14:paraId="1CB660A4" w14:textId="1869A1DF" w:rsidR="00393F82" w:rsidRPr="00874493" w:rsidRDefault="00103BE9" w:rsidP="00874493">
      <w:pPr>
        <w:tabs>
          <w:tab w:val="left" w:pos="2629"/>
        </w:tabs>
        <w:spacing w:line="360" w:lineRule="auto"/>
        <w:rPr>
          <w:rFonts w:cs="Times New Roman"/>
          <w:szCs w:val="24"/>
        </w:rPr>
      </w:pPr>
      <w:r w:rsidRPr="00874493">
        <w:rPr>
          <w:rFonts w:cs="Times New Roman"/>
          <w:szCs w:val="24"/>
        </w:rPr>
        <w:t xml:space="preserve">I </w:t>
      </w:r>
      <w:r w:rsidR="00393F82" w:rsidRPr="00874493">
        <w:rPr>
          <w:rFonts w:cs="Times New Roman"/>
          <w:szCs w:val="24"/>
        </w:rPr>
        <w:t>studien ble det gjennomført et litt</w:t>
      </w:r>
      <w:r w:rsidR="000563AA" w:rsidRPr="00874493">
        <w:rPr>
          <w:rFonts w:cs="Times New Roman"/>
          <w:szCs w:val="24"/>
        </w:rPr>
        <w:t>eratursøk</w:t>
      </w:r>
      <w:r w:rsidR="00393F82" w:rsidRPr="00874493">
        <w:rPr>
          <w:rFonts w:cs="Times New Roman"/>
          <w:szCs w:val="24"/>
        </w:rPr>
        <w:t xml:space="preserve"> i flere databaser som Medline, Eric og Cinahl. Flest relevant forskning ble fu</w:t>
      </w:r>
      <w:r w:rsidRPr="00874493">
        <w:rPr>
          <w:rFonts w:cs="Times New Roman"/>
          <w:szCs w:val="24"/>
        </w:rPr>
        <w:t>nnet på databasen Medline som</w:t>
      </w:r>
      <w:r w:rsidR="0004752A" w:rsidRPr="00874493">
        <w:rPr>
          <w:rFonts w:cs="Times New Roman"/>
          <w:szCs w:val="24"/>
        </w:rPr>
        <w:t xml:space="preserve"> i</w:t>
      </w:r>
      <w:r w:rsidR="00393F82" w:rsidRPr="00874493">
        <w:rPr>
          <w:rFonts w:cs="Times New Roman"/>
          <w:szCs w:val="24"/>
        </w:rPr>
        <w:t xml:space="preserve">følge Polit og Beck (2012) </w:t>
      </w:r>
      <w:r w:rsidRPr="00874493">
        <w:rPr>
          <w:rFonts w:cs="Times New Roman"/>
          <w:szCs w:val="24"/>
        </w:rPr>
        <w:t xml:space="preserve">er </w:t>
      </w:r>
      <w:r w:rsidR="00393F82" w:rsidRPr="00874493">
        <w:rPr>
          <w:rFonts w:cs="Times New Roman"/>
          <w:szCs w:val="24"/>
        </w:rPr>
        <w:t xml:space="preserve">en av de mest nyttige elektroniske databasene for </w:t>
      </w:r>
      <w:r w:rsidRPr="00874493">
        <w:rPr>
          <w:rFonts w:cs="Times New Roman"/>
          <w:szCs w:val="24"/>
        </w:rPr>
        <w:t>sykepleiere. F</w:t>
      </w:r>
      <w:r w:rsidR="00393F82" w:rsidRPr="00874493">
        <w:rPr>
          <w:rFonts w:cs="Times New Roman"/>
          <w:szCs w:val="24"/>
        </w:rPr>
        <w:t xml:space="preserve">orsknings litteratur som ble funnet på denne databasen var mest relevant for hensikten av denne studien. I følge </w:t>
      </w:r>
      <w:r w:rsidR="00393F82" w:rsidRPr="00874493">
        <w:rPr>
          <w:rFonts w:cs="Times New Roman"/>
          <w:szCs w:val="24"/>
        </w:rPr>
        <w:lastRenderedPageBreak/>
        <w:t xml:space="preserve">Polit og Beck (2012) er det viktig å være kritisk til hvilke type forskning man anvender i studien. Forskning av forskerne som selv har gjennomført studien skal brukes, noe som ble anvendt i dette litteratursøket. Utvalgte søkeord var følgende: ethics, nursing, euthanasi. Søkeordene ble kombinert på ulike måter med OR og AND. </w:t>
      </w:r>
    </w:p>
    <w:p w14:paraId="1BA6276E" w14:textId="6358B769" w:rsidR="00393F82" w:rsidRPr="00874493" w:rsidRDefault="00F21C0B" w:rsidP="00874493">
      <w:pPr>
        <w:tabs>
          <w:tab w:val="left" w:pos="2629"/>
        </w:tabs>
        <w:spacing w:line="360" w:lineRule="auto"/>
        <w:rPr>
          <w:rFonts w:cs="Times New Roman"/>
          <w:szCs w:val="24"/>
        </w:rPr>
      </w:pPr>
      <w:r w:rsidRPr="00874493">
        <w:rPr>
          <w:rFonts w:cs="Times New Roman"/>
          <w:szCs w:val="24"/>
        </w:rPr>
        <w:t>Tabell 1:</w:t>
      </w:r>
      <w:r w:rsidR="00393F82" w:rsidRPr="00874493">
        <w:rPr>
          <w:rFonts w:cs="Times New Roman"/>
          <w:szCs w:val="24"/>
        </w:rPr>
        <w:t xml:space="preserve"> Utdrag fra søkestrategier (Vedlegg 1) </w:t>
      </w: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701"/>
        <w:gridCol w:w="1134"/>
        <w:gridCol w:w="993"/>
        <w:gridCol w:w="1134"/>
        <w:gridCol w:w="1134"/>
        <w:gridCol w:w="1134"/>
        <w:gridCol w:w="1134"/>
      </w:tblGrid>
      <w:tr w:rsidR="00393F82" w:rsidRPr="00874493" w14:paraId="7B6188AB" w14:textId="77777777" w:rsidTr="00F21C0B">
        <w:trPr>
          <w:trHeight w:val="790"/>
        </w:trPr>
        <w:tc>
          <w:tcPr>
            <w:tcW w:w="1276" w:type="dxa"/>
          </w:tcPr>
          <w:p w14:paraId="5043751C" w14:textId="77777777" w:rsidR="00393F82" w:rsidRPr="00874493" w:rsidRDefault="00393F82" w:rsidP="00874493">
            <w:pPr>
              <w:spacing w:line="360" w:lineRule="auto"/>
              <w:rPr>
                <w:rFonts w:cs="Times New Roman"/>
                <w:szCs w:val="24"/>
              </w:rPr>
            </w:pPr>
            <w:r w:rsidRPr="00874493">
              <w:rPr>
                <w:rFonts w:cs="Times New Roman"/>
                <w:b/>
                <w:szCs w:val="24"/>
              </w:rPr>
              <w:t xml:space="preserve">Database </w:t>
            </w:r>
          </w:p>
        </w:tc>
        <w:tc>
          <w:tcPr>
            <w:tcW w:w="1701" w:type="dxa"/>
          </w:tcPr>
          <w:p w14:paraId="46F09E52" w14:textId="77777777" w:rsidR="00393F82" w:rsidRPr="00874493" w:rsidRDefault="00393F82" w:rsidP="00874493">
            <w:pPr>
              <w:spacing w:line="360" w:lineRule="auto"/>
              <w:rPr>
                <w:rFonts w:cs="Times New Roman"/>
                <w:szCs w:val="24"/>
              </w:rPr>
            </w:pPr>
            <w:r w:rsidRPr="00874493">
              <w:rPr>
                <w:rFonts w:cs="Times New Roman"/>
                <w:b/>
                <w:szCs w:val="24"/>
              </w:rPr>
              <w:t xml:space="preserve">Avgrensinger </w:t>
            </w:r>
          </w:p>
        </w:tc>
        <w:tc>
          <w:tcPr>
            <w:tcW w:w="1134" w:type="dxa"/>
          </w:tcPr>
          <w:p w14:paraId="17F67FE4" w14:textId="77777777" w:rsidR="00393F82" w:rsidRPr="00874493" w:rsidRDefault="00393F82" w:rsidP="00874493">
            <w:pPr>
              <w:spacing w:line="360" w:lineRule="auto"/>
              <w:rPr>
                <w:rFonts w:cs="Times New Roman"/>
                <w:szCs w:val="24"/>
              </w:rPr>
            </w:pPr>
            <w:r w:rsidRPr="00874493">
              <w:rPr>
                <w:rFonts w:cs="Times New Roman"/>
                <w:b/>
                <w:szCs w:val="24"/>
              </w:rPr>
              <w:t xml:space="preserve">Søkeord </w:t>
            </w:r>
          </w:p>
        </w:tc>
        <w:tc>
          <w:tcPr>
            <w:tcW w:w="993" w:type="dxa"/>
          </w:tcPr>
          <w:p w14:paraId="669507F8" w14:textId="77777777" w:rsidR="00393F82" w:rsidRPr="00874493" w:rsidRDefault="00393F82" w:rsidP="00874493">
            <w:pPr>
              <w:spacing w:line="360" w:lineRule="auto"/>
              <w:rPr>
                <w:rFonts w:cs="Times New Roman"/>
                <w:szCs w:val="24"/>
              </w:rPr>
            </w:pPr>
            <w:r w:rsidRPr="00874493">
              <w:rPr>
                <w:rFonts w:cs="Times New Roman"/>
                <w:b/>
                <w:szCs w:val="24"/>
              </w:rPr>
              <w:t>Antall treff</w:t>
            </w:r>
          </w:p>
        </w:tc>
        <w:tc>
          <w:tcPr>
            <w:tcW w:w="1134" w:type="dxa"/>
          </w:tcPr>
          <w:p w14:paraId="7E5FB37F" w14:textId="77777777" w:rsidR="00393F82" w:rsidRPr="00874493" w:rsidRDefault="00393F82" w:rsidP="00874493">
            <w:pPr>
              <w:spacing w:line="360" w:lineRule="auto"/>
              <w:rPr>
                <w:rFonts w:cs="Times New Roman"/>
                <w:szCs w:val="24"/>
              </w:rPr>
            </w:pPr>
            <w:r w:rsidRPr="00874493">
              <w:rPr>
                <w:rFonts w:cs="Times New Roman"/>
                <w:b/>
                <w:szCs w:val="24"/>
              </w:rPr>
              <w:t>Utvalg 1</w:t>
            </w:r>
          </w:p>
        </w:tc>
        <w:tc>
          <w:tcPr>
            <w:tcW w:w="1134" w:type="dxa"/>
          </w:tcPr>
          <w:p w14:paraId="3875F963" w14:textId="77777777" w:rsidR="00393F82" w:rsidRPr="00874493" w:rsidRDefault="00393F82" w:rsidP="00874493">
            <w:pPr>
              <w:spacing w:line="360" w:lineRule="auto"/>
              <w:rPr>
                <w:rFonts w:cs="Times New Roman"/>
                <w:szCs w:val="24"/>
              </w:rPr>
            </w:pPr>
            <w:r w:rsidRPr="00874493">
              <w:rPr>
                <w:rFonts w:cs="Times New Roman"/>
                <w:b/>
                <w:szCs w:val="24"/>
              </w:rPr>
              <w:t>Utvalg 2</w:t>
            </w:r>
          </w:p>
        </w:tc>
        <w:tc>
          <w:tcPr>
            <w:tcW w:w="1134" w:type="dxa"/>
          </w:tcPr>
          <w:p w14:paraId="20ED1452" w14:textId="77777777" w:rsidR="00393F82" w:rsidRPr="00874493" w:rsidRDefault="00393F82" w:rsidP="00874493">
            <w:pPr>
              <w:spacing w:line="360" w:lineRule="auto"/>
              <w:rPr>
                <w:rFonts w:cs="Times New Roman"/>
                <w:szCs w:val="24"/>
              </w:rPr>
            </w:pPr>
            <w:r w:rsidRPr="00874493">
              <w:rPr>
                <w:rFonts w:cs="Times New Roman"/>
                <w:b/>
                <w:szCs w:val="24"/>
              </w:rPr>
              <w:t xml:space="preserve">Utvalg 3 </w:t>
            </w:r>
          </w:p>
        </w:tc>
        <w:tc>
          <w:tcPr>
            <w:tcW w:w="1134" w:type="dxa"/>
          </w:tcPr>
          <w:p w14:paraId="423160F6" w14:textId="77777777" w:rsidR="00393F82" w:rsidRPr="00874493" w:rsidRDefault="00393F82" w:rsidP="00874493">
            <w:pPr>
              <w:spacing w:line="360" w:lineRule="auto"/>
              <w:rPr>
                <w:rFonts w:cs="Times New Roman"/>
                <w:szCs w:val="24"/>
              </w:rPr>
            </w:pPr>
            <w:r w:rsidRPr="00874493">
              <w:rPr>
                <w:rFonts w:cs="Times New Roman"/>
                <w:b/>
                <w:szCs w:val="24"/>
              </w:rPr>
              <w:t>Utvalg 4</w:t>
            </w:r>
          </w:p>
        </w:tc>
      </w:tr>
      <w:tr w:rsidR="00393F82" w:rsidRPr="00874493" w14:paraId="71017145" w14:textId="77777777" w:rsidTr="00F21C0B">
        <w:trPr>
          <w:trHeight w:val="2120"/>
        </w:trPr>
        <w:tc>
          <w:tcPr>
            <w:tcW w:w="1276" w:type="dxa"/>
          </w:tcPr>
          <w:p w14:paraId="67C4F703" w14:textId="77777777" w:rsidR="00393F82" w:rsidRPr="00874493" w:rsidRDefault="00393F82" w:rsidP="00874493">
            <w:pPr>
              <w:spacing w:line="360" w:lineRule="auto"/>
              <w:rPr>
                <w:rFonts w:cs="Times New Roman"/>
                <w:szCs w:val="24"/>
              </w:rPr>
            </w:pPr>
            <w:r w:rsidRPr="00874493">
              <w:rPr>
                <w:rFonts w:cs="Times New Roman"/>
                <w:szCs w:val="24"/>
              </w:rPr>
              <w:t>Medline</w:t>
            </w:r>
          </w:p>
        </w:tc>
        <w:tc>
          <w:tcPr>
            <w:tcW w:w="1701" w:type="dxa"/>
          </w:tcPr>
          <w:p w14:paraId="0A4527B4" w14:textId="77777777" w:rsidR="00393F82" w:rsidRPr="00874493" w:rsidRDefault="00393F82" w:rsidP="00874493">
            <w:pPr>
              <w:spacing w:line="360" w:lineRule="auto"/>
              <w:rPr>
                <w:rFonts w:cs="Times New Roman"/>
                <w:szCs w:val="24"/>
              </w:rPr>
            </w:pPr>
            <w:r w:rsidRPr="00874493">
              <w:rPr>
                <w:rFonts w:cs="Times New Roman"/>
                <w:szCs w:val="24"/>
              </w:rPr>
              <w:t>Fulltekst</w:t>
            </w:r>
          </w:p>
          <w:p w14:paraId="1A10D04D" w14:textId="77777777" w:rsidR="00393F82" w:rsidRPr="00874493" w:rsidRDefault="00393F82" w:rsidP="00874493">
            <w:pPr>
              <w:spacing w:line="360" w:lineRule="auto"/>
              <w:rPr>
                <w:rFonts w:cs="Times New Roman"/>
                <w:szCs w:val="24"/>
              </w:rPr>
            </w:pPr>
            <w:r w:rsidRPr="00874493">
              <w:rPr>
                <w:rFonts w:cs="Times New Roman"/>
                <w:szCs w:val="24"/>
              </w:rPr>
              <w:t>Språk: Engelsk</w:t>
            </w:r>
          </w:p>
          <w:p w14:paraId="1213DE63" w14:textId="77777777" w:rsidR="00393F82" w:rsidRPr="00874493" w:rsidRDefault="00393F82" w:rsidP="00874493">
            <w:pPr>
              <w:spacing w:line="360" w:lineRule="auto"/>
              <w:ind w:left="720"/>
              <w:rPr>
                <w:rFonts w:cs="Times New Roman"/>
                <w:szCs w:val="24"/>
              </w:rPr>
            </w:pPr>
          </w:p>
        </w:tc>
        <w:tc>
          <w:tcPr>
            <w:tcW w:w="1134" w:type="dxa"/>
          </w:tcPr>
          <w:p w14:paraId="1F472939" w14:textId="3B76A888" w:rsidR="00393F82" w:rsidRPr="00CC1CB6" w:rsidRDefault="00393F82" w:rsidP="00874493">
            <w:pPr>
              <w:spacing w:line="360" w:lineRule="auto"/>
              <w:rPr>
                <w:rFonts w:cs="Times New Roman"/>
                <w:szCs w:val="24"/>
                <w:lang w:val="en-US"/>
              </w:rPr>
            </w:pPr>
            <w:r w:rsidRPr="00CC1CB6">
              <w:rPr>
                <w:rFonts w:cs="Times New Roman"/>
                <w:szCs w:val="24"/>
                <w:lang w:val="en-US"/>
              </w:rPr>
              <w:t>Ethics, (exp.</w:t>
            </w:r>
            <w:r w:rsidR="00F21C0B" w:rsidRPr="00CC1CB6">
              <w:rPr>
                <w:rFonts w:cs="Times New Roman"/>
                <w:szCs w:val="24"/>
                <w:lang w:val="en-US"/>
              </w:rPr>
              <w:t xml:space="preserve"> </w:t>
            </w:r>
            <w:r w:rsidRPr="00CC1CB6">
              <w:rPr>
                <w:rFonts w:cs="Times New Roman"/>
                <w:szCs w:val="24"/>
                <w:lang w:val="en-US"/>
              </w:rPr>
              <w:t>Ethics, Nursing)</w:t>
            </w:r>
          </w:p>
          <w:p w14:paraId="08053E76" w14:textId="77777777" w:rsidR="00393F82" w:rsidRPr="00CC1CB6" w:rsidRDefault="00393F82" w:rsidP="00874493">
            <w:pPr>
              <w:spacing w:line="360" w:lineRule="auto"/>
              <w:rPr>
                <w:rFonts w:cs="Times New Roman"/>
                <w:szCs w:val="24"/>
                <w:lang w:val="en-US"/>
              </w:rPr>
            </w:pPr>
            <w:r w:rsidRPr="00CC1CB6">
              <w:rPr>
                <w:rFonts w:cs="Times New Roman"/>
                <w:szCs w:val="24"/>
                <w:lang w:val="en-US"/>
              </w:rPr>
              <w:t>AND</w:t>
            </w:r>
          </w:p>
          <w:p w14:paraId="4C39E4AC" w14:textId="02FE428A" w:rsidR="00393F82" w:rsidRPr="00CC1CB6" w:rsidRDefault="00393F82" w:rsidP="00874493">
            <w:pPr>
              <w:spacing w:line="360" w:lineRule="auto"/>
              <w:rPr>
                <w:rFonts w:cs="Times New Roman"/>
                <w:szCs w:val="24"/>
                <w:lang w:val="en-US"/>
              </w:rPr>
            </w:pPr>
            <w:r w:rsidRPr="00CC1CB6">
              <w:rPr>
                <w:rFonts w:cs="Times New Roman"/>
                <w:szCs w:val="24"/>
                <w:lang w:val="en-US"/>
              </w:rPr>
              <w:t>Eutha</w:t>
            </w:r>
            <w:r w:rsidR="00095134" w:rsidRPr="00CC1CB6">
              <w:rPr>
                <w:rFonts w:cs="Times New Roman"/>
                <w:szCs w:val="24"/>
                <w:lang w:val="en-US"/>
              </w:rPr>
              <w:t>-</w:t>
            </w:r>
            <w:r w:rsidRPr="00CC1CB6">
              <w:rPr>
                <w:rFonts w:cs="Times New Roman"/>
                <w:szCs w:val="24"/>
                <w:lang w:val="en-US"/>
              </w:rPr>
              <w:t>nasia</w:t>
            </w:r>
          </w:p>
        </w:tc>
        <w:tc>
          <w:tcPr>
            <w:tcW w:w="993" w:type="dxa"/>
          </w:tcPr>
          <w:p w14:paraId="64066FFA" w14:textId="77777777" w:rsidR="00393F82" w:rsidRPr="00874493" w:rsidRDefault="00393F82" w:rsidP="00874493">
            <w:pPr>
              <w:spacing w:line="360" w:lineRule="auto"/>
              <w:rPr>
                <w:rFonts w:cs="Times New Roman"/>
                <w:szCs w:val="24"/>
              </w:rPr>
            </w:pPr>
            <w:r w:rsidRPr="00874493">
              <w:rPr>
                <w:rFonts w:cs="Times New Roman"/>
                <w:szCs w:val="24"/>
              </w:rPr>
              <w:t>550</w:t>
            </w:r>
          </w:p>
        </w:tc>
        <w:tc>
          <w:tcPr>
            <w:tcW w:w="1134" w:type="dxa"/>
          </w:tcPr>
          <w:p w14:paraId="6602AD53" w14:textId="77777777" w:rsidR="00393F82" w:rsidRPr="00874493" w:rsidRDefault="00393F82" w:rsidP="00874493">
            <w:pPr>
              <w:spacing w:line="360" w:lineRule="auto"/>
              <w:rPr>
                <w:rFonts w:cs="Times New Roman"/>
                <w:szCs w:val="24"/>
              </w:rPr>
            </w:pPr>
            <w:r w:rsidRPr="00874493">
              <w:rPr>
                <w:rFonts w:cs="Times New Roman"/>
                <w:szCs w:val="24"/>
              </w:rPr>
              <w:t>33</w:t>
            </w:r>
          </w:p>
        </w:tc>
        <w:tc>
          <w:tcPr>
            <w:tcW w:w="1134" w:type="dxa"/>
          </w:tcPr>
          <w:p w14:paraId="0FC02B63" w14:textId="77777777" w:rsidR="00393F82" w:rsidRPr="00874493" w:rsidRDefault="00393F82" w:rsidP="00874493">
            <w:pPr>
              <w:spacing w:line="360" w:lineRule="auto"/>
              <w:rPr>
                <w:rFonts w:cs="Times New Roman"/>
                <w:szCs w:val="24"/>
              </w:rPr>
            </w:pPr>
            <w:r w:rsidRPr="00874493">
              <w:rPr>
                <w:rFonts w:cs="Times New Roman"/>
                <w:szCs w:val="24"/>
              </w:rPr>
              <w:t>18</w:t>
            </w:r>
          </w:p>
        </w:tc>
        <w:tc>
          <w:tcPr>
            <w:tcW w:w="1134" w:type="dxa"/>
          </w:tcPr>
          <w:p w14:paraId="5A4D2D76" w14:textId="77777777" w:rsidR="00393F82" w:rsidRPr="00874493" w:rsidRDefault="00393F82" w:rsidP="00874493">
            <w:pPr>
              <w:spacing w:line="360" w:lineRule="auto"/>
              <w:rPr>
                <w:rFonts w:cs="Times New Roman"/>
                <w:szCs w:val="24"/>
              </w:rPr>
            </w:pPr>
            <w:r w:rsidRPr="00874493">
              <w:rPr>
                <w:rFonts w:cs="Times New Roman"/>
                <w:szCs w:val="24"/>
              </w:rPr>
              <w:t>12</w:t>
            </w:r>
          </w:p>
        </w:tc>
        <w:tc>
          <w:tcPr>
            <w:tcW w:w="1134" w:type="dxa"/>
          </w:tcPr>
          <w:p w14:paraId="5DD5E00E" w14:textId="77777777" w:rsidR="00393F82" w:rsidRPr="00874493" w:rsidRDefault="00393F82" w:rsidP="00874493">
            <w:pPr>
              <w:spacing w:line="360" w:lineRule="auto"/>
              <w:rPr>
                <w:rFonts w:cs="Times New Roman"/>
                <w:szCs w:val="24"/>
              </w:rPr>
            </w:pPr>
            <w:r w:rsidRPr="00874493">
              <w:rPr>
                <w:rFonts w:cs="Times New Roman"/>
                <w:szCs w:val="24"/>
              </w:rPr>
              <w:t>5</w:t>
            </w:r>
          </w:p>
        </w:tc>
      </w:tr>
    </w:tbl>
    <w:p w14:paraId="5F634B64" w14:textId="77777777" w:rsidR="00393F82" w:rsidRPr="00874493" w:rsidRDefault="00393F82" w:rsidP="00874493">
      <w:pPr>
        <w:tabs>
          <w:tab w:val="left" w:pos="2629"/>
        </w:tabs>
        <w:spacing w:line="360" w:lineRule="auto"/>
        <w:rPr>
          <w:rFonts w:cs="Times New Roman"/>
          <w:szCs w:val="24"/>
        </w:rPr>
      </w:pPr>
    </w:p>
    <w:p w14:paraId="7F5027BF" w14:textId="77777777" w:rsidR="00393F82" w:rsidRPr="00874493" w:rsidRDefault="000F45A6" w:rsidP="00874493">
      <w:pPr>
        <w:pStyle w:val="Overskrift2"/>
        <w:spacing w:line="360" w:lineRule="auto"/>
        <w:rPr>
          <w:szCs w:val="24"/>
        </w:rPr>
      </w:pPr>
      <w:bookmarkStart w:id="22" w:name="h.3rdcrjn" w:colFirst="0" w:colLast="0"/>
      <w:bookmarkStart w:id="23" w:name="_Toc451362508"/>
      <w:bookmarkEnd w:id="22"/>
      <w:r w:rsidRPr="00874493">
        <w:rPr>
          <w:szCs w:val="24"/>
        </w:rPr>
        <w:t xml:space="preserve">2.3 </w:t>
      </w:r>
      <w:r w:rsidR="00393F82" w:rsidRPr="00874493">
        <w:rPr>
          <w:szCs w:val="24"/>
        </w:rPr>
        <w:t>Avgrensning og granskning av forskningsartikler</w:t>
      </w:r>
      <w:bookmarkEnd w:id="23"/>
    </w:p>
    <w:p w14:paraId="4111C438" w14:textId="77777777" w:rsidR="00393F82" w:rsidRPr="00874493" w:rsidRDefault="00393F82" w:rsidP="00874493">
      <w:pPr>
        <w:tabs>
          <w:tab w:val="left" w:pos="2629"/>
        </w:tabs>
        <w:spacing w:line="360" w:lineRule="auto"/>
        <w:rPr>
          <w:rFonts w:cs="Times New Roman"/>
          <w:szCs w:val="24"/>
        </w:rPr>
      </w:pPr>
      <w:r w:rsidRPr="00874493">
        <w:rPr>
          <w:rFonts w:cs="Times New Roman"/>
          <w:szCs w:val="24"/>
        </w:rPr>
        <w:t>Videre ble søket avgrenset til publiserings år, originalartikler, abstrakt og språk. Forskning fra 20</w:t>
      </w:r>
      <w:r w:rsidR="0039055E" w:rsidRPr="00874493">
        <w:rPr>
          <w:rFonts w:cs="Times New Roman"/>
          <w:szCs w:val="24"/>
        </w:rPr>
        <w:t>06 til nåværende ble inkludert. D</w:t>
      </w:r>
      <w:r w:rsidRPr="00874493">
        <w:rPr>
          <w:rFonts w:cs="Times New Roman"/>
          <w:szCs w:val="24"/>
        </w:rPr>
        <w:t xml:space="preserve">et ble søkt etter forskning på engelsk, norsk, svensk, dansk, og tysk. Språkmessig ble engelske artikler foretrukket for å kunne få et internasjonalt perspektiv som svarer til hensikten. Oppgaven ville vise til forskning fra Europeiske </w:t>
      </w:r>
      <w:r w:rsidRPr="00874493">
        <w:rPr>
          <w:rFonts w:cs="Times New Roman"/>
          <w:szCs w:val="24"/>
        </w:rPr>
        <w:lastRenderedPageBreak/>
        <w:t>land, dette for å kunne belyse de etiske aspektene ved hensikten på en mest norsk nærliggende kulturell måte. I følge Polit og Beck (2012) er det e</w:t>
      </w:r>
      <w:r w:rsidR="00103BE9" w:rsidRPr="00874493">
        <w:rPr>
          <w:rFonts w:cs="Times New Roman"/>
          <w:szCs w:val="24"/>
        </w:rPr>
        <w:t>n stor fordel å dokumentere</w:t>
      </w:r>
      <w:r w:rsidRPr="00874493">
        <w:rPr>
          <w:rFonts w:cs="Times New Roman"/>
          <w:szCs w:val="24"/>
        </w:rPr>
        <w:t xml:space="preserve"> fremgangsmåten</w:t>
      </w:r>
      <w:r w:rsidR="00103BE9" w:rsidRPr="00874493">
        <w:rPr>
          <w:rFonts w:cs="Times New Roman"/>
          <w:szCs w:val="24"/>
        </w:rPr>
        <w:t xml:space="preserve"> nøye,</w:t>
      </w:r>
      <w:r w:rsidRPr="00874493">
        <w:rPr>
          <w:rFonts w:cs="Times New Roman"/>
          <w:szCs w:val="24"/>
        </w:rPr>
        <w:t xml:space="preserve"> for å gjennomføre et effektivisert søk.                                                                                                   I artikkelgranskningen ble Sjøbloms og Ryggs (2012) formular til artikkelgranskning anvendt for å kritisk kunne vurdere forskningsartiklene (vedlegg 2). </w:t>
      </w:r>
      <w:r w:rsidR="00273F41" w:rsidRPr="00874493">
        <w:rPr>
          <w:rFonts w:cs="Times New Roman"/>
          <w:szCs w:val="24"/>
        </w:rPr>
        <w:t>Titlene</w:t>
      </w:r>
      <w:r w:rsidRPr="00874493">
        <w:rPr>
          <w:rFonts w:cs="Times New Roman"/>
          <w:szCs w:val="24"/>
        </w:rPr>
        <w:t xml:space="preserve"> på forskningsartiklene ble</w:t>
      </w:r>
      <w:r w:rsidR="0039055E" w:rsidRPr="00874493">
        <w:rPr>
          <w:rFonts w:cs="Times New Roman"/>
          <w:szCs w:val="24"/>
        </w:rPr>
        <w:t xml:space="preserve"> lest og relevansen ble </w:t>
      </w:r>
      <w:r w:rsidR="00103BE9" w:rsidRPr="00874493">
        <w:rPr>
          <w:rFonts w:cs="Times New Roman"/>
          <w:szCs w:val="24"/>
        </w:rPr>
        <w:t>vurdert. Var tittelen</w:t>
      </w:r>
      <w:r w:rsidRPr="00874493">
        <w:rPr>
          <w:rFonts w:cs="Times New Roman"/>
          <w:szCs w:val="24"/>
        </w:rPr>
        <w:t xml:space="preserve"> av interesse</w:t>
      </w:r>
      <w:r w:rsidR="00103BE9" w:rsidRPr="00874493">
        <w:rPr>
          <w:rFonts w:cs="Times New Roman"/>
          <w:szCs w:val="24"/>
        </w:rPr>
        <w:t>,</w:t>
      </w:r>
      <w:r w:rsidRPr="00874493">
        <w:rPr>
          <w:rFonts w:cs="Times New Roman"/>
          <w:szCs w:val="24"/>
        </w:rPr>
        <w:t xml:space="preserve"> ble abstrakte lest og </w:t>
      </w:r>
      <w:r w:rsidR="00273F41" w:rsidRPr="00874493">
        <w:rPr>
          <w:rFonts w:cs="Times New Roman"/>
          <w:szCs w:val="24"/>
        </w:rPr>
        <w:t>kritisk</w:t>
      </w:r>
      <w:r w:rsidRPr="00874493">
        <w:rPr>
          <w:rFonts w:cs="Times New Roman"/>
          <w:szCs w:val="24"/>
        </w:rPr>
        <w:t xml:space="preserve"> vurdert. Hvis abstraktet var av betydningsfull verdi og sakrelatert til hensikten</w:t>
      </w:r>
      <w:r w:rsidR="0039055E" w:rsidRPr="00874493">
        <w:rPr>
          <w:rFonts w:cs="Times New Roman"/>
          <w:szCs w:val="24"/>
        </w:rPr>
        <w:t>,</w:t>
      </w:r>
      <w:r w:rsidRPr="00874493">
        <w:rPr>
          <w:rFonts w:cs="Times New Roman"/>
          <w:szCs w:val="24"/>
        </w:rPr>
        <w:t xml:space="preserve"> ble hele a</w:t>
      </w:r>
      <w:r w:rsidR="00103BE9" w:rsidRPr="00874493">
        <w:rPr>
          <w:rFonts w:cs="Times New Roman"/>
          <w:szCs w:val="24"/>
        </w:rPr>
        <w:t>rtikkelen lest og vurdert. Ved</w:t>
      </w:r>
      <w:r w:rsidRPr="00874493">
        <w:rPr>
          <w:rFonts w:cs="Times New Roman"/>
          <w:szCs w:val="24"/>
        </w:rPr>
        <w:t xml:space="preserve"> gran</w:t>
      </w:r>
      <w:r w:rsidR="00103BE9" w:rsidRPr="00874493">
        <w:rPr>
          <w:rFonts w:cs="Times New Roman"/>
          <w:szCs w:val="24"/>
        </w:rPr>
        <w:t>skning av utvalgte artikler, er det en fordel å skape</w:t>
      </w:r>
      <w:r w:rsidRPr="00874493">
        <w:rPr>
          <w:rFonts w:cs="Times New Roman"/>
          <w:szCs w:val="24"/>
        </w:rPr>
        <w:t xml:space="preserve"> en strategi for å best mulig kunne g</w:t>
      </w:r>
      <w:r w:rsidR="00273F41" w:rsidRPr="00874493">
        <w:rPr>
          <w:rFonts w:cs="Times New Roman"/>
          <w:szCs w:val="24"/>
        </w:rPr>
        <w:t>ranske artiklenes informasjon (</w:t>
      </w:r>
      <w:r w:rsidRPr="00874493">
        <w:rPr>
          <w:rFonts w:cs="Times New Roman"/>
          <w:szCs w:val="24"/>
        </w:rPr>
        <w:t xml:space="preserve">Polit &amp; Beck, 2012). </w:t>
      </w:r>
    </w:p>
    <w:p w14:paraId="7FB60D68" w14:textId="77777777" w:rsidR="00F21C0B" w:rsidRPr="00874493" w:rsidRDefault="00F21C0B" w:rsidP="00874493">
      <w:pPr>
        <w:tabs>
          <w:tab w:val="left" w:pos="2629"/>
        </w:tabs>
        <w:spacing w:line="360" w:lineRule="auto"/>
        <w:rPr>
          <w:rFonts w:cs="Times New Roman"/>
          <w:szCs w:val="24"/>
        </w:rPr>
      </w:pPr>
    </w:p>
    <w:p w14:paraId="61A17FAB" w14:textId="77777777" w:rsidR="00393F82" w:rsidRPr="00874493" w:rsidRDefault="000F45A6" w:rsidP="00874493">
      <w:pPr>
        <w:pStyle w:val="Overskrift2"/>
        <w:spacing w:line="360" w:lineRule="auto"/>
        <w:rPr>
          <w:szCs w:val="24"/>
        </w:rPr>
      </w:pPr>
      <w:bookmarkStart w:id="24" w:name="h.26in1rg" w:colFirst="0" w:colLast="0"/>
      <w:bookmarkEnd w:id="24"/>
      <w:r w:rsidRPr="00874493">
        <w:rPr>
          <w:szCs w:val="24"/>
        </w:rPr>
        <w:t xml:space="preserve"> </w:t>
      </w:r>
      <w:bookmarkStart w:id="25" w:name="_Toc451362509"/>
      <w:r w:rsidRPr="00874493">
        <w:rPr>
          <w:szCs w:val="24"/>
        </w:rPr>
        <w:t xml:space="preserve">2.4 </w:t>
      </w:r>
      <w:r w:rsidR="00393F82" w:rsidRPr="00874493">
        <w:rPr>
          <w:szCs w:val="24"/>
        </w:rPr>
        <w:t>Inklusjonskriterier og Eksklusjonskriterier</w:t>
      </w:r>
      <w:bookmarkEnd w:id="25"/>
    </w:p>
    <w:p w14:paraId="0BABAF79" w14:textId="77777777" w:rsidR="00393F82" w:rsidRPr="00874493" w:rsidRDefault="00393F82" w:rsidP="00874493">
      <w:pPr>
        <w:tabs>
          <w:tab w:val="left" w:pos="2629"/>
        </w:tabs>
        <w:spacing w:line="360" w:lineRule="auto"/>
        <w:rPr>
          <w:rFonts w:cs="Times New Roman"/>
          <w:szCs w:val="24"/>
        </w:rPr>
      </w:pPr>
      <w:r w:rsidRPr="00874493">
        <w:rPr>
          <w:rFonts w:cs="Times New Roman"/>
          <w:szCs w:val="24"/>
        </w:rPr>
        <w:t>I følge Polit og Beck (2012) er eksklusjonskriterier definert som kjennetegn eller egenskaper av forskningsresultater som ikke samsvarer med angitte kriterier. Inklusjonskriterier er dermed egenskaper og kjenne</w:t>
      </w:r>
      <w:r w:rsidR="0039055E" w:rsidRPr="00874493">
        <w:rPr>
          <w:rFonts w:cs="Times New Roman"/>
          <w:szCs w:val="24"/>
        </w:rPr>
        <w:t>tegn som samsvarer med avgrensede</w:t>
      </w:r>
      <w:r w:rsidRPr="00874493">
        <w:rPr>
          <w:rFonts w:cs="Times New Roman"/>
          <w:szCs w:val="24"/>
        </w:rPr>
        <w:t xml:space="preserve"> kriterier og svarer til oppgavens hensikt. </w:t>
      </w:r>
    </w:p>
    <w:p w14:paraId="01EE9305" w14:textId="23E333B7" w:rsidR="00393F82" w:rsidRDefault="00393F82" w:rsidP="00874493">
      <w:pPr>
        <w:tabs>
          <w:tab w:val="left" w:pos="2629"/>
        </w:tabs>
        <w:spacing w:line="360" w:lineRule="auto"/>
        <w:rPr>
          <w:rFonts w:cs="Times New Roman"/>
          <w:szCs w:val="24"/>
        </w:rPr>
      </w:pPr>
      <w:r w:rsidRPr="00874493">
        <w:rPr>
          <w:rFonts w:cs="Times New Roman"/>
          <w:szCs w:val="24"/>
        </w:rPr>
        <w:t>Inklusjonskriterier for denne oppgaven e</w:t>
      </w:r>
      <w:r w:rsidR="0039055E" w:rsidRPr="00874493">
        <w:rPr>
          <w:rFonts w:cs="Times New Roman"/>
          <w:szCs w:val="24"/>
        </w:rPr>
        <w:t xml:space="preserve">r sykepleierne som jobber på </w:t>
      </w:r>
      <w:r w:rsidRPr="00874493">
        <w:rPr>
          <w:rFonts w:cs="Times New Roman"/>
          <w:szCs w:val="24"/>
        </w:rPr>
        <w:t>sykehus, hjemmebasert eller i sykeheimen. Videre skulle forskningen belyse de etiske utfordringene sykepleierne kan møte</w:t>
      </w:r>
      <w:r w:rsidR="0039055E" w:rsidRPr="00874493">
        <w:rPr>
          <w:rFonts w:cs="Times New Roman"/>
          <w:szCs w:val="24"/>
        </w:rPr>
        <w:t>,</w:t>
      </w:r>
      <w:r w:rsidRPr="00874493">
        <w:rPr>
          <w:rFonts w:cs="Times New Roman"/>
          <w:szCs w:val="24"/>
        </w:rPr>
        <w:t xml:space="preserve"> hvis en pasient ønsker eutanasi. Derfor skulle </w:t>
      </w:r>
      <w:r w:rsidRPr="00874493">
        <w:rPr>
          <w:rFonts w:cs="Times New Roman"/>
          <w:szCs w:val="24"/>
        </w:rPr>
        <w:lastRenderedPageBreak/>
        <w:t>resultatene inneholde de etiske holdningene, utfordringene, erfaringene og oppgavene som sykepleierne møter i sitt yrke. Hvis artiklene handlet om annet helsepersonell enn sykepleierne eller ikke belyst etiske aspekter</w:t>
      </w:r>
      <w:r w:rsidR="0039055E" w:rsidRPr="00874493">
        <w:rPr>
          <w:rFonts w:cs="Times New Roman"/>
          <w:szCs w:val="24"/>
        </w:rPr>
        <w:t>,</w:t>
      </w:r>
      <w:r w:rsidRPr="00874493">
        <w:rPr>
          <w:rFonts w:cs="Times New Roman"/>
          <w:szCs w:val="24"/>
        </w:rPr>
        <w:t xml:space="preserve"> var dette eksklusjonskriterier. </w:t>
      </w:r>
      <w:r w:rsidR="00B22810" w:rsidRPr="00874493">
        <w:rPr>
          <w:rFonts w:cs="Times New Roman"/>
          <w:szCs w:val="24"/>
        </w:rPr>
        <w:t xml:space="preserve">Formålet med det </w:t>
      </w:r>
      <w:r w:rsidRPr="00874493">
        <w:rPr>
          <w:rFonts w:cs="Times New Roman"/>
          <w:szCs w:val="24"/>
        </w:rPr>
        <w:t>systematiske littera</w:t>
      </w:r>
      <w:r w:rsidR="00103BE9" w:rsidRPr="00874493">
        <w:rPr>
          <w:rFonts w:cs="Times New Roman"/>
          <w:szCs w:val="24"/>
        </w:rPr>
        <w:t xml:space="preserve">tursøket var å beskrive, fra en </w:t>
      </w:r>
      <w:r w:rsidRPr="00874493">
        <w:rPr>
          <w:rFonts w:cs="Times New Roman"/>
          <w:szCs w:val="24"/>
        </w:rPr>
        <w:t>sykepleier</w:t>
      </w:r>
      <w:r w:rsidR="00103BE9" w:rsidRPr="00874493">
        <w:rPr>
          <w:rFonts w:cs="Times New Roman"/>
          <w:szCs w:val="24"/>
        </w:rPr>
        <w:t>s</w:t>
      </w:r>
      <w:r w:rsidRPr="00874493">
        <w:rPr>
          <w:rFonts w:cs="Times New Roman"/>
          <w:szCs w:val="24"/>
        </w:rPr>
        <w:t xml:space="preserve"> perspektiv. </w:t>
      </w:r>
    </w:p>
    <w:p w14:paraId="14D576EF" w14:textId="77777777" w:rsidR="00C016F0" w:rsidRPr="00874493" w:rsidRDefault="00C016F0" w:rsidP="00874493">
      <w:pPr>
        <w:tabs>
          <w:tab w:val="left" w:pos="2629"/>
        </w:tabs>
        <w:spacing w:line="360" w:lineRule="auto"/>
        <w:rPr>
          <w:rFonts w:cs="Times New Roman"/>
          <w:szCs w:val="24"/>
        </w:rPr>
      </w:pPr>
    </w:p>
    <w:p w14:paraId="388ADE7D" w14:textId="478A2813" w:rsidR="00393F82" w:rsidRPr="00874493" w:rsidRDefault="00874493" w:rsidP="00874493">
      <w:pPr>
        <w:pStyle w:val="Overskrift2"/>
      </w:pPr>
      <w:bookmarkStart w:id="26" w:name="_Toc451362510"/>
      <w:r>
        <w:t xml:space="preserve">2.5 </w:t>
      </w:r>
      <w:r w:rsidR="00393F82" w:rsidRPr="00874493">
        <w:t>Analyse</w:t>
      </w:r>
      <w:bookmarkEnd w:id="26"/>
    </w:p>
    <w:p w14:paraId="469038B4" w14:textId="77777777" w:rsidR="0044500C" w:rsidRDefault="00B22810" w:rsidP="00874493">
      <w:pPr>
        <w:spacing w:line="360" w:lineRule="auto"/>
        <w:rPr>
          <w:rFonts w:cs="Times New Roman"/>
          <w:szCs w:val="24"/>
        </w:rPr>
      </w:pPr>
      <w:r w:rsidRPr="00874493">
        <w:rPr>
          <w:rFonts w:cs="Times New Roman"/>
          <w:szCs w:val="24"/>
        </w:rPr>
        <w:t>I</w:t>
      </w:r>
      <w:r w:rsidR="00393F82" w:rsidRPr="00874493">
        <w:rPr>
          <w:rFonts w:cs="Times New Roman"/>
          <w:szCs w:val="24"/>
        </w:rPr>
        <w:t xml:space="preserve"> litteraturstudien ble det utført en analyse over innholdet av de utvalgte artiklene for å få en god oversikt og et godt innblikk (Polit &amp; Beck, 2012). De utvalgte artiklene ble lest i sin helhet, vurdert opp mot relevansen i forhold til hensikten</w:t>
      </w:r>
      <w:r w:rsidR="0039055E" w:rsidRPr="00874493">
        <w:rPr>
          <w:rFonts w:cs="Times New Roman"/>
          <w:szCs w:val="24"/>
        </w:rPr>
        <w:t>,</w:t>
      </w:r>
      <w:r w:rsidR="00393F82" w:rsidRPr="00874493">
        <w:rPr>
          <w:rFonts w:cs="Times New Roman"/>
          <w:szCs w:val="24"/>
        </w:rPr>
        <w:t xml:space="preserve"> for å så kunne trekke ut</w:t>
      </w:r>
      <w:r w:rsidRPr="00874493">
        <w:rPr>
          <w:rFonts w:cs="Times New Roman"/>
          <w:szCs w:val="24"/>
        </w:rPr>
        <w:t xml:space="preserve"> hovedessensen av resultatene. </w:t>
      </w:r>
      <w:r w:rsidR="00393F82" w:rsidRPr="00874493">
        <w:rPr>
          <w:rFonts w:cs="Times New Roman"/>
          <w:szCs w:val="24"/>
        </w:rPr>
        <w:t>For å kunne få en helhetlig oversikt over funnene og relevansen av disse ble det anvendt en tabell, der artiklene systematisk ble sortert (vedlegg 3). Deretter ble felles utsagn av de ulike artiklene samlet som resulterte i meningsbærende enheter, subkategorier som da dannet kategoriene</w:t>
      </w:r>
      <w:r w:rsidR="00F21C0B" w:rsidRPr="00874493">
        <w:rPr>
          <w:rFonts w:cs="Times New Roman"/>
          <w:szCs w:val="24"/>
        </w:rPr>
        <w:t xml:space="preserve"> (vedlegg 4)</w:t>
      </w:r>
      <w:r w:rsidR="00393F82" w:rsidRPr="00874493">
        <w:rPr>
          <w:rFonts w:cs="Times New Roman"/>
          <w:szCs w:val="24"/>
        </w:rPr>
        <w:t xml:space="preserve">. Hovedkategoriene er grunnlaget for innholdet i studien og skaper en strukturert oppdeling av funnene som presenteres </w:t>
      </w:r>
      <w:r w:rsidR="0039055E" w:rsidRPr="00874493">
        <w:rPr>
          <w:rFonts w:cs="Times New Roman"/>
          <w:szCs w:val="24"/>
        </w:rPr>
        <w:t xml:space="preserve">i </w:t>
      </w:r>
      <w:r w:rsidR="00393F82" w:rsidRPr="00874493">
        <w:rPr>
          <w:rFonts w:cs="Times New Roman"/>
          <w:szCs w:val="24"/>
        </w:rPr>
        <w:t>litteraturstudiens re</w:t>
      </w:r>
      <w:r w:rsidR="0044500C">
        <w:rPr>
          <w:rFonts w:cs="Times New Roman"/>
          <w:szCs w:val="24"/>
        </w:rPr>
        <w:t xml:space="preserve">sultatdel og diskusjonsdel. </w:t>
      </w:r>
    </w:p>
    <w:p w14:paraId="0C9E0F26" w14:textId="77777777" w:rsidR="0044500C" w:rsidRDefault="0044500C" w:rsidP="00874493">
      <w:pPr>
        <w:spacing w:line="360" w:lineRule="auto"/>
        <w:rPr>
          <w:rFonts w:cs="Times New Roman"/>
          <w:szCs w:val="24"/>
        </w:rPr>
      </w:pPr>
    </w:p>
    <w:p w14:paraId="17631AB8" w14:textId="25DC39B1" w:rsidR="00393F82" w:rsidRPr="00874493" w:rsidRDefault="00393F82" w:rsidP="00874493">
      <w:pPr>
        <w:spacing w:line="360" w:lineRule="auto"/>
        <w:rPr>
          <w:rFonts w:cs="Times New Roman"/>
          <w:szCs w:val="24"/>
        </w:rPr>
      </w:pPr>
      <w:r w:rsidRPr="00874493">
        <w:rPr>
          <w:rFonts w:cs="Times New Roman"/>
          <w:szCs w:val="24"/>
        </w:rPr>
        <w:t>Tabell</w:t>
      </w:r>
      <w:r w:rsidR="00F21C0B" w:rsidRPr="00874493">
        <w:rPr>
          <w:rFonts w:cs="Times New Roman"/>
          <w:szCs w:val="24"/>
        </w:rPr>
        <w:t xml:space="preserve"> 2: Eksempler på ho</w:t>
      </w:r>
      <w:r w:rsidRPr="00874493">
        <w:rPr>
          <w:rFonts w:cs="Times New Roman"/>
          <w:szCs w:val="24"/>
        </w:rPr>
        <w:t xml:space="preserve">vedfunnene i forskningen (vedlegg 4) </w:t>
      </w:r>
    </w:p>
    <w:tbl>
      <w:tblPr>
        <w:tblW w:w="898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0"/>
        <w:gridCol w:w="3240"/>
        <w:gridCol w:w="3005"/>
      </w:tblGrid>
      <w:tr w:rsidR="00393F82" w:rsidRPr="00874493" w14:paraId="3D414A88" w14:textId="77777777" w:rsidTr="0044500C">
        <w:tc>
          <w:tcPr>
            <w:tcW w:w="2740" w:type="dxa"/>
          </w:tcPr>
          <w:p w14:paraId="5004CC06" w14:textId="77777777" w:rsidR="00393F82" w:rsidRPr="00874493" w:rsidRDefault="00393F82" w:rsidP="00874493">
            <w:pPr>
              <w:spacing w:line="360" w:lineRule="auto"/>
              <w:rPr>
                <w:rFonts w:cs="Times New Roman"/>
                <w:szCs w:val="24"/>
              </w:rPr>
            </w:pPr>
            <w:r w:rsidRPr="00874493">
              <w:rPr>
                <w:rFonts w:cs="Times New Roman"/>
                <w:b/>
                <w:szCs w:val="24"/>
              </w:rPr>
              <w:lastRenderedPageBreak/>
              <w:t>Meningsbærende enheter</w:t>
            </w:r>
          </w:p>
        </w:tc>
        <w:tc>
          <w:tcPr>
            <w:tcW w:w="3240" w:type="dxa"/>
          </w:tcPr>
          <w:p w14:paraId="6313F172" w14:textId="3F18BB51" w:rsidR="00393F82" w:rsidRPr="00874493" w:rsidRDefault="00F21C0B" w:rsidP="00874493">
            <w:pPr>
              <w:spacing w:line="360" w:lineRule="auto"/>
              <w:rPr>
                <w:rFonts w:cs="Times New Roman"/>
                <w:szCs w:val="24"/>
              </w:rPr>
            </w:pPr>
            <w:r w:rsidRPr="00874493">
              <w:rPr>
                <w:rFonts w:cs="Times New Roman"/>
                <w:b/>
                <w:szCs w:val="24"/>
              </w:rPr>
              <w:t xml:space="preserve">           </w:t>
            </w:r>
            <w:r w:rsidR="00393F82" w:rsidRPr="00874493">
              <w:rPr>
                <w:rFonts w:cs="Times New Roman"/>
                <w:b/>
                <w:szCs w:val="24"/>
              </w:rPr>
              <w:t xml:space="preserve"> Subkategorier</w:t>
            </w:r>
          </w:p>
        </w:tc>
        <w:tc>
          <w:tcPr>
            <w:tcW w:w="3005" w:type="dxa"/>
          </w:tcPr>
          <w:p w14:paraId="0F229881" w14:textId="7B40F237" w:rsidR="00393F82" w:rsidRPr="00874493" w:rsidRDefault="00F21C0B" w:rsidP="00874493">
            <w:pPr>
              <w:spacing w:line="360" w:lineRule="auto"/>
              <w:rPr>
                <w:rFonts w:cs="Times New Roman"/>
                <w:szCs w:val="24"/>
              </w:rPr>
            </w:pPr>
            <w:r w:rsidRPr="00874493">
              <w:rPr>
                <w:rFonts w:cs="Times New Roman"/>
                <w:b/>
                <w:szCs w:val="24"/>
              </w:rPr>
              <w:t xml:space="preserve">              </w:t>
            </w:r>
            <w:r w:rsidR="00393F82" w:rsidRPr="00874493">
              <w:rPr>
                <w:rFonts w:cs="Times New Roman"/>
                <w:b/>
                <w:szCs w:val="24"/>
              </w:rPr>
              <w:t>Kategorier</w:t>
            </w:r>
          </w:p>
        </w:tc>
      </w:tr>
      <w:tr w:rsidR="00393F82" w:rsidRPr="00874493" w14:paraId="5EB9EB91" w14:textId="77777777" w:rsidTr="0044500C">
        <w:tc>
          <w:tcPr>
            <w:tcW w:w="2740" w:type="dxa"/>
          </w:tcPr>
          <w:p w14:paraId="0CD509B1" w14:textId="77777777" w:rsidR="00393F82" w:rsidRPr="00874493" w:rsidRDefault="00393F82" w:rsidP="00874493">
            <w:pPr>
              <w:spacing w:line="360" w:lineRule="auto"/>
              <w:rPr>
                <w:rFonts w:cs="Times New Roman"/>
                <w:szCs w:val="24"/>
              </w:rPr>
            </w:pPr>
            <w:r w:rsidRPr="00874493">
              <w:rPr>
                <w:rFonts w:cs="Times New Roman"/>
                <w:b/>
                <w:szCs w:val="24"/>
                <w:u w:val="single"/>
              </w:rPr>
              <w:t>Velgjørenhet (gjøre godt mot andre)</w:t>
            </w:r>
          </w:p>
          <w:p w14:paraId="63E18D50" w14:textId="77777777" w:rsidR="00393F82" w:rsidRPr="00874493" w:rsidRDefault="00393F82" w:rsidP="00874493">
            <w:pPr>
              <w:spacing w:line="360" w:lineRule="auto"/>
              <w:rPr>
                <w:rFonts w:cs="Times New Roman"/>
                <w:szCs w:val="24"/>
              </w:rPr>
            </w:pPr>
            <w:r w:rsidRPr="00874493">
              <w:rPr>
                <w:rFonts w:cs="Times New Roman"/>
                <w:szCs w:val="24"/>
              </w:rPr>
              <w:t xml:space="preserve"> - De fleste sykepleiere var enige i at terminale pasienter burde få smertestillende medikamenter selv om de kan føre til fremskyndet død.</w:t>
            </w:r>
          </w:p>
          <w:p w14:paraId="5EF710E0" w14:textId="77777777" w:rsidR="00393F82" w:rsidRPr="00874493" w:rsidRDefault="00393F82" w:rsidP="00874493">
            <w:pPr>
              <w:spacing w:after="0" w:line="360" w:lineRule="auto"/>
              <w:rPr>
                <w:rFonts w:cs="Times New Roman"/>
                <w:szCs w:val="24"/>
              </w:rPr>
            </w:pPr>
            <w:r w:rsidRPr="00874493">
              <w:rPr>
                <w:rFonts w:cs="Times New Roman"/>
                <w:szCs w:val="24"/>
              </w:rPr>
              <w:t>- Mesteparten av sykepleiere mente at leger ikke bestandig burde prøve å redde livet til pasienten, uansett om pasienten ønsket det.</w:t>
            </w:r>
          </w:p>
          <w:p w14:paraId="4FB215BF" w14:textId="1CE1EF72" w:rsidR="00393F82" w:rsidRPr="00874493" w:rsidRDefault="00393F82" w:rsidP="00CC1CB6">
            <w:pPr>
              <w:spacing w:after="0" w:line="360" w:lineRule="auto"/>
              <w:rPr>
                <w:rFonts w:cs="Times New Roman"/>
                <w:szCs w:val="24"/>
              </w:rPr>
            </w:pPr>
            <w:r w:rsidRPr="00874493">
              <w:rPr>
                <w:rFonts w:cs="Times New Roman"/>
                <w:szCs w:val="24"/>
              </w:rPr>
              <w:t>- Halvparten av sykepleierne mente at å gi medikamenter som fører til koma</w:t>
            </w:r>
            <w:r w:rsidRPr="00874493">
              <w:rPr>
                <w:rFonts w:eastAsia="Arial" w:cs="Times New Roman"/>
                <w:szCs w:val="24"/>
              </w:rPr>
              <w:t>,</w:t>
            </w:r>
            <w:r w:rsidRPr="00874493">
              <w:rPr>
                <w:rFonts w:cs="Times New Roman"/>
                <w:szCs w:val="24"/>
              </w:rPr>
              <w:t xml:space="preserve"> som har døden som et f</w:t>
            </w:r>
            <w:r w:rsidR="00CC1CB6">
              <w:rPr>
                <w:rFonts w:cs="Times New Roman"/>
                <w:szCs w:val="24"/>
              </w:rPr>
              <w:t>ormål, er en optimal dødsprosess</w:t>
            </w:r>
          </w:p>
        </w:tc>
        <w:tc>
          <w:tcPr>
            <w:tcW w:w="3240" w:type="dxa"/>
          </w:tcPr>
          <w:p w14:paraId="7DF92B15" w14:textId="77777777" w:rsidR="00393F82" w:rsidRPr="00874493" w:rsidRDefault="00393F82" w:rsidP="00874493">
            <w:pPr>
              <w:spacing w:line="360" w:lineRule="auto"/>
              <w:rPr>
                <w:rFonts w:cs="Times New Roman"/>
                <w:szCs w:val="24"/>
              </w:rPr>
            </w:pPr>
            <w:r w:rsidRPr="00874493">
              <w:rPr>
                <w:rFonts w:cs="Times New Roman"/>
                <w:szCs w:val="24"/>
              </w:rPr>
              <w:t xml:space="preserve">Sykepleierne var opptatte av pasientens beste, de vurderte pasientens muligheter grundig og hvilke medikamenter som var best for en etter deres mening for å oppnå en fredfull livsavslutning. </w:t>
            </w:r>
          </w:p>
          <w:p w14:paraId="5AF6B7A4" w14:textId="52530AE3" w:rsidR="00393F82" w:rsidRPr="00874493" w:rsidRDefault="00393F82" w:rsidP="00874493">
            <w:pPr>
              <w:spacing w:line="360" w:lineRule="auto"/>
              <w:rPr>
                <w:rFonts w:cs="Times New Roman"/>
                <w:szCs w:val="24"/>
              </w:rPr>
            </w:pPr>
            <w:r w:rsidRPr="00874493">
              <w:rPr>
                <w:rFonts w:cs="Times New Roman"/>
                <w:szCs w:val="24"/>
              </w:rPr>
              <w:t>Sykepleierne mente at en del av deres ansvar var at all</w:t>
            </w:r>
            <w:r w:rsidR="00874493">
              <w:rPr>
                <w:rFonts w:cs="Times New Roman"/>
                <w:szCs w:val="24"/>
              </w:rPr>
              <w:t xml:space="preserve">e rundt prosessen ved eutanasi </w:t>
            </w:r>
            <w:r w:rsidRPr="00874493">
              <w:rPr>
                <w:rFonts w:cs="Times New Roman"/>
                <w:szCs w:val="24"/>
              </w:rPr>
              <w:t xml:space="preserve">ble ivaretatt på best mulig måte. Samtidig var flesteparten også enige i at sykepleierne ikke skulle utføre noe som de fikk samvittighetsproblemer for. </w:t>
            </w:r>
          </w:p>
          <w:p w14:paraId="45F007E3" w14:textId="77777777" w:rsidR="00393F82" w:rsidRPr="00874493" w:rsidRDefault="00393F82" w:rsidP="00874493">
            <w:pPr>
              <w:spacing w:line="360" w:lineRule="auto"/>
              <w:rPr>
                <w:rFonts w:cs="Times New Roman"/>
                <w:szCs w:val="24"/>
              </w:rPr>
            </w:pPr>
          </w:p>
          <w:p w14:paraId="246B6C3A" w14:textId="77777777" w:rsidR="00393F82" w:rsidRPr="00874493" w:rsidRDefault="00393F82" w:rsidP="00874493">
            <w:pPr>
              <w:spacing w:line="360" w:lineRule="auto"/>
              <w:rPr>
                <w:rFonts w:cs="Times New Roman"/>
                <w:szCs w:val="24"/>
              </w:rPr>
            </w:pPr>
          </w:p>
          <w:p w14:paraId="1ED4F2DB" w14:textId="77777777" w:rsidR="00393F82" w:rsidRPr="00874493" w:rsidRDefault="00393F82" w:rsidP="00874493">
            <w:pPr>
              <w:spacing w:line="360" w:lineRule="auto"/>
              <w:rPr>
                <w:rFonts w:cs="Times New Roman"/>
                <w:szCs w:val="24"/>
              </w:rPr>
            </w:pPr>
          </w:p>
          <w:p w14:paraId="6A757207" w14:textId="77777777" w:rsidR="00393F82" w:rsidRPr="00874493" w:rsidRDefault="00393F82" w:rsidP="00874493">
            <w:pPr>
              <w:spacing w:after="0" w:line="360" w:lineRule="auto"/>
              <w:ind w:left="720"/>
              <w:rPr>
                <w:rFonts w:cs="Times New Roman"/>
                <w:szCs w:val="24"/>
              </w:rPr>
            </w:pPr>
          </w:p>
        </w:tc>
        <w:tc>
          <w:tcPr>
            <w:tcW w:w="3005" w:type="dxa"/>
          </w:tcPr>
          <w:p w14:paraId="36A478C5" w14:textId="77777777" w:rsidR="00393F82" w:rsidRPr="00874493" w:rsidRDefault="00393F82" w:rsidP="00874493">
            <w:pPr>
              <w:spacing w:line="360" w:lineRule="auto"/>
              <w:rPr>
                <w:rFonts w:cs="Times New Roman"/>
                <w:szCs w:val="24"/>
              </w:rPr>
            </w:pPr>
            <w:r w:rsidRPr="00874493">
              <w:rPr>
                <w:rFonts w:cs="Times New Roman"/>
                <w:szCs w:val="24"/>
              </w:rPr>
              <w:t>Sykepleierens etiske Velgjørenhetsprinsipp</w:t>
            </w:r>
          </w:p>
        </w:tc>
      </w:tr>
    </w:tbl>
    <w:p w14:paraId="3AB6D098" w14:textId="3C51095C" w:rsidR="00393F82" w:rsidRPr="00874493" w:rsidRDefault="00874493" w:rsidP="00874493">
      <w:pPr>
        <w:pStyle w:val="Overskrift2"/>
        <w:spacing w:line="360" w:lineRule="auto"/>
        <w:rPr>
          <w:szCs w:val="24"/>
        </w:rPr>
      </w:pPr>
      <w:bookmarkStart w:id="27" w:name="h.lnxbz9" w:colFirst="0" w:colLast="0"/>
      <w:bookmarkStart w:id="28" w:name="_Toc451362511"/>
      <w:bookmarkEnd w:id="27"/>
      <w:r>
        <w:rPr>
          <w:szCs w:val="24"/>
        </w:rPr>
        <w:t>2.6</w:t>
      </w:r>
      <w:r w:rsidR="000F45A6" w:rsidRPr="00874493">
        <w:rPr>
          <w:szCs w:val="24"/>
        </w:rPr>
        <w:t xml:space="preserve"> </w:t>
      </w:r>
      <w:r w:rsidR="00393F82" w:rsidRPr="00874493">
        <w:rPr>
          <w:szCs w:val="24"/>
        </w:rPr>
        <w:t>Etiske overveielser</w:t>
      </w:r>
      <w:bookmarkEnd w:id="28"/>
      <w:r w:rsidR="00393F82" w:rsidRPr="00874493">
        <w:rPr>
          <w:szCs w:val="24"/>
        </w:rPr>
        <w:t xml:space="preserve"> </w:t>
      </w:r>
    </w:p>
    <w:p w14:paraId="126D364E" w14:textId="77777777" w:rsidR="000F45A6" w:rsidRPr="00874493" w:rsidRDefault="00393F82" w:rsidP="00874493">
      <w:pPr>
        <w:tabs>
          <w:tab w:val="left" w:pos="2629"/>
        </w:tabs>
        <w:spacing w:line="360" w:lineRule="auto"/>
        <w:rPr>
          <w:rFonts w:cs="Times New Roman"/>
          <w:szCs w:val="24"/>
        </w:rPr>
      </w:pPr>
      <w:r w:rsidRPr="00874493">
        <w:rPr>
          <w:rFonts w:cs="Times New Roman"/>
          <w:szCs w:val="24"/>
        </w:rPr>
        <w:t>Helse</w:t>
      </w:r>
      <w:r w:rsidR="00B22810" w:rsidRPr="00874493">
        <w:rPr>
          <w:rFonts w:cs="Times New Roman"/>
          <w:szCs w:val="24"/>
        </w:rPr>
        <w:t>faglig forskning innebærer at en</w:t>
      </w:r>
      <w:r w:rsidRPr="00874493">
        <w:rPr>
          <w:rFonts w:cs="Times New Roman"/>
          <w:szCs w:val="24"/>
        </w:rPr>
        <w:t xml:space="preserve"> komité har tatt en etisk vurd</w:t>
      </w:r>
      <w:r w:rsidR="00631BE3" w:rsidRPr="00874493">
        <w:rPr>
          <w:rFonts w:cs="Times New Roman"/>
          <w:szCs w:val="24"/>
        </w:rPr>
        <w:t>ering av forskningen (Slettebø</w:t>
      </w:r>
      <w:r w:rsidRPr="00874493">
        <w:rPr>
          <w:rFonts w:cs="Times New Roman"/>
          <w:szCs w:val="24"/>
        </w:rPr>
        <w:t>, 2012). I følge Polit og Beck (2012) er det viktig med etiske prinsipper for å beskytte deltagerne i studien. Det ble vurdert at sykepleierne</w:t>
      </w:r>
      <w:r w:rsidR="0039055E" w:rsidRPr="00874493">
        <w:rPr>
          <w:rFonts w:cs="Times New Roman"/>
          <w:szCs w:val="24"/>
        </w:rPr>
        <w:t xml:space="preserve"> i de </w:t>
      </w:r>
      <w:r w:rsidR="0039055E" w:rsidRPr="00874493">
        <w:rPr>
          <w:rFonts w:cs="Times New Roman"/>
          <w:szCs w:val="24"/>
        </w:rPr>
        <w:lastRenderedPageBreak/>
        <w:t>valgte artiklene deltok</w:t>
      </w:r>
      <w:r w:rsidRPr="00874493">
        <w:rPr>
          <w:rFonts w:cs="Times New Roman"/>
          <w:szCs w:val="24"/>
        </w:rPr>
        <w:t xml:space="preserve"> </w:t>
      </w:r>
      <w:r w:rsidR="00B22810" w:rsidRPr="00874493">
        <w:rPr>
          <w:rFonts w:cs="Times New Roman"/>
          <w:szCs w:val="24"/>
        </w:rPr>
        <w:t>frivillig</w:t>
      </w:r>
      <w:r w:rsidRPr="00874493">
        <w:rPr>
          <w:rFonts w:cs="Times New Roman"/>
          <w:szCs w:val="24"/>
        </w:rPr>
        <w:t>. Deltagere har rett til fullstendig informasjon om studiens hensikt og formål som forskerne har ansvaret for. Det er i hovedsak tre etiske prinsipper som forskningen skal baseres på: velgjørenhet, rettferdighet og verdighet. Alle fors</w:t>
      </w:r>
      <w:r w:rsidR="00631BE3" w:rsidRPr="00874493">
        <w:rPr>
          <w:rFonts w:cs="Times New Roman"/>
          <w:szCs w:val="24"/>
        </w:rPr>
        <w:t xml:space="preserve">kningsartikler ble vurdert ut </w:t>
      </w:r>
      <w:r w:rsidR="00913C41" w:rsidRPr="00874493">
        <w:rPr>
          <w:rFonts w:cs="Times New Roman"/>
          <w:szCs w:val="24"/>
        </w:rPr>
        <w:t>ifra om de var godkjent av en</w:t>
      </w:r>
      <w:r w:rsidRPr="00874493">
        <w:rPr>
          <w:rFonts w:cs="Times New Roman"/>
          <w:szCs w:val="24"/>
        </w:rPr>
        <w:t xml:space="preserve"> etisk komité og i hvilken </w:t>
      </w:r>
      <w:r w:rsidR="00631BE3" w:rsidRPr="00874493">
        <w:rPr>
          <w:rFonts w:cs="Times New Roman"/>
          <w:szCs w:val="24"/>
        </w:rPr>
        <w:t>tidsskrift</w:t>
      </w:r>
      <w:r w:rsidRPr="00874493">
        <w:rPr>
          <w:rFonts w:cs="Times New Roman"/>
          <w:szCs w:val="24"/>
        </w:rPr>
        <w:t xml:space="preserve"> de ble publisert </w:t>
      </w:r>
      <w:r w:rsidR="00631BE3" w:rsidRPr="00874493">
        <w:rPr>
          <w:rFonts w:cs="Times New Roman"/>
          <w:szCs w:val="24"/>
        </w:rPr>
        <w:t>i</w:t>
      </w:r>
      <w:r w:rsidRPr="00874493">
        <w:rPr>
          <w:rFonts w:cs="Times New Roman"/>
          <w:szCs w:val="24"/>
        </w:rPr>
        <w:t xml:space="preserve">. I denne studien belyses det et etisk dilemma som sykepleiere kan møte, dermed er det svært relevant med etisk vurderte artikler, som er av faglig høy kvalitet og viser respekt for deltageres meninger, synspunkt, overveielser og følelser.      </w:t>
      </w:r>
    </w:p>
    <w:p w14:paraId="02C91513" w14:textId="77777777" w:rsidR="000F45A6" w:rsidRPr="00874493" w:rsidRDefault="000F45A6" w:rsidP="00874493">
      <w:pPr>
        <w:tabs>
          <w:tab w:val="left" w:pos="2629"/>
        </w:tabs>
        <w:spacing w:line="360" w:lineRule="auto"/>
        <w:rPr>
          <w:rFonts w:cs="Times New Roman"/>
          <w:szCs w:val="24"/>
        </w:rPr>
      </w:pPr>
    </w:p>
    <w:p w14:paraId="773A18FF" w14:textId="77777777" w:rsidR="003F59E2" w:rsidRPr="00874493" w:rsidRDefault="00393F82" w:rsidP="00874493">
      <w:pPr>
        <w:tabs>
          <w:tab w:val="left" w:pos="2629"/>
        </w:tabs>
        <w:spacing w:line="360" w:lineRule="auto"/>
        <w:rPr>
          <w:rFonts w:cs="Times New Roman"/>
          <w:szCs w:val="24"/>
        </w:rPr>
      </w:pPr>
      <w:r w:rsidRPr="00874493">
        <w:rPr>
          <w:rFonts w:cs="Times New Roman"/>
          <w:szCs w:val="24"/>
        </w:rPr>
        <w:t xml:space="preserve">  </w:t>
      </w:r>
    </w:p>
    <w:p w14:paraId="0ADDD718" w14:textId="77777777" w:rsidR="003F59E2" w:rsidRPr="00874493" w:rsidRDefault="003F59E2" w:rsidP="00874493">
      <w:pPr>
        <w:tabs>
          <w:tab w:val="left" w:pos="2629"/>
        </w:tabs>
        <w:spacing w:line="360" w:lineRule="auto"/>
        <w:rPr>
          <w:rFonts w:cs="Times New Roman"/>
          <w:szCs w:val="24"/>
        </w:rPr>
      </w:pPr>
    </w:p>
    <w:p w14:paraId="7FE49375" w14:textId="77777777" w:rsidR="00C05D67" w:rsidRPr="00874493" w:rsidRDefault="00C05D67" w:rsidP="00874493">
      <w:pPr>
        <w:tabs>
          <w:tab w:val="left" w:pos="2629"/>
        </w:tabs>
        <w:spacing w:line="360" w:lineRule="auto"/>
        <w:rPr>
          <w:rFonts w:cs="Times New Roman"/>
          <w:szCs w:val="24"/>
        </w:rPr>
      </w:pPr>
      <w:bookmarkStart w:id="29" w:name="h.35nkun2" w:colFirst="0" w:colLast="0"/>
      <w:bookmarkEnd w:id="29"/>
    </w:p>
    <w:p w14:paraId="7EF9EB82" w14:textId="77777777" w:rsidR="00C05D67" w:rsidRPr="00874493" w:rsidRDefault="00C05D67" w:rsidP="00874493">
      <w:pPr>
        <w:tabs>
          <w:tab w:val="left" w:pos="2629"/>
        </w:tabs>
        <w:spacing w:line="360" w:lineRule="auto"/>
        <w:rPr>
          <w:rFonts w:cs="Times New Roman"/>
          <w:szCs w:val="24"/>
        </w:rPr>
      </w:pPr>
    </w:p>
    <w:p w14:paraId="54CCCBBE" w14:textId="77777777" w:rsidR="00C05D67" w:rsidRPr="00874493" w:rsidRDefault="00C05D67" w:rsidP="00874493">
      <w:pPr>
        <w:tabs>
          <w:tab w:val="left" w:pos="2629"/>
        </w:tabs>
        <w:spacing w:line="360" w:lineRule="auto"/>
        <w:rPr>
          <w:rFonts w:cs="Times New Roman"/>
          <w:szCs w:val="24"/>
        </w:rPr>
      </w:pPr>
    </w:p>
    <w:p w14:paraId="4FB1190E" w14:textId="77777777" w:rsidR="00C05D67" w:rsidRPr="00874493" w:rsidRDefault="00C05D67" w:rsidP="00874493">
      <w:pPr>
        <w:tabs>
          <w:tab w:val="left" w:pos="2629"/>
        </w:tabs>
        <w:spacing w:line="360" w:lineRule="auto"/>
        <w:rPr>
          <w:rFonts w:cs="Times New Roman"/>
          <w:szCs w:val="24"/>
        </w:rPr>
      </w:pPr>
    </w:p>
    <w:p w14:paraId="581B108A" w14:textId="77777777" w:rsidR="00C05D67" w:rsidRPr="00874493" w:rsidRDefault="00C05D67" w:rsidP="00874493">
      <w:pPr>
        <w:tabs>
          <w:tab w:val="left" w:pos="2629"/>
        </w:tabs>
        <w:spacing w:line="360" w:lineRule="auto"/>
        <w:rPr>
          <w:rFonts w:cs="Times New Roman"/>
          <w:szCs w:val="24"/>
        </w:rPr>
      </w:pPr>
    </w:p>
    <w:p w14:paraId="215671E6" w14:textId="77777777" w:rsidR="00C05D67" w:rsidRPr="00874493" w:rsidRDefault="00C05D67" w:rsidP="00874493">
      <w:pPr>
        <w:tabs>
          <w:tab w:val="left" w:pos="2629"/>
        </w:tabs>
        <w:spacing w:line="360" w:lineRule="auto"/>
        <w:rPr>
          <w:rFonts w:cs="Times New Roman"/>
          <w:szCs w:val="24"/>
        </w:rPr>
      </w:pPr>
    </w:p>
    <w:p w14:paraId="0C5C5063" w14:textId="77777777" w:rsidR="00C05D67" w:rsidRPr="00874493" w:rsidRDefault="00C05D67" w:rsidP="00874493">
      <w:pPr>
        <w:tabs>
          <w:tab w:val="left" w:pos="2629"/>
        </w:tabs>
        <w:spacing w:line="360" w:lineRule="auto"/>
        <w:rPr>
          <w:rFonts w:cs="Times New Roman"/>
          <w:szCs w:val="24"/>
        </w:rPr>
      </w:pPr>
    </w:p>
    <w:p w14:paraId="19F3F385" w14:textId="77777777" w:rsidR="0044500C" w:rsidRDefault="0044500C" w:rsidP="00874493">
      <w:pPr>
        <w:tabs>
          <w:tab w:val="left" w:pos="2629"/>
        </w:tabs>
        <w:spacing w:line="360" w:lineRule="auto"/>
        <w:rPr>
          <w:b/>
          <w:szCs w:val="24"/>
        </w:rPr>
      </w:pPr>
    </w:p>
    <w:p w14:paraId="3ED1E9C4" w14:textId="77777777" w:rsidR="0044500C" w:rsidRDefault="0044500C" w:rsidP="00874493">
      <w:pPr>
        <w:tabs>
          <w:tab w:val="left" w:pos="2629"/>
        </w:tabs>
        <w:spacing w:line="360" w:lineRule="auto"/>
        <w:rPr>
          <w:b/>
          <w:szCs w:val="24"/>
        </w:rPr>
      </w:pPr>
    </w:p>
    <w:p w14:paraId="4CC9564F" w14:textId="77777777" w:rsidR="00CC1CB6" w:rsidRDefault="00CC1CB6" w:rsidP="00554819">
      <w:pPr>
        <w:pStyle w:val="Overskrift1"/>
      </w:pPr>
    </w:p>
    <w:p w14:paraId="39442DD8" w14:textId="77777777" w:rsidR="00CC1CB6" w:rsidRDefault="00CC1CB6" w:rsidP="00554819">
      <w:pPr>
        <w:pStyle w:val="Overskrift1"/>
      </w:pPr>
    </w:p>
    <w:p w14:paraId="5A748861" w14:textId="77777777" w:rsidR="00CC1CB6" w:rsidRPr="00CC1CB6" w:rsidRDefault="00CC1CB6" w:rsidP="00CC1CB6"/>
    <w:p w14:paraId="070098BF" w14:textId="77777777" w:rsidR="00783B8B" w:rsidRDefault="00783B8B" w:rsidP="00554819">
      <w:pPr>
        <w:pStyle w:val="Overskrift1"/>
      </w:pPr>
    </w:p>
    <w:p w14:paraId="40DDAC5B" w14:textId="4BE7BFF3" w:rsidR="00393F82" w:rsidRPr="00874493" w:rsidRDefault="000F45A6" w:rsidP="00554819">
      <w:pPr>
        <w:pStyle w:val="Overskrift1"/>
        <w:rPr>
          <w:rFonts w:cs="Times New Roman"/>
        </w:rPr>
      </w:pPr>
      <w:bookmarkStart w:id="30" w:name="_Toc451362512"/>
      <w:r w:rsidRPr="00874493">
        <w:t xml:space="preserve">3.0 </w:t>
      </w:r>
      <w:r w:rsidR="00393F82" w:rsidRPr="00874493">
        <w:t>Resultat</w:t>
      </w:r>
      <w:bookmarkEnd w:id="30"/>
    </w:p>
    <w:p w14:paraId="132A00D8" w14:textId="77777777" w:rsidR="000F45A6" w:rsidRPr="00874493" w:rsidRDefault="000F45A6" w:rsidP="00874493">
      <w:pPr>
        <w:spacing w:line="360" w:lineRule="auto"/>
        <w:rPr>
          <w:szCs w:val="24"/>
        </w:rPr>
      </w:pPr>
    </w:p>
    <w:p w14:paraId="4D6F1384" w14:textId="77777777" w:rsidR="00393F82" w:rsidRPr="00874493" w:rsidRDefault="000F45A6" w:rsidP="00874493">
      <w:pPr>
        <w:pStyle w:val="Overskrift2"/>
        <w:spacing w:line="360" w:lineRule="auto"/>
        <w:rPr>
          <w:szCs w:val="24"/>
        </w:rPr>
      </w:pPr>
      <w:bookmarkStart w:id="31" w:name="h.amnqcwjltzwa" w:colFirst="0" w:colLast="0"/>
      <w:bookmarkStart w:id="32" w:name="_Toc451362513"/>
      <w:bookmarkEnd w:id="31"/>
      <w:r w:rsidRPr="00874493">
        <w:rPr>
          <w:szCs w:val="24"/>
        </w:rPr>
        <w:lastRenderedPageBreak/>
        <w:t xml:space="preserve">3.1 </w:t>
      </w:r>
      <w:r w:rsidR="00393F82" w:rsidRPr="00874493">
        <w:rPr>
          <w:szCs w:val="24"/>
        </w:rPr>
        <w:t>Velgjørenhet (gjøre godt mot andre)</w:t>
      </w:r>
      <w:bookmarkEnd w:id="32"/>
    </w:p>
    <w:p w14:paraId="394C9FDF" w14:textId="77777777" w:rsidR="00393F82" w:rsidRPr="00874493" w:rsidRDefault="00393F82" w:rsidP="00874493">
      <w:pPr>
        <w:spacing w:line="360" w:lineRule="auto"/>
        <w:rPr>
          <w:rFonts w:cs="Times New Roman"/>
          <w:szCs w:val="24"/>
        </w:rPr>
      </w:pPr>
      <w:r w:rsidRPr="00874493">
        <w:rPr>
          <w:rFonts w:cs="Times New Roman"/>
          <w:szCs w:val="24"/>
        </w:rPr>
        <w:t xml:space="preserve">Det å gjøre godt mot pasient- og pårørende er viktig for sykepleierne. Å gjøre godt er ikke alltid det samme i </w:t>
      </w:r>
      <w:r w:rsidR="009F5E6E" w:rsidRPr="00874493">
        <w:rPr>
          <w:rFonts w:cs="Times New Roman"/>
          <w:szCs w:val="24"/>
        </w:rPr>
        <w:t>hver situasjon og er heller ikke lik for hver</w:t>
      </w:r>
      <w:r w:rsidRPr="00874493">
        <w:rPr>
          <w:rFonts w:cs="Times New Roman"/>
          <w:szCs w:val="24"/>
        </w:rPr>
        <w:t xml:space="preserve"> sykepleier. Det finnes fa</w:t>
      </w:r>
      <w:r w:rsidR="0039055E" w:rsidRPr="00874493">
        <w:rPr>
          <w:rFonts w:cs="Times New Roman"/>
          <w:szCs w:val="24"/>
        </w:rPr>
        <w:t>ktorer som påvirker sykepleiernes</w:t>
      </w:r>
      <w:r w:rsidRPr="00874493">
        <w:rPr>
          <w:rFonts w:cs="Times New Roman"/>
          <w:szCs w:val="24"/>
        </w:rPr>
        <w:t xml:space="preserve"> holdning til det etiske dilemma</w:t>
      </w:r>
      <w:r w:rsidR="0039055E" w:rsidRPr="00874493">
        <w:rPr>
          <w:rFonts w:cs="Times New Roman"/>
          <w:szCs w:val="24"/>
        </w:rPr>
        <w:t xml:space="preserve"> </w:t>
      </w:r>
      <w:r w:rsidRPr="00874493">
        <w:rPr>
          <w:rFonts w:cs="Times New Roman"/>
          <w:szCs w:val="24"/>
        </w:rPr>
        <w:t>som eutanasi innebærer for gjøre-godt-prinsippet. Faktorer som påvirket sykepleiernes holdninger i</w:t>
      </w:r>
      <w:r w:rsidR="00631BE3" w:rsidRPr="00874493">
        <w:rPr>
          <w:rFonts w:cs="Times New Roman"/>
          <w:szCs w:val="24"/>
        </w:rPr>
        <w:t xml:space="preserve"> forhold til å være for eller imot</w:t>
      </w:r>
      <w:r w:rsidRPr="00874493">
        <w:rPr>
          <w:rFonts w:cs="Times New Roman"/>
          <w:szCs w:val="24"/>
        </w:rPr>
        <w:t xml:space="preserve"> eutanasi var muligheten til palliativ pleie og en filosofi om livet der erfaring og kunnskap spilte inn. Videre var det viktig for sykepleierne å forholde seg til en profesjonell de</w:t>
      </w:r>
      <w:r w:rsidR="00913C41" w:rsidRPr="00874493">
        <w:rPr>
          <w:rFonts w:cs="Times New Roman"/>
          <w:szCs w:val="24"/>
        </w:rPr>
        <w:t>o</w:t>
      </w:r>
      <w:r w:rsidRPr="00874493">
        <w:rPr>
          <w:rFonts w:cs="Times New Roman"/>
          <w:szCs w:val="24"/>
        </w:rPr>
        <w:t xml:space="preserve">ntologi og lovens reguleringer, for å kunne utføre det som betraktes som best sykepleie for pasienten. Dette var faktorer som påvirket sykepleiere i etiske beslutninger i forhold </w:t>
      </w:r>
      <w:r w:rsidR="00631BE3" w:rsidRPr="00874493">
        <w:rPr>
          <w:rFonts w:cs="Times New Roman"/>
          <w:szCs w:val="24"/>
        </w:rPr>
        <w:t>til velgjørenhets- prinsippet (</w:t>
      </w:r>
      <w:r w:rsidRPr="00874493">
        <w:rPr>
          <w:rFonts w:cs="Times New Roman"/>
          <w:szCs w:val="24"/>
        </w:rPr>
        <w:t xml:space="preserve">Brzostek, Dekkers, Zalewski, Januszewska &amp; Gorkiewicz, 2008). Erfarenhet skaper kunnskap </w:t>
      </w:r>
      <w:r w:rsidR="00631BE3" w:rsidRPr="00874493">
        <w:rPr>
          <w:rFonts w:cs="Times New Roman"/>
          <w:szCs w:val="24"/>
        </w:rPr>
        <w:t>og erfarne</w:t>
      </w:r>
      <w:r w:rsidRPr="00874493">
        <w:rPr>
          <w:rFonts w:cs="Times New Roman"/>
          <w:szCs w:val="24"/>
        </w:rPr>
        <w:t xml:space="preserve"> sykepleiere kan vurdere etisk vanskelige situasjoner på en annen måte</w:t>
      </w:r>
      <w:r w:rsidR="005F22EA" w:rsidRPr="00874493">
        <w:rPr>
          <w:rFonts w:cs="Times New Roman"/>
          <w:szCs w:val="24"/>
        </w:rPr>
        <w:t>,</w:t>
      </w:r>
      <w:r w:rsidRPr="00874493">
        <w:rPr>
          <w:rFonts w:cs="Times New Roman"/>
          <w:szCs w:val="24"/>
        </w:rPr>
        <w:t xml:space="preserve"> da sjansen er større for at de har blitt berørt av slike etiske utfordringer tidligere. De har opplevd å ta del i å avgjøre hva som er best for pasienten og tørre å stå i etisk utfordrende situasjoner. Sykepleiere som hadde erfaring med prosessen rundt livsavsluttende avgjørelser var mer for eutanasi enn de uerfarne (Ingelbrecht, Bilsen, Mortier &amp; Deliens 2009). Derimot ble det ytret meninger om at god palliativ behandling v</w:t>
      </w:r>
      <w:r w:rsidR="009F5E6E" w:rsidRPr="00874493">
        <w:rPr>
          <w:rFonts w:cs="Times New Roman"/>
          <w:szCs w:val="24"/>
        </w:rPr>
        <w:t xml:space="preserve">ille redusere etterspørselen av </w:t>
      </w:r>
      <w:r w:rsidRPr="00874493">
        <w:rPr>
          <w:rFonts w:cs="Times New Roman"/>
          <w:szCs w:val="24"/>
        </w:rPr>
        <w:t>eutanasi, derfor var de sykepleierne som hadde di</w:t>
      </w:r>
      <w:r w:rsidR="00631BE3" w:rsidRPr="00874493">
        <w:rPr>
          <w:rFonts w:cs="Times New Roman"/>
          <w:szCs w:val="24"/>
        </w:rPr>
        <w:t xml:space="preserve">sse meningene et mer reservert </w:t>
      </w:r>
      <w:r w:rsidRPr="00874493">
        <w:rPr>
          <w:rFonts w:cs="Times New Roman"/>
          <w:szCs w:val="24"/>
        </w:rPr>
        <w:t xml:space="preserve">forhold til </w:t>
      </w:r>
      <w:r w:rsidR="00631BE3" w:rsidRPr="00874493">
        <w:rPr>
          <w:rFonts w:cs="Times New Roman"/>
          <w:szCs w:val="24"/>
        </w:rPr>
        <w:t xml:space="preserve">eutanasi. Sykepleiere ønsker å </w:t>
      </w:r>
      <w:r w:rsidRPr="00874493">
        <w:rPr>
          <w:rFonts w:cs="Times New Roman"/>
          <w:szCs w:val="24"/>
        </w:rPr>
        <w:t xml:space="preserve">gjøre det beste for pasientene ved livets slutt, og muligheten for alternative løsninger anses </w:t>
      </w:r>
      <w:r w:rsidR="00692EAA" w:rsidRPr="00874493">
        <w:rPr>
          <w:rFonts w:cs="Times New Roman"/>
          <w:szCs w:val="24"/>
        </w:rPr>
        <w:t xml:space="preserve">som viktig å ta i betraktning </w:t>
      </w:r>
      <w:r w:rsidRPr="00874493">
        <w:rPr>
          <w:rFonts w:cs="Times New Roman"/>
          <w:szCs w:val="24"/>
        </w:rPr>
        <w:t>(Tam</w:t>
      </w:r>
      <w:r w:rsidR="00692EAA" w:rsidRPr="00874493">
        <w:rPr>
          <w:rFonts w:cs="Times New Roman"/>
          <w:szCs w:val="24"/>
        </w:rPr>
        <w:t xml:space="preserve">ayo – Velazquez, Simon- Lorda, </w:t>
      </w:r>
      <w:r w:rsidRPr="00874493">
        <w:rPr>
          <w:rFonts w:cs="Times New Roman"/>
          <w:szCs w:val="24"/>
        </w:rPr>
        <w:t xml:space="preserve">&amp; Cruz – Piqueras, 2012). </w:t>
      </w:r>
      <w:r w:rsidR="009F5E6E" w:rsidRPr="00874493">
        <w:rPr>
          <w:rFonts w:cs="Times New Roman"/>
          <w:szCs w:val="24"/>
        </w:rPr>
        <w:lastRenderedPageBreak/>
        <w:t xml:space="preserve">Videre kom det </w:t>
      </w:r>
      <w:r w:rsidRPr="00874493">
        <w:rPr>
          <w:rFonts w:cs="Times New Roman"/>
          <w:szCs w:val="24"/>
        </w:rPr>
        <w:t xml:space="preserve">frem i studien av Gielen, van den Branden, van </w:t>
      </w:r>
      <w:r w:rsidR="00692EAA" w:rsidRPr="00874493">
        <w:rPr>
          <w:rFonts w:cs="Times New Roman"/>
          <w:szCs w:val="24"/>
        </w:rPr>
        <w:t xml:space="preserve">Iersel &amp; Broeckaert, (2009) </w:t>
      </w:r>
      <w:r w:rsidR="009F5E6E" w:rsidRPr="00874493">
        <w:rPr>
          <w:rFonts w:cs="Times New Roman"/>
          <w:szCs w:val="24"/>
        </w:rPr>
        <w:t xml:space="preserve">at </w:t>
      </w:r>
      <w:r w:rsidRPr="00874493">
        <w:rPr>
          <w:rFonts w:cs="Times New Roman"/>
          <w:szCs w:val="24"/>
        </w:rPr>
        <w:t>n</w:t>
      </w:r>
      <w:r w:rsidR="009F5E6E" w:rsidRPr="00874493">
        <w:rPr>
          <w:rFonts w:cs="Times New Roman"/>
          <w:szCs w:val="24"/>
        </w:rPr>
        <w:t xml:space="preserve">oen sykepleiere mente palliativ behandling ville </w:t>
      </w:r>
      <w:r w:rsidRPr="00874493">
        <w:rPr>
          <w:rFonts w:cs="Times New Roman"/>
          <w:szCs w:val="24"/>
        </w:rPr>
        <w:t xml:space="preserve">sette en total stopper for </w:t>
      </w:r>
      <w:r w:rsidR="00692EAA" w:rsidRPr="00874493">
        <w:rPr>
          <w:rFonts w:cs="Times New Roman"/>
          <w:szCs w:val="24"/>
        </w:rPr>
        <w:t>etterspørselen</w:t>
      </w:r>
      <w:r w:rsidR="005F22EA" w:rsidRPr="00874493">
        <w:rPr>
          <w:rFonts w:cs="Times New Roman"/>
          <w:szCs w:val="24"/>
        </w:rPr>
        <w:t xml:space="preserve"> av</w:t>
      </w:r>
      <w:r w:rsidRPr="00874493">
        <w:rPr>
          <w:rFonts w:cs="Times New Roman"/>
          <w:szCs w:val="24"/>
        </w:rPr>
        <w:t xml:space="preserve"> eutanasi. </w:t>
      </w:r>
      <w:r w:rsidR="00F94D20" w:rsidRPr="00874493">
        <w:rPr>
          <w:rFonts w:cs="Times New Roman"/>
          <w:szCs w:val="24"/>
        </w:rPr>
        <w:t xml:space="preserve">Det å gi pasienter alternative behandlingsmuligheter kan oppleves som å stride imot det sykepleierne kan forsvare. </w:t>
      </w:r>
    </w:p>
    <w:p w14:paraId="4B9DFD96" w14:textId="05D18DC5" w:rsidR="00230071" w:rsidRPr="00874493" w:rsidRDefault="00393F82" w:rsidP="00874493">
      <w:pPr>
        <w:spacing w:line="360" w:lineRule="auto"/>
        <w:rPr>
          <w:rFonts w:cs="Times New Roman"/>
          <w:szCs w:val="24"/>
        </w:rPr>
      </w:pPr>
      <w:r w:rsidRPr="00874493">
        <w:rPr>
          <w:rFonts w:cs="Times New Roman"/>
          <w:szCs w:val="24"/>
        </w:rPr>
        <w:t>F</w:t>
      </w:r>
      <w:r w:rsidR="00692EAA" w:rsidRPr="00874493">
        <w:rPr>
          <w:rFonts w:cs="Times New Roman"/>
          <w:szCs w:val="24"/>
        </w:rPr>
        <w:t>lertallet av sykepleierne var imot</w:t>
      </w:r>
      <w:r w:rsidRPr="00874493">
        <w:rPr>
          <w:rFonts w:cs="Times New Roman"/>
          <w:szCs w:val="24"/>
        </w:rPr>
        <w:t xml:space="preserve"> eutanasi på grunn av samvittighetsproblemer. I helsesektoren kan dette oppleves som utfordrende og det er avgjørende for sykepleiere å bevirke de rette tiltakene for hvert individ. Livsforlengende medikamenter, forventning </w:t>
      </w:r>
      <w:r w:rsidR="00692EAA" w:rsidRPr="00874493">
        <w:rPr>
          <w:rFonts w:cs="Times New Roman"/>
          <w:szCs w:val="24"/>
        </w:rPr>
        <w:t>om mulig</w:t>
      </w:r>
      <w:r w:rsidRPr="00874493">
        <w:rPr>
          <w:rFonts w:cs="Times New Roman"/>
          <w:szCs w:val="24"/>
        </w:rPr>
        <w:t xml:space="preserve"> medisinsk videreutvikling førte til at sykepleierne anså det </w:t>
      </w:r>
      <w:r w:rsidR="00692EAA" w:rsidRPr="00874493">
        <w:rPr>
          <w:rFonts w:cs="Times New Roman"/>
          <w:szCs w:val="24"/>
        </w:rPr>
        <w:t>som meningsløst</w:t>
      </w:r>
      <w:r w:rsidRPr="00874493">
        <w:rPr>
          <w:rFonts w:cs="Times New Roman"/>
          <w:szCs w:val="24"/>
        </w:rPr>
        <w:t xml:space="preserve"> å fremskynde døden,</w:t>
      </w:r>
      <w:r w:rsidR="00692EAA" w:rsidRPr="00874493">
        <w:rPr>
          <w:rFonts w:cs="Times New Roman"/>
          <w:szCs w:val="24"/>
        </w:rPr>
        <w:t xml:space="preserve"> </w:t>
      </w:r>
      <w:r w:rsidRPr="00874493">
        <w:rPr>
          <w:rFonts w:cs="Times New Roman"/>
          <w:szCs w:val="24"/>
        </w:rPr>
        <w:t>disse faktorene er vesentlig i de etiske vurderingene og utfordringene, der spørsmålet</w:t>
      </w:r>
      <w:r w:rsidR="00692EAA" w:rsidRPr="00874493">
        <w:rPr>
          <w:rFonts w:cs="Times New Roman"/>
          <w:szCs w:val="24"/>
        </w:rPr>
        <w:t xml:space="preserve"> blir hva som er å gjøre godt (</w:t>
      </w:r>
      <w:r w:rsidRPr="00874493">
        <w:rPr>
          <w:rFonts w:cs="Times New Roman"/>
          <w:szCs w:val="24"/>
        </w:rPr>
        <w:t>Kumas, Öztun &amp; Alparslan, 2007). For sykepleiere er det avgjørende å kunne ta del i beslutninger som omhandler pasienten. Slik kan sykepleiere få muligheten til å formidle pasientenes ønsker. Det kan oppleves som utfordrende for sykepleierne å avgjøre noe de ikke kan stå for. For noen sykepleiere ville ikke eu</w:t>
      </w:r>
      <w:r w:rsidR="00C05D67" w:rsidRPr="00874493">
        <w:rPr>
          <w:rFonts w:cs="Times New Roman"/>
          <w:szCs w:val="24"/>
        </w:rPr>
        <w:t>tanasi ha vært en velgjørende g</w:t>
      </w:r>
      <w:r w:rsidRPr="00874493">
        <w:rPr>
          <w:rFonts w:cs="Times New Roman"/>
          <w:szCs w:val="24"/>
        </w:rPr>
        <w:t>est og det ville da ha blitt vanskelig for de å bistå ved denne prosessen. Videre ga arbeidsplassene sykepleierne muli</w:t>
      </w:r>
      <w:r w:rsidR="00692EAA" w:rsidRPr="00874493">
        <w:rPr>
          <w:rFonts w:cs="Times New Roman"/>
          <w:szCs w:val="24"/>
        </w:rPr>
        <w:t xml:space="preserve">ghet til å avstå utførelsen av </w:t>
      </w:r>
      <w:r w:rsidRPr="00874493">
        <w:rPr>
          <w:rFonts w:cs="Times New Roman"/>
          <w:szCs w:val="24"/>
        </w:rPr>
        <w:t>eutanasi grunnet samvittighetsproblemer. Noen av deltagerne mente at de dette gjaldt, burde unnskylde seg fra selve beslutningsprosessen, samt pleien av den syke som ønsket eutan</w:t>
      </w:r>
      <w:r w:rsidR="00692EAA" w:rsidRPr="00874493">
        <w:rPr>
          <w:rFonts w:cs="Times New Roman"/>
          <w:szCs w:val="24"/>
        </w:rPr>
        <w:t>asi</w:t>
      </w:r>
      <w:r w:rsidR="00230071" w:rsidRPr="00874493">
        <w:rPr>
          <w:rFonts w:cs="Times New Roman"/>
          <w:szCs w:val="24"/>
        </w:rPr>
        <w:t xml:space="preserve"> </w:t>
      </w:r>
      <w:r w:rsidR="00692EAA" w:rsidRPr="00874493">
        <w:rPr>
          <w:rFonts w:cs="Times New Roman"/>
          <w:szCs w:val="24"/>
        </w:rPr>
        <w:t>(</w:t>
      </w:r>
      <w:r w:rsidR="00F94D20" w:rsidRPr="00874493">
        <w:rPr>
          <w:rFonts w:cs="Times New Roman"/>
          <w:szCs w:val="24"/>
        </w:rPr>
        <w:t xml:space="preserve">Gastmans, </w:t>
      </w:r>
      <w:r w:rsidRPr="00874493">
        <w:rPr>
          <w:rFonts w:cs="Times New Roman"/>
          <w:szCs w:val="24"/>
        </w:rPr>
        <w:t>Lemiengr</w:t>
      </w:r>
      <w:r w:rsidR="00230071" w:rsidRPr="00874493">
        <w:rPr>
          <w:rFonts w:cs="Times New Roman"/>
          <w:szCs w:val="24"/>
        </w:rPr>
        <w:t xml:space="preserve">e &amp; Dierckx de Casterle´ 2006).  </w:t>
      </w:r>
    </w:p>
    <w:p w14:paraId="07163997" w14:textId="5338690D" w:rsidR="00230071" w:rsidRPr="00874493" w:rsidRDefault="00393F82" w:rsidP="00874493">
      <w:pPr>
        <w:spacing w:line="360" w:lineRule="auto"/>
        <w:rPr>
          <w:rFonts w:cs="Times New Roman"/>
          <w:szCs w:val="24"/>
        </w:rPr>
      </w:pPr>
      <w:r w:rsidRPr="00874493">
        <w:rPr>
          <w:rFonts w:cs="Times New Roman"/>
          <w:szCs w:val="24"/>
        </w:rPr>
        <w:lastRenderedPageBreak/>
        <w:t xml:space="preserve">Det var viktig at sykepleierne hadde en god dialog med de involverte i </w:t>
      </w:r>
      <w:r w:rsidR="008821FB" w:rsidRPr="00874493">
        <w:rPr>
          <w:rFonts w:cs="Times New Roman"/>
          <w:szCs w:val="24"/>
        </w:rPr>
        <w:t>prosessen ved eutanasi, slik at</w:t>
      </w:r>
      <w:r w:rsidRPr="00874493">
        <w:rPr>
          <w:rFonts w:cs="Times New Roman"/>
          <w:szCs w:val="24"/>
        </w:rPr>
        <w:t xml:space="preserve"> familie, nære relasjoner og kolleger kunn</w:t>
      </w:r>
      <w:r w:rsidR="00230071" w:rsidRPr="00874493">
        <w:rPr>
          <w:rFonts w:cs="Times New Roman"/>
          <w:szCs w:val="24"/>
        </w:rPr>
        <w:t xml:space="preserve">e finne fred over situasjonen. </w:t>
      </w:r>
      <w:r w:rsidRPr="00874493">
        <w:rPr>
          <w:rFonts w:cs="Times New Roman"/>
          <w:szCs w:val="24"/>
        </w:rPr>
        <w:t>Viktigheten av et g</w:t>
      </w:r>
      <w:r w:rsidR="00F94D20" w:rsidRPr="00874493">
        <w:rPr>
          <w:rFonts w:cs="Times New Roman"/>
          <w:szCs w:val="24"/>
        </w:rPr>
        <w:t>odt kommunikativ</w:t>
      </w:r>
      <w:r w:rsidR="008821FB" w:rsidRPr="00874493">
        <w:rPr>
          <w:rFonts w:cs="Times New Roman"/>
          <w:szCs w:val="24"/>
        </w:rPr>
        <w:t xml:space="preserve"> grunnlag, </w:t>
      </w:r>
      <w:r w:rsidRPr="00874493">
        <w:rPr>
          <w:rFonts w:cs="Times New Roman"/>
          <w:szCs w:val="24"/>
        </w:rPr>
        <w:t>viste seg å være et nyttig hjelpeapparat for å kunne avdekke pasientens og pårørendes ønsker og b</w:t>
      </w:r>
      <w:r w:rsidR="009F5E6E" w:rsidRPr="00874493">
        <w:rPr>
          <w:rFonts w:cs="Times New Roman"/>
          <w:szCs w:val="24"/>
        </w:rPr>
        <w:t>ekymringer, slik at sykepleierne</w:t>
      </w:r>
      <w:r w:rsidRPr="00874493">
        <w:rPr>
          <w:rFonts w:cs="Times New Roman"/>
          <w:szCs w:val="24"/>
        </w:rPr>
        <w:t xml:space="preserve"> kunne yte det optimale, for alle </w:t>
      </w:r>
      <w:r w:rsidR="008821FB" w:rsidRPr="00874493">
        <w:rPr>
          <w:rFonts w:cs="Times New Roman"/>
          <w:szCs w:val="24"/>
        </w:rPr>
        <w:t>involverte i eutanasi prosessen</w:t>
      </w:r>
      <w:r w:rsidRPr="00874493">
        <w:rPr>
          <w:rFonts w:cs="Times New Roman"/>
          <w:szCs w:val="24"/>
        </w:rPr>
        <w:t xml:space="preserve"> (Denier, Dierckx de Ca</w:t>
      </w:r>
      <w:r w:rsidR="00C05D67" w:rsidRPr="00874493">
        <w:rPr>
          <w:rFonts w:cs="Times New Roman"/>
          <w:szCs w:val="24"/>
        </w:rPr>
        <w:t>s</w:t>
      </w:r>
      <w:r w:rsidRPr="00874493">
        <w:rPr>
          <w:rFonts w:cs="Times New Roman"/>
          <w:szCs w:val="24"/>
        </w:rPr>
        <w:t>terle’, De Bal &amp; Gastmans</w:t>
      </w:r>
      <w:r w:rsidR="00230071" w:rsidRPr="00874493">
        <w:rPr>
          <w:rFonts w:cs="Times New Roman"/>
          <w:szCs w:val="24"/>
        </w:rPr>
        <w:t xml:space="preserve">, 2009). </w:t>
      </w:r>
      <w:r w:rsidRPr="00874493">
        <w:rPr>
          <w:rFonts w:cs="Times New Roman"/>
          <w:szCs w:val="24"/>
        </w:rPr>
        <w:t>Sykepleiere kan ha nytte av gode relasjoner og et tett samarbeid med pårørende, som ganger pasienten i å få best mulig behandling. I følge Gastmans et al. (2006), har sykepleierne et ansvar og en funksjon for ettervern til den avdødes familie, noe som kan føre til at pårørende føler seg ivaretatt i en eventuell sorgprosess.</w:t>
      </w:r>
    </w:p>
    <w:p w14:paraId="7AABFE04" w14:textId="77777777" w:rsidR="00393F82" w:rsidRPr="00874493" w:rsidRDefault="00393F82" w:rsidP="00874493">
      <w:pPr>
        <w:spacing w:line="360" w:lineRule="auto"/>
        <w:rPr>
          <w:rFonts w:cs="Times New Roman"/>
          <w:szCs w:val="24"/>
        </w:rPr>
      </w:pPr>
      <w:r w:rsidRPr="00874493">
        <w:rPr>
          <w:rFonts w:cs="Times New Roman"/>
          <w:szCs w:val="24"/>
        </w:rPr>
        <w:t xml:space="preserve"> Å innse at livet kommer til å ta slutt kan oppleves som vanskelig, og slike situasjoner kan skape utfordringer for alle involverte. Sykepleierne ønsker å gjøre det beste for pa</w:t>
      </w:r>
      <w:r w:rsidR="008821FB" w:rsidRPr="00874493">
        <w:rPr>
          <w:rFonts w:cs="Times New Roman"/>
          <w:szCs w:val="24"/>
        </w:rPr>
        <w:t xml:space="preserve">sienten. Dette involverer </w:t>
      </w:r>
      <w:r w:rsidRPr="00874493">
        <w:rPr>
          <w:rFonts w:cs="Times New Roman"/>
          <w:szCs w:val="24"/>
        </w:rPr>
        <w:t>også døden, og om det er etisk riktig å redde et liv, og hvilket liv den vedkommende da eventuelt får. Mesteparten av sykepleiere mente at leger ikke bestandig burde prøve å redde pasientens liv, selv om pasienten ønsket det (Kumas et al. 2007).</w:t>
      </w:r>
      <w:r w:rsidRPr="00874493">
        <w:rPr>
          <w:rFonts w:cs="Times New Roman"/>
          <w:i/>
          <w:szCs w:val="24"/>
        </w:rPr>
        <w:t xml:space="preserve"> </w:t>
      </w:r>
    </w:p>
    <w:p w14:paraId="333CC714" w14:textId="77777777" w:rsidR="00393F82" w:rsidRPr="00874493" w:rsidRDefault="00393F82" w:rsidP="00874493">
      <w:pPr>
        <w:spacing w:after="0" w:line="360" w:lineRule="auto"/>
        <w:rPr>
          <w:rFonts w:cs="Times New Roman"/>
          <w:szCs w:val="24"/>
        </w:rPr>
      </w:pPr>
    </w:p>
    <w:p w14:paraId="3DAE2C33" w14:textId="77777777" w:rsidR="00393F82" w:rsidRPr="00874493" w:rsidRDefault="00393F82" w:rsidP="00874493">
      <w:pPr>
        <w:spacing w:after="0" w:line="360" w:lineRule="auto"/>
        <w:rPr>
          <w:rFonts w:cs="Times New Roman"/>
          <w:szCs w:val="24"/>
        </w:rPr>
      </w:pPr>
    </w:p>
    <w:p w14:paraId="5DE26383" w14:textId="77777777" w:rsidR="00393F82" w:rsidRPr="00874493" w:rsidRDefault="000F45A6" w:rsidP="00874493">
      <w:pPr>
        <w:pStyle w:val="Overskrift2"/>
        <w:spacing w:line="360" w:lineRule="auto"/>
        <w:rPr>
          <w:szCs w:val="24"/>
        </w:rPr>
      </w:pPr>
      <w:bookmarkStart w:id="33" w:name="h.sserdk80m8cx" w:colFirst="0" w:colLast="0"/>
      <w:bookmarkStart w:id="34" w:name="_Toc451362514"/>
      <w:bookmarkEnd w:id="33"/>
      <w:r w:rsidRPr="00874493">
        <w:rPr>
          <w:szCs w:val="24"/>
        </w:rPr>
        <w:lastRenderedPageBreak/>
        <w:t xml:space="preserve">3.2 </w:t>
      </w:r>
      <w:r w:rsidR="008821FB" w:rsidRPr="00874493">
        <w:rPr>
          <w:szCs w:val="24"/>
        </w:rPr>
        <w:t>Ikke skade (</w:t>
      </w:r>
      <w:r w:rsidR="00393F82" w:rsidRPr="00874493">
        <w:rPr>
          <w:szCs w:val="24"/>
        </w:rPr>
        <w:t>plikt å ikke skade)</w:t>
      </w:r>
      <w:bookmarkEnd w:id="34"/>
    </w:p>
    <w:p w14:paraId="51108144" w14:textId="50659026" w:rsidR="00393F82" w:rsidRPr="00874493" w:rsidRDefault="00393F82" w:rsidP="00874493">
      <w:pPr>
        <w:spacing w:line="360" w:lineRule="auto"/>
        <w:rPr>
          <w:rFonts w:cs="Times New Roman"/>
          <w:szCs w:val="24"/>
        </w:rPr>
      </w:pPr>
      <w:r w:rsidRPr="00874493">
        <w:rPr>
          <w:rFonts w:cs="Times New Roman"/>
          <w:szCs w:val="24"/>
        </w:rPr>
        <w:t>Det å utøve faglig forsvarlig sykepleie er en av de grunnleggende faktor</w:t>
      </w:r>
      <w:r w:rsidR="000C30D6" w:rsidRPr="00874493">
        <w:rPr>
          <w:rFonts w:cs="Times New Roman"/>
          <w:szCs w:val="24"/>
        </w:rPr>
        <w:t>ene for all sykepleie</w:t>
      </w:r>
      <w:r w:rsidRPr="00874493">
        <w:rPr>
          <w:rFonts w:cs="Times New Roman"/>
          <w:szCs w:val="24"/>
        </w:rPr>
        <w:t xml:space="preserve">. Linjen mellom å gjøre det beste for pasienten og ikke skade kan være en individuell </w:t>
      </w:r>
      <w:r w:rsidR="006D21F8" w:rsidRPr="00874493">
        <w:rPr>
          <w:rFonts w:cs="Times New Roman"/>
          <w:szCs w:val="24"/>
        </w:rPr>
        <w:t>vurderingssak</w:t>
      </w:r>
      <w:r w:rsidRPr="00874493">
        <w:rPr>
          <w:rFonts w:cs="Times New Roman"/>
          <w:szCs w:val="24"/>
        </w:rPr>
        <w:t xml:space="preserve"> og er avhengig av pasientens og pleierens synspun</w:t>
      </w:r>
      <w:r w:rsidR="000C30D6" w:rsidRPr="00874493">
        <w:rPr>
          <w:rFonts w:cs="Times New Roman"/>
          <w:szCs w:val="24"/>
        </w:rPr>
        <w:t xml:space="preserve">kt. Oppgavene sykepleierne </w:t>
      </w:r>
      <w:r w:rsidRPr="00874493">
        <w:rPr>
          <w:rFonts w:cs="Times New Roman"/>
          <w:szCs w:val="24"/>
        </w:rPr>
        <w:t>utøve</w:t>
      </w:r>
      <w:r w:rsidR="000C30D6" w:rsidRPr="00874493">
        <w:rPr>
          <w:rFonts w:cs="Times New Roman"/>
          <w:szCs w:val="24"/>
        </w:rPr>
        <w:t>r</w:t>
      </w:r>
      <w:r w:rsidRPr="00874493">
        <w:rPr>
          <w:rFonts w:cs="Times New Roman"/>
          <w:szCs w:val="24"/>
        </w:rPr>
        <w:t xml:space="preserve"> skal være sykepleieroppgaver som er forsvarlig og sykepleierrelevant. Sykepleierne sa at de har hovedsakelig en praktisk</w:t>
      </w:r>
      <w:r w:rsidR="008821FB" w:rsidRPr="00874493">
        <w:rPr>
          <w:rFonts w:cs="Times New Roman"/>
          <w:szCs w:val="24"/>
        </w:rPr>
        <w:t xml:space="preserve"> og et organisatorisk ansvar i </w:t>
      </w:r>
      <w:r w:rsidRPr="00874493">
        <w:rPr>
          <w:rFonts w:cs="Times New Roman"/>
          <w:szCs w:val="24"/>
        </w:rPr>
        <w:t>prosessen ved eutanasi. Viktigheten av å holde god oversi</w:t>
      </w:r>
      <w:r w:rsidR="008821FB" w:rsidRPr="00874493">
        <w:rPr>
          <w:rFonts w:cs="Times New Roman"/>
          <w:szCs w:val="24"/>
        </w:rPr>
        <w:t>kt gjennom hele prosessen rundt</w:t>
      </w:r>
      <w:r w:rsidRPr="00874493">
        <w:rPr>
          <w:rFonts w:cs="Times New Roman"/>
          <w:szCs w:val="24"/>
        </w:rPr>
        <w:t xml:space="preserve"> eutanasi hadde </w:t>
      </w:r>
      <w:r w:rsidR="00230071" w:rsidRPr="00874493">
        <w:rPr>
          <w:rFonts w:cs="Times New Roman"/>
          <w:szCs w:val="24"/>
        </w:rPr>
        <w:t>ifølge</w:t>
      </w:r>
      <w:r w:rsidRPr="00874493">
        <w:rPr>
          <w:rFonts w:cs="Times New Roman"/>
          <w:szCs w:val="24"/>
        </w:rPr>
        <w:t xml:space="preserve"> sykepleierne stor betydning. Sykepleiere har forskjellige ansvarsområder der viktigheten av å ikke skade pasienten er sentralt. Flertallet av sykepleierne mente at gjennomføring av eutanasi ikke var en akseptabel sykepleier oppgave. Derimot mente fåtallet av sykepleierne at selve forberedelsene </w:t>
      </w:r>
      <w:r w:rsidR="00230071" w:rsidRPr="00874493">
        <w:rPr>
          <w:rFonts w:cs="Times New Roman"/>
          <w:szCs w:val="24"/>
        </w:rPr>
        <w:t>rundt eutanasi</w:t>
      </w:r>
      <w:r w:rsidRPr="00874493">
        <w:rPr>
          <w:rFonts w:cs="Times New Roman"/>
          <w:szCs w:val="24"/>
        </w:rPr>
        <w:t xml:space="preserve"> prosessen er en anselig oppgave som </w:t>
      </w:r>
      <w:r w:rsidR="00051D7F" w:rsidRPr="00874493">
        <w:rPr>
          <w:rFonts w:cs="Times New Roman"/>
          <w:szCs w:val="24"/>
        </w:rPr>
        <w:t xml:space="preserve">inngår i profesjonsfelten </w:t>
      </w:r>
      <w:r w:rsidR="002558F9" w:rsidRPr="00874493">
        <w:rPr>
          <w:rFonts w:cs="Times New Roman"/>
          <w:szCs w:val="24"/>
        </w:rPr>
        <w:t xml:space="preserve">(Denier et al. 2009; </w:t>
      </w:r>
      <w:r w:rsidR="000C30D6" w:rsidRPr="00874493">
        <w:rPr>
          <w:rFonts w:cs="Times New Roman"/>
          <w:szCs w:val="24"/>
        </w:rPr>
        <w:t xml:space="preserve">Van Bruchen-van de Scheur, JG van der Arend, </w:t>
      </w:r>
      <w:r w:rsidRPr="00874493">
        <w:rPr>
          <w:rFonts w:cs="Times New Roman"/>
          <w:szCs w:val="24"/>
        </w:rPr>
        <w:t>Huijer Abu-Saad, CB van Wijmen &amp; HJ ter Meulen, 2008)</w:t>
      </w:r>
    </w:p>
    <w:p w14:paraId="013BDE08" w14:textId="35C98804" w:rsidR="00051D7F" w:rsidRDefault="00393F82" w:rsidP="00874493">
      <w:pPr>
        <w:spacing w:after="0" w:line="360" w:lineRule="auto"/>
        <w:rPr>
          <w:rFonts w:cs="Times New Roman"/>
          <w:szCs w:val="24"/>
        </w:rPr>
      </w:pPr>
      <w:r w:rsidRPr="00874493">
        <w:rPr>
          <w:rFonts w:cs="Times New Roman"/>
          <w:szCs w:val="24"/>
        </w:rPr>
        <w:t xml:space="preserve">Tverrprofesjonell samhandling og tverrfaglig samarbeid er avgjørende for å utøve en faglig </w:t>
      </w:r>
      <w:r w:rsidR="00051D7F" w:rsidRPr="00874493">
        <w:rPr>
          <w:rFonts w:cs="Times New Roman"/>
          <w:szCs w:val="24"/>
        </w:rPr>
        <w:t>høyverdig</w:t>
      </w:r>
      <w:r w:rsidRPr="00874493">
        <w:rPr>
          <w:rFonts w:cs="Times New Roman"/>
          <w:szCs w:val="24"/>
        </w:rPr>
        <w:t xml:space="preserve"> og forsvarlig avgjørelse o</w:t>
      </w:r>
      <w:r w:rsidR="000C30D6" w:rsidRPr="00874493">
        <w:rPr>
          <w:rFonts w:cs="Times New Roman"/>
          <w:szCs w:val="24"/>
        </w:rPr>
        <w:t>g utøvelse av sykepleie</w:t>
      </w:r>
      <w:r w:rsidR="005F22EA" w:rsidRPr="00874493">
        <w:rPr>
          <w:rFonts w:cs="Times New Roman"/>
          <w:szCs w:val="24"/>
        </w:rPr>
        <w:t>,</w:t>
      </w:r>
      <w:r w:rsidR="000C30D6" w:rsidRPr="00874493">
        <w:rPr>
          <w:rFonts w:cs="Times New Roman"/>
          <w:szCs w:val="24"/>
        </w:rPr>
        <w:t xml:space="preserve"> </w:t>
      </w:r>
      <w:r w:rsidRPr="00874493">
        <w:rPr>
          <w:rFonts w:cs="Times New Roman"/>
          <w:szCs w:val="24"/>
        </w:rPr>
        <w:t xml:space="preserve">som </w:t>
      </w:r>
      <w:r w:rsidR="000C30D6" w:rsidRPr="00874493">
        <w:rPr>
          <w:rFonts w:cs="Times New Roman"/>
          <w:szCs w:val="24"/>
        </w:rPr>
        <w:t xml:space="preserve">har med </w:t>
      </w:r>
      <w:r w:rsidRPr="00874493">
        <w:rPr>
          <w:rFonts w:cs="Times New Roman"/>
          <w:szCs w:val="24"/>
        </w:rPr>
        <w:t xml:space="preserve">formål å </w:t>
      </w:r>
      <w:r w:rsidR="00051D7F" w:rsidRPr="00874493">
        <w:rPr>
          <w:rFonts w:cs="Times New Roman"/>
          <w:szCs w:val="24"/>
        </w:rPr>
        <w:t xml:space="preserve">sikre pasientens avgjørelser. </w:t>
      </w:r>
      <w:r w:rsidRPr="00874493">
        <w:rPr>
          <w:rFonts w:cs="Times New Roman"/>
          <w:szCs w:val="24"/>
        </w:rPr>
        <w:t>På sykehusene og sykeheimene var det et større samarbeid mellom leger og sykepleiere, i forhold til rådgivning og vurderinger rundt prosessen enn i hjemmesykepleien. Sykepleierne uttrykte hvor viktig det var for de å blir inkludert i diskusjoner og avgjørelser</w:t>
      </w:r>
      <w:r w:rsidR="000C30D6" w:rsidRPr="00874493">
        <w:rPr>
          <w:rFonts w:cs="Times New Roman"/>
          <w:szCs w:val="24"/>
        </w:rPr>
        <w:t>,</w:t>
      </w:r>
      <w:r w:rsidRPr="00874493">
        <w:rPr>
          <w:rFonts w:cs="Times New Roman"/>
          <w:szCs w:val="24"/>
        </w:rPr>
        <w:t xml:space="preserve"> spesielt i et </w:t>
      </w:r>
      <w:r w:rsidRPr="00874493">
        <w:rPr>
          <w:rFonts w:cs="Times New Roman"/>
          <w:szCs w:val="24"/>
        </w:rPr>
        <w:lastRenderedPageBreak/>
        <w:t xml:space="preserve">slikt etisk dilemma der viten om beslutninger som tas i forhold til medikamentell- og </w:t>
      </w:r>
      <w:r w:rsidR="00051D7F" w:rsidRPr="00874493">
        <w:rPr>
          <w:rFonts w:cs="Times New Roman"/>
          <w:szCs w:val="24"/>
        </w:rPr>
        <w:t>livsforlengende behandling eller avslutning (</w:t>
      </w:r>
      <w:r w:rsidR="002558F9" w:rsidRPr="00874493">
        <w:rPr>
          <w:rFonts w:cs="Times New Roman"/>
          <w:szCs w:val="24"/>
        </w:rPr>
        <w:t xml:space="preserve">Ingelbrecht et al. 2009; </w:t>
      </w:r>
      <w:r w:rsidRPr="00874493">
        <w:rPr>
          <w:rFonts w:cs="Times New Roman"/>
          <w:szCs w:val="24"/>
        </w:rPr>
        <w:t>Van Bruchen-van de Scheur, JG van der Arend, Huijer Abu-Saad, CB van Wijmen, Sreeuwenberg &amp; HJ ter Meulen, 2008). For å kunne utøve helsefo</w:t>
      </w:r>
      <w:r w:rsidR="00051D7F" w:rsidRPr="00874493">
        <w:rPr>
          <w:rFonts w:cs="Times New Roman"/>
          <w:szCs w:val="24"/>
        </w:rPr>
        <w:t>rsvarlig og fagkyndig sykepleie</w:t>
      </w:r>
      <w:r w:rsidR="000C30D6" w:rsidRPr="00874493">
        <w:rPr>
          <w:rFonts w:cs="Times New Roman"/>
          <w:szCs w:val="24"/>
        </w:rPr>
        <w:t xml:space="preserve"> er det svært relevant at anvendt</w:t>
      </w:r>
      <w:r w:rsidRPr="00874493">
        <w:rPr>
          <w:rFonts w:cs="Times New Roman"/>
          <w:szCs w:val="24"/>
        </w:rPr>
        <w:t xml:space="preserve"> informasjon om et tema eller prosedyre er faglig oppdatert. </w:t>
      </w:r>
    </w:p>
    <w:p w14:paraId="618A93D6" w14:textId="77777777" w:rsidR="0044500C" w:rsidRPr="00874493" w:rsidRDefault="0044500C" w:rsidP="00874493">
      <w:pPr>
        <w:spacing w:after="0" w:line="360" w:lineRule="auto"/>
        <w:rPr>
          <w:rFonts w:cs="Times New Roman"/>
          <w:szCs w:val="24"/>
        </w:rPr>
      </w:pPr>
    </w:p>
    <w:p w14:paraId="70C18197" w14:textId="1769BBDB" w:rsidR="00393F82" w:rsidRPr="00874493" w:rsidRDefault="00393F82" w:rsidP="00874493">
      <w:pPr>
        <w:spacing w:after="0" w:line="360" w:lineRule="auto"/>
        <w:rPr>
          <w:rFonts w:cs="Times New Roman"/>
          <w:szCs w:val="24"/>
        </w:rPr>
      </w:pPr>
      <w:r w:rsidRPr="00874493">
        <w:rPr>
          <w:rFonts w:cs="Times New Roman"/>
          <w:szCs w:val="24"/>
        </w:rPr>
        <w:t>Å ikke skade pasienten betyr å utøve sykepleie der man er trygg og sikker på oppgaven man utfører og at man blir</w:t>
      </w:r>
      <w:r w:rsidR="005F22EA" w:rsidRPr="00874493">
        <w:rPr>
          <w:rFonts w:cs="Times New Roman"/>
          <w:szCs w:val="24"/>
        </w:rPr>
        <w:t>,</w:t>
      </w:r>
      <w:r w:rsidRPr="00874493">
        <w:rPr>
          <w:rFonts w:cs="Times New Roman"/>
          <w:szCs w:val="24"/>
        </w:rPr>
        <w:t xml:space="preserve"> eller selv involverer seg i det helhetlige pasientforløpet. Hver pasient er et unikt individ med sine individuelle behov, helsetilstander, utfordringer og ønsker. Over halvparten av sykepleierne opplevde at de hadde for lite inform</w:t>
      </w:r>
      <w:r w:rsidR="00051D7F" w:rsidRPr="00874493">
        <w:rPr>
          <w:rFonts w:cs="Times New Roman"/>
          <w:szCs w:val="24"/>
        </w:rPr>
        <w:t xml:space="preserve">asjon om eutanasi og de ønsket </w:t>
      </w:r>
      <w:r w:rsidR="000C30D6" w:rsidRPr="00874493">
        <w:rPr>
          <w:rFonts w:cs="Times New Roman"/>
          <w:szCs w:val="24"/>
        </w:rPr>
        <w:t xml:space="preserve">å bli mer involvert i </w:t>
      </w:r>
      <w:r w:rsidR="005F22EA" w:rsidRPr="00874493">
        <w:rPr>
          <w:rFonts w:cs="Times New Roman"/>
          <w:szCs w:val="24"/>
        </w:rPr>
        <w:t xml:space="preserve">den </w:t>
      </w:r>
      <w:r w:rsidR="000C30D6" w:rsidRPr="00874493">
        <w:rPr>
          <w:rFonts w:cs="Times New Roman"/>
          <w:szCs w:val="24"/>
        </w:rPr>
        <w:t>livsavsluttende</w:t>
      </w:r>
      <w:r w:rsidRPr="00874493">
        <w:rPr>
          <w:rFonts w:cs="Times New Roman"/>
          <w:szCs w:val="24"/>
        </w:rPr>
        <w:t xml:space="preserve"> prosessen</w:t>
      </w:r>
      <w:r w:rsidR="002558F9" w:rsidRPr="00874493">
        <w:rPr>
          <w:rFonts w:cs="Times New Roman"/>
          <w:szCs w:val="24"/>
        </w:rPr>
        <w:t xml:space="preserve"> </w:t>
      </w:r>
      <w:r w:rsidRPr="00874493">
        <w:rPr>
          <w:rFonts w:cs="Times New Roman"/>
          <w:szCs w:val="24"/>
        </w:rPr>
        <w:t>(Ingelbrecht et al. 2009</w:t>
      </w:r>
      <w:r w:rsidR="002558F9" w:rsidRPr="00874493">
        <w:rPr>
          <w:rFonts w:cs="Times New Roman"/>
          <w:szCs w:val="24"/>
        </w:rPr>
        <w:t>; Kumas et al. 2007</w:t>
      </w:r>
      <w:r w:rsidRPr="00874493">
        <w:rPr>
          <w:rFonts w:cs="Times New Roman"/>
          <w:szCs w:val="24"/>
        </w:rPr>
        <w:t>).</w:t>
      </w:r>
      <w:r w:rsidRPr="00874493">
        <w:rPr>
          <w:rFonts w:cs="Times New Roman"/>
          <w:i/>
          <w:szCs w:val="24"/>
        </w:rPr>
        <w:t xml:space="preserve"> </w:t>
      </w:r>
      <w:r w:rsidRPr="00874493">
        <w:rPr>
          <w:rFonts w:cs="Times New Roman"/>
          <w:szCs w:val="24"/>
        </w:rPr>
        <w:t xml:space="preserve">I de fleste tilfellene erfarte sykepleierne som også var med </w:t>
      </w:r>
      <w:r w:rsidR="0031035F" w:rsidRPr="00874493">
        <w:rPr>
          <w:rFonts w:cs="Times New Roman"/>
          <w:szCs w:val="24"/>
        </w:rPr>
        <w:t>i beslutningsprosessen at de hadde</w:t>
      </w:r>
      <w:r w:rsidRPr="00874493">
        <w:rPr>
          <w:rFonts w:cs="Times New Roman"/>
          <w:szCs w:val="24"/>
        </w:rPr>
        <w:t xml:space="preserve"> hovedsakelig administrative oppgaver under</w:t>
      </w:r>
      <w:r w:rsidR="00051D7F" w:rsidRPr="00874493">
        <w:rPr>
          <w:rFonts w:cs="Times New Roman"/>
          <w:szCs w:val="24"/>
        </w:rPr>
        <w:t xml:space="preserve"> den livsavsluttende prosessen. </w:t>
      </w:r>
      <w:r w:rsidRPr="00874493">
        <w:rPr>
          <w:rFonts w:cs="Times New Roman"/>
          <w:szCs w:val="24"/>
        </w:rPr>
        <w:t xml:space="preserve">Sykepleierfaget innebærer retningslinjer som hver sykepleier skal og må forholde seg til. </w:t>
      </w:r>
      <w:r w:rsidR="00051D7F" w:rsidRPr="00874493">
        <w:rPr>
          <w:rFonts w:cs="Times New Roman"/>
          <w:szCs w:val="24"/>
        </w:rPr>
        <w:t>A</w:t>
      </w:r>
      <w:r w:rsidRPr="00874493">
        <w:rPr>
          <w:rFonts w:cs="Times New Roman"/>
          <w:szCs w:val="24"/>
        </w:rPr>
        <w:t>rbeidsplasser</w:t>
      </w:r>
      <w:r w:rsidR="00051D7F" w:rsidRPr="00874493">
        <w:rPr>
          <w:rFonts w:cs="Times New Roman"/>
          <w:szCs w:val="24"/>
        </w:rPr>
        <w:t xml:space="preserve"> kan</w:t>
      </w:r>
      <w:r w:rsidR="00DF32B4" w:rsidRPr="00874493">
        <w:rPr>
          <w:rFonts w:cs="Times New Roman"/>
          <w:szCs w:val="24"/>
        </w:rPr>
        <w:t xml:space="preserve"> ha</w:t>
      </w:r>
      <w:r w:rsidRPr="00874493">
        <w:rPr>
          <w:rFonts w:cs="Times New Roman"/>
          <w:szCs w:val="24"/>
        </w:rPr>
        <w:t xml:space="preserve"> egne retningslinjer som inneholder og avgrenser profesjonens fagområder</w:t>
      </w:r>
      <w:r w:rsidR="00DF32B4" w:rsidRPr="00874493">
        <w:rPr>
          <w:rFonts w:cs="Times New Roman"/>
          <w:szCs w:val="24"/>
        </w:rPr>
        <w:t>,</w:t>
      </w:r>
      <w:r w:rsidRPr="00874493">
        <w:rPr>
          <w:rFonts w:cs="Times New Roman"/>
          <w:szCs w:val="24"/>
        </w:rPr>
        <w:t xml:space="preserve"> og dermed arbeidsoppgaver som inngår under hver enk</w:t>
      </w:r>
      <w:r w:rsidR="00DF32B4" w:rsidRPr="00874493">
        <w:rPr>
          <w:rFonts w:cs="Times New Roman"/>
          <w:szCs w:val="24"/>
        </w:rPr>
        <w:t>el</w:t>
      </w:r>
      <w:r w:rsidRPr="00874493">
        <w:rPr>
          <w:rFonts w:cs="Times New Roman"/>
          <w:szCs w:val="24"/>
        </w:rPr>
        <w:t xml:space="preserve"> profesjon. Over halvparten av sykepleierne sa at retningslinjene beskrev deres ansvarsområdet rundt eutanasiprosessen</w:t>
      </w:r>
      <w:r w:rsidR="00051D7F" w:rsidRPr="00874493">
        <w:rPr>
          <w:rFonts w:cs="Times New Roman"/>
          <w:szCs w:val="24"/>
        </w:rPr>
        <w:t>. Derimot svarte</w:t>
      </w:r>
      <w:r w:rsidRPr="00874493">
        <w:rPr>
          <w:rFonts w:cs="Times New Roman"/>
          <w:szCs w:val="24"/>
        </w:rPr>
        <w:t xml:space="preserve"> minoriteten av sykepleierne at retningslinjene ikke tok stilling til dette (Van Bruchen-van de Scheur et al. 2008).</w:t>
      </w:r>
    </w:p>
    <w:p w14:paraId="4DE0DD48" w14:textId="77777777" w:rsidR="00E614E6" w:rsidRDefault="00E614E6" w:rsidP="00874493">
      <w:pPr>
        <w:spacing w:after="0" w:line="360" w:lineRule="auto"/>
        <w:rPr>
          <w:rFonts w:cs="Times New Roman"/>
          <w:szCs w:val="24"/>
        </w:rPr>
      </w:pPr>
    </w:p>
    <w:p w14:paraId="7C699632" w14:textId="6EE22918" w:rsidR="00C05D67" w:rsidRPr="00874493" w:rsidRDefault="00393F82" w:rsidP="00874493">
      <w:pPr>
        <w:spacing w:after="0" w:line="360" w:lineRule="auto"/>
        <w:rPr>
          <w:rFonts w:cs="Times New Roman"/>
          <w:szCs w:val="24"/>
        </w:rPr>
      </w:pPr>
      <w:r w:rsidRPr="00874493">
        <w:rPr>
          <w:rFonts w:cs="Times New Roman"/>
          <w:szCs w:val="24"/>
        </w:rPr>
        <w:t>Etiske re</w:t>
      </w:r>
      <w:r w:rsidR="00DF32B4" w:rsidRPr="00874493">
        <w:rPr>
          <w:rFonts w:cs="Times New Roman"/>
          <w:szCs w:val="24"/>
        </w:rPr>
        <w:t>tningslinjer gir sykepleierne et</w:t>
      </w:r>
      <w:r w:rsidRPr="00874493">
        <w:rPr>
          <w:rFonts w:cs="Times New Roman"/>
          <w:szCs w:val="24"/>
        </w:rPr>
        <w:t xml:space="preserve"> pekepinn om hvordan de skal opptre og utøve sykepleie. Retningslinjer kan variere fra land, kommune og </w:t>
      </w:r>
      <w:r w:rsidR="00051D7F" w:rsidRPr="00874493">
        <w:rPr>
          <w:rFonts w:cs="Times New Roman"/>
          <w:szCs w:val="24"/>
        </w:rPr>
        <w:t>arbeidsplass</w:t>
      </w:r>
      <w:r w:rsidRPr="00874493">
        <w:rPr>
          <w:rFonts w:cs="Times New Roman"/>
          <w:szCs w:val="24"/>
        </w:rPr>
        <w:t xml:space="preserve">. Flertallet av </w:t>
      </w:r>
      <w:r w:rsidR="00051D7F" w:rsidRPr="00874493">
        <w:rPr>
          <w:rFonts w:cs="Times New Roman"/>
          <w:szCs w:val="24"/>
        </w:rPr>
        <w:t>sykepleierne</w:t>
      </w:r>
      <w:r w:rsidRPr="00874493">
        <w:rPr>
          <w:rFonts w:cs="Times New Roman"/>
          <w:szCs w:val="24"/>
        </w:rPr>
        <w:t xml:space="preserve"> anga at sykehusene og sykehjemmene hadde skriftlige etiske retningslinjer i forhold til eutanasi. De fleste av disse retningslinjene hadde en eksplisitt definisjon på hvilke oppgaver sykepleierne hadde i aktiv dødshjelp. De aller fleste lederne ved sykehuset og sykehjemmene valgte frivillig og opplyse sykepleierne om arbeidsplassens etiske retningslinjer, mens de færreste lederne valgte å ikke formidle disse retn</w:t>
      </w:r>
      <w:r w:rsidR="00D475D3" w:rsidRPr="00874493">
        <w:rPr>
          <w:rFonts w:cs="Times New Roman"/>
          <w:szCs w:val="24"/>
        </w:rPr>
        <w:t>ingslinjene. Det å informere</w:t>
      </w:r>
      <w:r w:rsidRPr="00874493">
        <w:rPr>
          <w:rFonts w:cs="Times New Roman"/>
          <w:szCs w:val="24"/>
        </w:rPr>
        <w:t xml:space="preserve"> og oppdatere seg om etiske retningslinjer til en arbeidsplass</w:t>
      </w:r>
      <w:r w:rsidR="00D475D3" w:rsidRPr="00874493">
        <w:rPr>
          <w:rFonts w:cs="Times New Roman"/>
          <w:szCs w:val="24"/>
        </w:rPr>
        <w:t>,</w:t>
      </w:r>
      <w:r w:rsidRPr="00874493">
        <w:rPr>
          <w:rFonts w:cs="Times New Roman"/>
          <w:szCs w:val="24"/>
        </w:rPr>
        <w:t xml:space="preserve"> er viktig for sykepleierne slik at de vet hva de skal forholde seg til og hvordan sykepleie skal utøves i følge retningslinjene. Flertallet av sykepleierne svarte at deres arbeidsplass ikke hadde noen form for selvskrevne retningslinjer i forbindelse med at en pasient etterspurte eutanasi. Fåtallet av sykepleierne visste ikke om arbeidsplassen hadde slike etiske retningslinjer (</w:t>
      </w:r>
      <w:r w:rsidR="002558F9" w:rsidRPr="00874493">
        <w:rPr>
          <w:rFonts w:cs="Times New Roman"/>
          <w:szCs w:val="24"/>
        </w:rPr>
        <w:t xml:space="preserve">Gastmans et al. 2006; </w:t>
      </w:r>
      <w:r w:rsidR="00C05D67" w:rsidRPr="00874493">
        <w:rPr>
          <w:rFonts w:cs="Times New Roman"/>
          <w:szCs w:val="24"/>
        </w:rPr>
        <w:t>Van Bruchen-van de Scheur et al.</w:t>
      </w:r>
      <w:r w:rsidR="002558F9" w:rsidRPr="00874493">
        <w:rPr>
          <w:rFonts w:cs="Times New Roman"/>
          <w:szCs w:val="24"/>
        </w:rPr>
        <w:t xml:space="preserve"> </w:t>
      </w:r>
      <w:r w:rsidR="00C05D67" w:rsidRPr="00874493">
        <w:rPr>
          <w:rFonts w:cs="Times New Roman"/>
          <w:szCs w:val="24"/>
        </w:rPr>
        <w:t xml:space="preserve">2008). </w:t>
      </w:r>
    </w:p>
    <w:p w14:paraId="066190DE" w14:textId="77777777" w:rsidR="00C05D67" w:rsidRPr="00874493" w:rsidRDefault="00C05D67" w:rsidP="00874493">
      <w:pPr>
        <w:spacing w:after="0" w:line="360" w:lineRule="auto"/>
        <w:rPr>
          <w:rFonts w:cs="Times New Roman"/>
          <w:szCs w:val="24"/>
        </w:rPr>
      </w:pPr>
    </w:p>
    <w:p w14:paraId="49376672" w14:textId="77777777" w:rsidR="00E614E6" w:rsidRDefault="00393F82" w:rsidP="00E614E6">
      <w:pPr>
        <w:spacing w:after="0" w:line="360" w:lineRule="auto"/>
        <w:rPr>
          <w:rFonts w:cs="Times New Roman"/>
          <w:szCs w:val="24"/>
        </w:rPr>
      </w:pPr>
      <w:r w:rsidRPr="00874493">
        <w:rPr>
          <w:rFonts w:cs="Times New Roman"/>
          <w:szCs w:val="24"/>
        </w:rPr>
        <w:t>Sykepleierne mente at ansvaret om p</w:t>
      </w:r>
      <w:r w:rsidR="00C05D67" w:rsidRPr="00874493">
        <w:rPr>
          <w:rFonts w:cs="Times New Roman"/>
          <w:szCs w:val="24"/>
        </w:rPr>
        <w:t xml:space="preserve">asientenes smertelindring er en </w:t>
      </w:r>
      <w:r w:rsidRPr="00874493">
        <w:rPr>
          <w:rFonts w:cs="Times New Roman"/>
          <w:szCs w:val="24"/>
        </w:rPr>
        <w:t xml:space="preserve">medisinsk oppgave. </w:t>
      </w:r>
      <w:r w:rsidR="00D475D3" w:rsidRPr="00874493">
        <w:rPr>
          <w:rFonts w:cs="Times New Roman"/>
          <w:szCs w:val="24"/>
        </w:rPr>
        <w:t xml:space="preserve">De </w:t>
      </w:r>
      <w:r w:rsidRPr="00874493">
        <w:rPr>
          <w:rFonts w:cs="Times New Roman"/>
          <w:szCs w:val="24"/>
        </w:rPr>
        <w:t>opplevde at grensen mellom hva som var nødvendige og tilstrekkelige tiltak for god smertelindring kunne tolkes som et forsøk på å fremskynd</w:t>
      </w:r>
      <w:r w:rsidR="00D475D3" w:rsidRPr="00874493">
        <w:rPr>
          <w:rFonts w:cs="Times New Roman"/>
          <w:szCs w:val="24"/>
        </w:rPr>
        <w:t>e døden.</w:t>
      </w:r>
      <w:r w:rsidR="00A12F9B" w:rsidRPr="00874493">
        <w:rPr>
          <w:rFonts w:cs="Times New Roman"/>
          <w:szCs w:val="24"/>
        </w:rPr>
        <w:t xml:space="preserve"> Sykepleiere opplevde definisjonen på hva lidelse innebærer som utfordrende. P</w:t>
      </w:r>
      <w:r w:rsidRPr="00874493">
        <w:rPr>
          <w:rFonts w:cs="Times New Roman"/>
          <w:szCs w:val="24"/>
        </w:rPr>
        <w:t xml:space="preserve">å den ene siden </w:t>
      </w:r>
      <w:r w:rsidR="00A12F9B" w:rsidRPr="00874493">
        <w:rPr>
          <w:rFonts w:cs="Times New Roman"/>
          <w:szCs w:val="24"/>
        </w:rPr>
        <w:t xml:space="preserve">å kunne </w:t>
      </w:r>
      <w:r w:rsidRPr="00874493">
        <w:rPr>
          <w:rFonts w:cs="Times New Roman"/>
          <w:szCs w:val="24"/>
        </w:rPr>
        <w:t xml:space="preserve">avgjøre og tolke </w:t>
      </w:r>
      <w:r w:rsidRPr="00874493">
        <w:rPr>
          <w:rFonts w:cs="Times New Roman"/>
          <w:szCs w:val="24"/>
        </w:rPr>
        <w:lastRenderedPageBreak/>
        <w:t>smerte</w:t>
      </w:r>
      <w:r w:rsidR="00A12F9B" w:rsidRPr="00874493">
        <w:rPr>
          <w:rFonts w:cs="Times New Roman"/>
          <w:szCs w:val="24"/>
        </w:rPr>
        <w:t>r,</w:t>
      </w:r>
      <w:r w:rsidRPr="00874493">
        <w:rPr>
          <w:rFonts w:cs="Times New Roman"/>
          <w:szCs w:val="24"/>
        </w:rPr>
        <w:t xml:space="preserve"> og på den andre siden handle i </w:t>
      </w:r>
      <w:r w:rsidR="00D475D3" w:rsidRPr="00874493">
        <w:rPr>
          <w:rFonts w:cs="Times New Roman"/>
          <w:szCs w:val="24"/>
        </w:rPr>
        <w:t>henhold til etiske og kulturell</w:t>
      </w:r>
      <w:r w:rsidRPr="00874493">
        <w:rPr>
          <w:rFonts w:cs="Times New Roman"/>
          <w:szCs w:val="24"/>
        </w:rPr>
        <w:t xml:space="preserve"> legale rammebetingelser</w:t>
      </w:r>
      <w:r w:rsidR="00A12F9B" w:rsidRPr="00874493">
        <w:rPr>
          <w:rFonts w:cs="Times New Roman"/>
          <w:szCs w:val="24"/>
        </w:rPr>
        <w:t>,</w:t>
      </w:r>
      <w:r w:rsidRPr="00874493">
        <w:rPr>
          <w:rFonts w:cs="Times New Roman"/>
          <w:szCs w:val="24"/>
        </w:rPr>
        <w:t xml:space="preserve"> som har til hensikt å gjøre det beste for pasienten og samtidig ikke skade eller la pasienten lide</w:t>
      </w:r>
      <w:r w:rsidR="00051D7F" w:rsidRPr="00874493">
        <w:rPr>
          <w:rFonts w:cs="Times New Roman"/>
          <w:szCs w:val="24"/>
        </w:rPr>
        <w:t xml:space="preserve"> </w:t>
      </w:r>
      <w:r w:rsidRPr="00874493">
        <w:rPr>
          <w:rFonts w:cs="Times New Roman"/>
          <w:szCs w:val="24"/>
        </w:rPr>
        <w:t>(Seymour,</w:t>
      </w:r>
      <w:r w:rsidR="00E614E6">
        <w:rPr>
          <w:rFonts w:cs="Times New Roman"/>
          <w:szCs w:val="24"/>
        </w:rPr>
        <w:t xml:space="preserve"> Janssens &amp; Broeckaert, 2006). </w:t>
      </w:r>
    </w:p>
    <w:p w14:paraId="62ADBEC0" w14:textId="77777777" w:rsidR="00E614E6" w:rsidRDefault="00E614E6" w:rsidP="00E614E6">
      <w:pPr>
        <w:spacing w:after="0" w:line="360" w:lineRule="auto"/>
        <w:rPr>
          <w:rFonts w:cs="Times New Roman"/>
          <w:szCs w:val="24"/>
        </w:rPr>
      </w:pPr>
    </w:p>
    <w:p w14:paraId="16F5E6BC" w14:textId="6D61F981" w:rsidR="00393F82" w:rsidRPr="00874493" w:rsidRDefault="00393F82" w:rsidP="00E614E6">
      <w:pPr>
        <w:spacing w:after="0" w:line="360" w:lineRule="auto"/>
        <w:rPr>
          <w:rFonts w:cs="Times New Roman"/>
          <w:szCs w:val="24"/>
        </w:rPr>
      </w:pPr>
      <w:r w:rsidRPr="00874493">
        <w:rPr>
          <w:rFonts w:cs="Times New Roman"/>
          <w:szCs w:val="24"/>
        </w:rPr>
        <w:t xml:space="preserve">Sykepleiernes etiske holdninger, moral og normer spiller inn i </w:t>
      </w:r>
      <w:r w:rsidR="00051D7F" w:rsidRPr="00874493">
        <w:rPr>
          <w:rFonts w:cs="Times New Roman"/>
          <w:szCs w:val="24"/>
        </w:rPr>
        <w:t>avgjørelsen</w:t>
      </w:r>
      <w:r w:rsidRPr="00874493">
        <w:rPr>
          <w:rFonts w:cs="Times New Roman"/>
          <w:szCs w:val="24"/>
        </w:rPr>
        <w:t xml:space="preserve"> om hva s</w:t>
      </w:r>
      <w:r w:rsidR="00051D7F" w:rsidRPr="00874493">
        <w:rPr>
          <w:rFonts w:cs="Times New Roman"/>
          <w:szCs w:val="24"/>
        </w:rPr>
        <w:t xml:space="preserve">ykepleierne er komfortabel med å </w:t>
      </w:r>
      <w:r w:rsidRPr="00874493">
        <w:rPr>
          <w:rFonts w:cs="Times New Roman"/>
          <w:szCs w:val="24"/>
        </w:rPr>
        <w:t>utføre</w:t>
      </w:r>
      <w:r w:rsidR="00BA4282" w:rsidRPr="00874493">
        <w:rPr>
          <w:rFonts w:cs="Times New Roman"/>
          <w:szCs w:val="24"/>
        </w:rPr>
        <w:t>, samtidig</w:t>
      </w:r>
      <w:r w:rsidRPr="00874493">
        <w:rPr>
          <w:rFonts w:cs="Times New Roman"/>
          <w:szCs w:val="24"/>
        </w:rPr>
        <w:t xml:space="preserve"> profesjon</w:t>
      </w:r>
      <w:r w:rsidR="00BA4282" w:rsidRPr="00874493">
        <w:rPr>
          <w:rFonts w:cs="Times New Roman"/>
          <w:szCs w:val="24"/>
        </w:rPr>
        <w:t>ens forventninger. V</w:t>
      </w:r>
      <w:r w:rsidRPr="00874493">
        <w:rPr>
          <w:rFonts w:cs="Times New Roman"/>
          <w:szCs w:val="24"/>
        </w:rPr>
        <w:t>anskelige situasjoner</w:t>
      </w:r>
      <w:r w:rsidR="00BA4282" w:rsidRPr="00874493">
        <w:rPr>
          <w:rFonts w:cs="Times New Roman"/>
          <w:szCs w:val="24"/>
        </w:rPr>
        <w:t xml:space="preserve"> kan</w:t>
      </w:r>
      <w:r w:rsidRPr="00874493">
        <w:rPr>
          <w:rFonts w:cs="Times New Roman"/>
          <w:szCs w:val="24"/>
        </w:rPr>
        <w:t xml:space="preserve"> skape en strid mellom sykepleierne om hva hver enkelt synes er riktig å utøve. Bare halvparten av sykepleierne var villige til å administrere livsavsluttende medikamenter til pasientene som ønsket bistand til å avslutte livet (Goel, Chhabra, Weijma, Solari, Thornton, Achondo, Pruthi, Gupta, Kalantri, Ramavat &amp; Kalra, 2014). For at sykepleierne føler seg i stand til å utføre en prosedyre som bringer med seg å administrere livsavsluttende medikamenter er det viktig at de føler seg forberedt</w:t>
      </w:r>
      <w:r w:rsidR="00D475D3" w:rsidRPr="00874493">
        <w:rPr>
          <w:rFonts w:cs="Times New Roman"/>
          <w:szCs w:val="24"/>
        </w:rPr>
        <w:t>,</w:t>
      </w:r>
      <w:r w:rsidRPr="00874493">
        <w:rPr>
          <w:rFonts w:cs="Times New Roman"/>
          <w:szCs w:val="24"/>
        </w:rPr>
        <w:t xml:space="preserve"> noe som halvparten av sykepleierne mente at de gjorde (Van Bruchen-van de Scheur et al. 2008).  </w:t>
      </w:r>
    </w:p>
    <w:p w14:paraId="2B83D91A" w14:textId="77777777" w:rsidR="0013778A" w:rsidRDefault="0013778A" w:rsidP="00874493">
      <w:pPr>
        <w:spacing w:line="360" w:lineRule="auto"/>
        <w:rPr>
          <w:rFonts w:cs="Times New Roman"/>
          <w:szCs w:val="24"/>
        </w:rPr>
      </w:pPr>
    </w:p>
    <w:p w14:paraId="72A1806D" w14:textId="77777777" w:rsidR="00393F82" w:rsidRPr="00874493" w:rsidRDefault="00393F82" w:rsidP="00874493">
      <w:pPr>
        <w:spacing w:line="360" w:lineRule="auto"/>
        <w:rPr>
          <w:rFonts w:cs="Times New Roman"/>
          <w:szCs w:val="24"/>
        </w:rPr>
      </w:pPr>
      <w:r w:rsidRPr="00874493">
        <w:rPr>
          <w:rFonts w:cs="Times New Roman"/>
          <w:szCs w:val="24"/>
        </w:rPr>
        <w:t>Å ikke skade</w:t>
      </w:r>
      <w:r w:rsidR="00D475D3" w:rsidRPr="00874493">
        <w:rPr>
          <w:rFonts w:cs="Times New Roman"/>
          <w:szCs w:val="24"/>
        </w:rPr>
        <w:t>,</w:t>
      </w:r>
      <w:r w:rsidRPr="00874493">
        <w:rPr>
          <w:rFonts w:cs="Times New Roman"/>
          <w:szCs w:val="24"/>
        </w:rPr>
        <w:t xml:space="preserve"> men samtidig gjøre godt for pasienten slik at ønskene blir ivaretatt</w:t>
      </w:r>
      <w:r w:rsidR="00D475D3" w:rsidRPr="00874493">
        <w:rPr>
          <w:rFonts w:cs="Times New Roman"/>
          <w:szCs w:val="24"/>
        </w:rPr>
        <w:t>,</w:t>
      </w:r>
      <w:r w:rsidRPr="00874493">
        <w:rPr>
          <w:rFonts w:cs="Times New Roman"/>
          <w:szCs w:val="24"/>
        </w:rPr>
        <w:t xml:space="preserve"> kan føre til vanskelige og utfordrende situasjon</w:t>
      </w:r>
      <w:r w:rsidR="00BA4282" w:rsidRPr="00874493">
        <w:rPr>
          <w:rFonts w:cs="Times New Roman"/>
          <w:szCs w:val="24"/>
        </w:rPr>
        <w:t xml:space="preserve">er. Det finnes medikamenter </w:t>
      </w:r>
      <w:r w:rsidRPr="00874493">
        <w:rPr>
          <w:rFonts w:cs="Times New Roman"/>
          <w:szCs w:val="24"/>
        </w:rPr>
        <w:t>de fleste sykepleierne</w:t>
      </w:r>
      <w:r w:rsidR="00BA4282" w:rsidRPr="00874493">
        <w:rPr>
          <w:rFonts w:cs="Times New Roman"/>
          <w:szCs w:val="24"/>
        </w:rPr>
        <w:t xml:space="preserve"> ifølge Ingelbrecht et al. (2009) </w:t>
      </w:r>
      <w:r w:rsidRPr="00874493">
        <w:rPr>
          <w:rFonts w:cs="Times New Roman"/>
          <w:szCs w:val="24"/>
        </w:rPr>
        <w:t>ville bruke for å gjøre pasien</w:t>
      </w:r>
      <w:r w:rsidRPr="00874493">
        <w:rPr>
          <w:rFonts w:cs="Times New Roman"/>
          <w:szCs w:val="24"/>
        </w:rPr>
        <w:lastRenderedPageBreak/>
        <w:t>tens valg om å avslutte livet best og mest komfortabel som mulig. De mente dermed at medikamenter som førte til a</w:t>
      </w:r>
      <w:r w:rsidR="00D475D3" w:rsidRPr="00874493">
        <w:rPr>
          <w:rFonts w:cs="Times New Roman"/>
          <w:szCs w:val="24"/>
        </w:rPr>
        <w:t xml:space="preserve">t pasienten først havnet i koma, med </w:t>
      </w:r>
      <w:r w:rsidRPr="00874493">
        <w:rPr>
          <w:rFonts w:cs="Times New Roman"/>
          <w:szCs w:val="24"/>
        </w:rPr>
        <w:t>formål</w:t>
      </w:r>
      <w:r w:rsidR="00D475D3" w:rsidRPr="00874493">
        <w:rPr>
          <w:rFonts w:cs="Times New Roman"/>
          <w:szCs w:val="24"/>
        </w:rPr>
        <w:t xml:space="preserve"> om</w:t>
      </w:r>
      <w:r w:rsidRPr="00874493">
        <w:rPr>
          <w:rFonts w:cs="Times New Roman"/>
          <w:szCs w:val="24"/>
        </w:rPr>
        <w:t xml:space="preserve"> å fremskynde døden er en optimal dødsprosess. Det å ikke skade innebærer videre kunnskap om medikamenter og metoder som kan anve</w:t>
      </w:r>
      <w:r w:rsidR="00BA4282" w:rsidRPr="00874493">
        <w:rPr>
          <w:rFonts w:cs="Times New Roman"/>
          <w:szCs w:val="24"/>
        </w:rPr>
        <w:t>n</w:t>
      </w:r>
      <w:r w:rsidRPr="00874493">
        <w:rPr>
          <w:rFonts w:cs="Times New Roman"/>
          <w:szCs w:val="24"/>
        </w:rPr>
        <w:t>des for å oppfylle pasienten “siste” ønske</w:t>
      </w:r>
      <w:r w:rsidR="00BA4282" w:rsidRPr="00874493">
        <w:rPr>
          <w:rFonts w:cs="Times New Roman"/>
          <w:szCs w:val="24"/>
        </w:rPr>
        <w:t>. E</w:t>
      </w:r>
      <w:r w:rsidRPr="00874493">
        <w:rPr>
          <w:rFonts w:cs="Times New Roman"/>
          <w:szCs w:val="24"/>
        </w:rPr>
        <w:t>n tiendedel av sykepleierne var villige til å administrere livsavsluttende medi</w:t>
      </w:r>
      <w:r w:rsidR="00D475D3" w:rsidRPr="00874493">
        <w:rPr>
          <w:rFonts w:cs="Times New Roman"/>
          <w:szCs w:val="24"/>
        </w:rPr>
        <w:t>kamenter i samhandling med lege</w:t>
      </w:r>
      <w:r w:rsidRPr="00874493">
        <w:rPr>
          <w:rFonts w:cs="Times New Roman"/>
          <w:szCs w:val="24"/>
        </w:rPr>
        <w:t xml:space="preserve"> og i noen få tilfeller administrerte sykepleierne medikamentene selv. I etisk vanskelige og utfordrende situasjoner er det viktig å op</w:t>
      </w:r>
      <w:r w:rsidR="00BA4282" w:rsidRPr="00874493">
        <w:rPr>
          <w:rFonts w:cs="Times New Roman"/>
          <w:szCs w:val="24"/>
        </w:rPr>
        <w:t>ptre profesjonell men samtidig</w:t>
      </w:r>
      <w:r w:rsidRPr="00874493">
        <w:rPr>
          <w:rFonts w:cs="Times New Roman"/>
          <w:szCs w:val="24"/>
        </w:rPr>
        <w:t xml:space="preserve"> sette p</w:t>
      </w:r>
      <w:r w:rsidR="00BA4282" w:rsidRPr="00874493">
        <w:rPr>
          <w:rFonts w:cs="Times New Roman"/>
          <w:szCs w:val="24"/>
        </w:rPr>
        <w:t xml:space="preserve">asientens beste i fokus. Det kan </w:t>
      </w:r>
      <w:r w:rsidRPr="00874493">
        <w:rPr>
          <w:rFonts w:cs="Times New Roman"/>
          <w:szCs w:val="24"/>
        </w:rPr>
        <w:t>betyr at man</w:t>
      </w:r>
      <w:r w:rsidR="00D475D3" w:rsidRPr="00874493">
        <w:rPr>
          <w:rFonts w:cs="Times New Roman"/>
          <w:szCs w:val="24"/>
        </w:rPr>
        <w:t xml:space="preserve"> som sykepleier må ta avstand fra</w:t>
      </w:r>
      <w:r w:rsidRPr="00874493">
        <w:rPr>
          <w:rFonts w:cs="Times New Roman"/>
          <w:szCs w:val="24"/>
        </w:rPr>
        <w:t xml:space="preserve"> noe man ikke kan utføre. Noen sykepleiere sa at de ikke ville administrere livsavsluttende medikamenter, mens </w:t>
      </w:r>
      <w:r w:rsidR="000F45A6" w:rsidRPr="00874493">
        <w:rPr>
          <w:rFonts w:cs="Times New Roman"/>
          <w:szCs w:val="24"/>
        </w:rPr>
        <w:t xml:space="preserve">mesteparten var villige til dette </w:t>
      </w:r>
      <w:r w:rsidRPr="00874493">
        <w:rPr>
          <w:rFonts w:cs="Times New Roman"/>
          <w:szCs w:val="24"/>
        </w:rPr>
        <w:t>(Ingelbrecht et al. 2009)</w:t>
      </w:r>
      <w:r w:rsidR="000F45A6" w:rsidRPr="00874493">
        <w:rPr>
          <w:rFonts w:cs="Times New Roman"/>
          <w:szCs w:val="24"/>
        </w:rPr>
        <w:t>.</w:t>
      </w:r>
    </w:p>
    <w:p w14:paraId="38C8D666" w14:textId="77777777" w:rsidR="00393F82" w:rsidRPr="00874493" w:rsidRDefault="00393F82" w:rsidP="00874493">
      <w:pPr>
        <w:spacing w:line="360" w:lineRule="auto"/>
        <w:rPr>
          <w:rFonts w:cs="Times New Roman"/>
          <w:szCs w:val="24"/>
        </w:rPr>
      </w:pPr>
      <w:r w:rsidRPr="00874493">
        <w:rPr>
          <w:rFonts w:cs="Times New Roman"/>
          <w:szCs w:val="24"/>
        </w:rPr>
        <w:t>I flere land er eutanasi en stadig omdiskute</w:t>
      </w:r>
      <w:r w:rsidR="000F45A6" w:rsidRPr="00874493">
        <w:rPr>
          <w:rFonts w:cs="Times New Roman"/>
          <w:szCs w:val="24"/>
        </w:rPr>
        <w:t xml:space="preserve">rt debatt og mange sykepleiere </w:t>
      </w:r>
      <w:r w:rsidRPr="00874493">
        <w:rPr>
          <w:rFonts w:cs="Times New Roman"/>
          <w:szCs w:val="24"/>
        </w:rPr>
        <w:t>mente at det var et stort rettslig ansvar som sykepleierne fikk ved legalisering av eutanasi (Kumas et al. 2007).</w:t>
      </w:r>
      <w:r w:rsidRPr="00874493">
        <w:rPr>
          <w:rFonts w:cs="Times New Roman"/>
          <w:i/>
          <w:szCs w:val="24"/>
        </w:rPr>
        <w:t xml:space="preserve"> </w:t>
      </w:r>
    </w:p>
    <w:p w14:paraId="0BD5EA30" w14:textId="77777777" w:rsidR="00393F82" w:rsidRPr="00874493" w:rsidRDefault="00393F82" w:rsidP="00874493">
      <w:pPr>
        <w:spacing w:line="360" w:lineRule="auto"/>
        <w:rPr>
          <w:rFonts w:cs="Times New Roman"/>
          <w:szCs w:val="24"/>
        </w:rPr>
      </w:pPr>
    </w:p>
    <w:p w14:paraId="2885F2D4" w14:textId="77777777" w:rsidR="00393F82" w:rsidRPr="00874493" w:rsidRDefault="000F45A6" w:rsidP="00874493">
      <w:pPr>
        <w:pStyle w:val="Overskrift2"/>
        <w:spacing w:line="360" w:lineRule="auto"/>
        <w:rPr>
          <w:szCs w:val="24"/>
        </w:rPr>
      </w:pPr>
      <w:bookmarkStart w:id="35" w:name="h.2jxsxqh" w:colFirst="0" w:colLast="0"/>
      <w:bookmarkStart w:id="36" w:name="_Toc451362515"/>
      <w:bookmarkEnd w:id="35"/>
      <w:r w:rsidRPr="00874493">
        <w:rPr>
          <w:szCs w:val="24"/>
        </w:rPr>
        <w:lastRenderedPageBreak/>
        <w:t>3.3 Autonomi (</w:t>
      </w:r>
      <w:r w:rsidR="00393F82" w:rsidRPr="00874493">
        <w:rPr>
          <w:szCs w:val="24"/>
        </w:rPr>
        <w:t>plikten til å respektere menneskets egne ønskelige beslutninger)</w:t>
      </w:r>
      <w:bookmarkEnd w:id="36"/>
    </w:p>
    <w:p w14:paraId="5AC36137" w14:textId="628D03A3" w:rsidR="00393F82" w:rsidRPr="00874493" w:rsidRDefault="00393F82" w:rsidP="00874493">
      <w:pPr>
        <w:spacing w:after="0" w:line="360" w:lineRule="auto"/>
        <w:rPr>
          <w:rFonts w:cs="Times New Roman"/>
          <w:szCs w:val="24"/>
        </w:rPr>
      </w:pPr>
      <w:r w:rsidRPr="00874493">
        <w:rPr>
          <w:rFonts w:cs="Times New Roman"/>
          <w:szCs w:val="24"/>
        </w:rPr>
        <w:t>Autonomi handler om at sykepleierne ser, hører og respekterer pasientens meninger og ønsker</w:t>
      </w:r>
      <w:r w:rsidR="003A09CA" w:rsidRPr="00874493">
        <w:rPr>
          <w:rFonts w:cs="Times New Roman"/>
          <w:szCs w:val="24"/>
        </w:rPr>
        <w:t>,</w:t>
      </w:r>
      <w:r w:rsidRPr="00874493">
        <w:rPr>
          <w:rFonts w:cs="Times New Roman"/>
          <w:szCs w:val="24"/>
        </w:rPr>
        <w:t xml:space="preserve"> å møte disse med ærbødighet. For å kunne imøtekomme pasientens ønsker, er det avgjørende at sykepleierne setter sine meninger og fø</w:t>
      </w:r>
      <w:r w:rsidR="00A12F9B" w:rsidRPr="00874493">
        <w:rPr>
          <w:rFonts w:cs="Times New Roman"/>
          <w:szCs w:val="24"/>
        </w:rPr>
        <w:t>lelser i bakgrunn for å forholde seg</w:t>
      </w:r>
      <w:r w:rsidRPr="00874493">
        <w:rPr>
          <w:rFonts w:cs="Times New Roman"/>
          <w:szCs w:val="24"/>
        </w:rPr>
        <w:t xml:space="preserve"> </w:t>
      </w:r>
      <w:r w:rsidR="00A12F9B" w:rsidRPr="00874493">
        <w:rPr>
          <w:rFonts w:cs="Times New Roman"/>
          <w:szCs w:val="24"/>
        </w:rPr>
        <w:t xml:space="preserve">til </w:t>
      </w:r>
      <w:r w:rsidRPr="00874493">
        <w:rPr>
          <w:rFonts w:cs="Times New Roman"/>
          <w:szCs w:val="24"/>
        </w:rPr>
        <w:t>profesjonell de</w:t>
      </w:r>
      <w:r w:rsidR="00D475D3" w:rsidRPr="00874493">
        <w:rPr>
          <w:rFonts w:cs="Times New Roman"/>
          <w:szCs w:val="24"/>
        </w:rPr>
        <w:t>o</w:t>
      </w:r>
      <w:r w:rsidRPr="00874493">
        <w:rPr>
          <w:rFonts w:cs="Times New Roman"/>
          <w:szCs w:val="24"/>
        </w:rPr>
        <w:t>ntologi. Det var</w:t>
      </w:r>
      <w:r w:rsidRPr="00874493">
        <w:rPr>
          <w:rFonts w:cs="Times New Roman"/>
          <w:color w:val="FF0000"/>
          <w:szCs w:val="24"/>
        </w:rPr>
        <w:t xml:space="preserve"> </w:t>
      </w:r>
      <w:r w:rsidRPr="00874493">
        <w:rPr>
          <w:rFonts w:cs="Times New Roman"/>
          <w:szCs w:val="24"/>
        </w:rPr>
        <w:t xml:space="preserve">sykepleiere som støttet eutanasi, når pasienten er bevisst og etterspør dette tydelig. Samtidig fantes det sykepleiere som også støttet eutanasi når pasienten blir kunstig holdt i livet, dette kun når pasienten tidligere hadde uttrykt dette ønske eksplisitt (Kumas et al. 2007).  Sykepleierne var oftest enige i beslutningene om eutanasi. Dette på grunnlag av pasientens ønske om å dø, situasjonen opplevdes som håpløs og pasientens liv hadde blitt meningsløst (Van Bruchen-van de Scheur et al. 2008). Halvparten av sykepleierne mente at pasientene burde ha rettigheter til eutanasi om det var ønskelig fra pasientens side, mens en tredjedel mente de ikke skulle ha denne rettigheten (Tamayo – Velazquez </w:t>
      </w:r>
      <w:r w:rsidR="00BA4282" w:rsidRPr="00874493">
        <w:rPr>
          <w:rFonts w:cs="Times New Roman"/>
          <w:szCs w:val="24"/>
        </w:rPr>
        <w:t xml:space="preserve">et al. 2012). </w:t>
      </w:r>
      <w:r w:rsidRPr="00874493">
        <w:rPr>
          <w:rFonts w:cs="Times New Roman"/>
          <w:szCs w:val="24"/>
        </w:rPr>
        <w:t>For å kunne avdekke pasientens ønsker er det av stor betydning at de inkluderes i behandlingsforløpet. Nesten alle sykepleierne mente at legene skulle gi pasienten mer innflytelse å høre på deres meninger i forhold til livsforlengende behandling.  Over halvparten mente at pasientene heller kommuniserte med sykepleierne om temaet enn de gjorde med legene. Sykepleierne følte også at legene ikke hørte på deres meninger om palliative pasienter (Ingelbrecht et al. 2009). Tillit mellom pasient og helsepersonell er avgjørende i pasientsentrert omsorg for at de profesjonelle kan utøve individualisert behandling. Under en tredjedel av pasiente</w:t>
      </w:r>
      <w:r w:rsidR="000F45A6" w:rsidRPr="00874493">
        <w:rPr>
          <w:rFonts w:cs="Times New Roman"/>
          <w:szCs w:val="24"/>
        </w:rPr>
        <w:t xml:space="preserve">ne tok opp temaet eutanasi med </w:t>
      </w:r>
      <w:r w:rsidRPr="00874493">
        <w:rPr>
          <w:rFonts w:cs="Times New Roman"/>
          <w:szCs w:val="24"/>
        </w:rPr>
        <w:lastRenderedPageBreak/>
        <w:t xml:space="preserve">legene først, mens nesten </w:t>
      </w:r>
      <w:r w:rsidR="00D657B8" w:rsidRPr="00874493">
        <w:rPr>
          <w:rFonts w:cs="Times New Roman"/>
          <w:szCs w:val="24"/>
        </w:rPr>
        <w:t>halvparten nevnte</w:t>
      </w:r>
      <w:r w:rsidRPr="00874493">
        <w:rPr>
          <w:rFonts w:cs="Times New Roman"/>
          <w:szCs w:val="24"/>
        </w:rPr>
        <w:t xml:space="preserve"> det først i samtale med sykepleierne. Under en tredjedel av pasientene snakket om ønske av eutanasi med både lege og sykepleier, men i de aller fleste tilfellene vurderte legen og sykepleierne pasientens ønske i samråd ved beslutningsprosessen (Van Bruchen-van de </w:t>
      </w:r>
      <w:r w:rsidR="00A12F9B" w:rsidRPr="00874493">
        <w:rPr>
          <w:rFonts w:cs="Times New Roman"/>
          <w:szCs w:val="24"/>
        </w:rPr>
        <w:t>Scheur et</w:t>
      </w:r>
      <w:r w:rsidRPr="00874493">
        <w:rPr>
          <w:rFonts w:cs="Times New Roman"/>
          <w:szCs w:val="24"/>
        </w:rPr>
        <w:t xml:space="preserve"> al</w:t>
      </w:r>
      <w:r w:rsidR="00A12F9B" w:rsidRPr="00874493">
        <w:rPr>
          <w:rFonts w:cs="Times New Roman"/>
          <w:szCs w:val="24"/>
        </w:rPr>
        <w:t>.</w:t>
      </w:r>
      <w:r w:rsidRPr="00874493">
        <w:rPr>
          <w:rFonts w:cs="Times New Roman"/>
          <w:szCs w:val="24"/>
        </w:rPr>
        <w:t xml:space="preserve"> 2008). Under halvparten av sykepleierne opplevde å få forespørsel om eutanasi fra pasientene (Goel et al. 2014).</w:t>
      </w:r>
    </w:p>
    <w:p w14:paraId="14755E6A" w14:textId="77777777" w:rsidR="00393F82" w:rsidRPr="00874493" w:rsidRDefault="00393F82" w:rsidP="00874493">
      <w:pPr>
        <w:spacing w:after="0" w:line="360" w:lineRule="auto"/>
        <w:rPr>
          <w:rFonts w:cs="Times New Roman"/>
          <w:szCs w:val="24"/>
        </w:rPr>
      </w:pPr>
    </w:p>
    <w:p w14:paraId="75B3BD67" w14:textId="1584713A" w:rsidR="00393F82" w:rsidRPr="00874493" w:rsidRDefault="00393F82" w:rsidP="00874493">
      <w:pPr>
        <w:spacing w:after="0" w:line="360" w:lineRule="auto"/>
        <w:rPr>
          <w:rFonts w:cs="Times New Roman"/>
          <w:szCs w:val="24"/>
        </w:rPr>
      </w:pPr>
      <w:r w:rsidRPr="00874493">
        <w:rPr>
          <w:rFonts w:cs="Times New Roman"/>
          <w:szCs w:val="24"/>
        </w:rPr>
        <w:t xml:space="preserve">Plikten til å respektere menneskets egne beslutninger burde også gjelde mellom kolleger da sykepleierne ofte møter vanskelige etiske utfordringer som det </w:t>
      </w:r>
      <w:r w:rsidR="000F45A6" w:rsidRPr="00874493">
        <w:rPr>
          <w:rFonts w:cs="Times New Roman"/>
          <w:szCs w:val="24"/>
        </w:rPr>
        <w:t>kan være vanskelig å møte alene</w:t>
      </w:r>
      <w:r w:rsidRPr="00874493">
        <w:rPr>
          <w:rFonts w:cs="Times New Roman"/>
          <w:szCs w:val="24"/>
        </w:rPr>
        <w:t>. Sykepleierne mente at de gjorde dette da de respekterte hverandres avgjørelser i forhold til å administrere livsavsluttende medikamenter til pasienter som ønsket eutanasi. Videre mente de at bare sykepleiere som var enige i avgjørelsen om å utføre eutanasi skulle delta i den livsavsluttende prosessen (Van Bruchen-van de Scheur et al. 2008). Sykepleiere som jobbet i institusjoner og i hjemmebaserte tjenester hadde mindre aksept for eutanasi enn sykepleiere som jobbet på sykehus (Ingelbrecht et al. 2009). Flertallet av sykepleierne motsatte seg ikke eutanasi og støttet dermed reguleringen av frivillig eutanasi, slik den er beskrevet i den belgiske loven. Autonomiprinsip</w:t>
      </w:r>
      <w:r w:rsidR="000F45A6" w:rsidRPr="00874493">
        <w:rPr>
          <w:rFonts w:cs="Times New Roman"/>
          <w:szCs w:val="24"/>
        </w:rPr>
        <w:t xml:space="preserve">pet baseres på selvbestemmelse </w:t>
      </w:r>
      <w:r w:rsidRPr="00874493">
        <w:rPr>
          <w:rFonts w:cs="Times New Roman"/>
          <w:szCs w:val="24"/>
        </w:rPr>
        <w:t xml:space="preserve">og sykepleierne vurderte ufrivillig eutanasi som uetisk da pasientene ikke hadde formidlet et ønske om å dø, selv om noen sykepleiere var for en lov som regulerer ufrivillig eutanasi.  I sykepleieryrket er det viktig å skille </w:t>
      </w:r>
      <w:r w:rsidR="000F45A6" w:rsidRPr="00874493">
        <w:rPr>
          <w:rFonts w:cs="Times New Roman"/>
          <w:szCs w:val="24"/>
        </w:rPr>
        <w:t xml:space="preserve">mellom privat og profesjon ved </w:t>
      </w:r>
      <w:r w:rsidRPr="00874493">
        <w:rPr>
          <w:rFonts w:cs="Times New Roman"/>
          <w:szCs w:val="24"/>
        </w:rPr>
        <w:t xml:space="preserve">yrkesutøvelsen. </w:t>
      </w:r>
      <w:r w:rsidR="003A09CA" w:rsidRPr="00874493">
        <w:rPr>
          <w:rFonts w:cs="Times New Roman"/>
          <w:szCs w:val="24"/>
        </w:rPr>
        <w:t>Noe sykepleierne utrykte at det var</w:t>
      </w:r>
      <w:r w:rsidR="000F45A6" w:rsidRPr="00874493">
        <w:rPr>
          <w:rFonts w:cs="Times New Roman"/>
          <w:szCs w:val="24"/>
        </w:rPr>
        <w:t xml:space="preserve"> </w:t>
      </w:r>
      <w:r w:rsidR="000F45A6" w:rsidRPr="00874493">
        <w:rPr>
          <w:rFonts w:cs="Times New Roman"/>
          <w:szCs w:val="24"/>
        </w:rPr>
        <w:lastRenderedPageBreak/>
        <w:t>opptatt av</w:t>
      </w:r>
      <w:r w:rsidR="00553D71" w:rsidRPr="00874493">
        <w:rPr>
          <w:rFonts w:cs="Times New Roman"/>
          <w:szCs w:val="24"/>
        </w:rPr>
        <w:t>, da de</w:t>
      </w:r>
      <w:r w:rsidRPr="00874493">
        <w:rPr>
          <w:rFonts w:cs="Times New Roman"/>
          <w:szCs w:val="24"/>
        </w:rPr>
        <w:t xml:space="preserve"> </w:t>
      </w:r>
      <w:r w:rsidR="00553D71" w:rsidRPr="00874493">
        <w:rPr>
          <w:rFonts w:cs="Times New Roman"/>
          <w:szCs w:val="24"/>
        </w:rPr>
        <w:t>skilte</w:t>
      </w:r>
      <w:r w:rsidRPr="00874493">
        <w:rPr>
          <w:rFonts w:cs="Times New Roman"/>
          <w:szCs w:val="24"/>
        </w:rPr>
        <w:t xml:space="preserve"> strikt mellom sin yrkesrolle og deres personlige meninger og følelser. Deres deltagelse i prosessen rundt eutanasi var begrenset slik at de var profesjonelle og tilstede på jobb, men skillet mellom rolle og privatperson var tydelig.  Sykepleierne mente at det var viktig å sette sine meninger i bakgrunn å ha pasientens ønske i fokus</w:t>
      </w:r>
      <w:r w:rsidR="00553D71" w:rsidRPr="00874493">
        <w:rPr>
          <w:rFonts w:cs="Times New Roman"/>
          <w:szCs w:val="24"/>
        </w:rPr>
        <w:t>. Dermed ble</w:t>
      </w:r>
      <w:r w:rsidR="000F45A6" w:rsidRPr="00874493">
        <w:rPr>
          <w:rFonts w:cs="Times New Roman"/>
          <w:szCs w:val="24"/>
        </w:rPr>
        <w:t xml:space="preserve"> brukerautonomien </w:t>
      </w:r>
      <w:r w:rsidRPr="00874493">
        <w:rPr>
          <w:rFonts w:cs="Times New Roman"/>
          <w:szCs w:val="24"/>
        </w:rPr>
        <w:t>i varetatt og</w:t>
      </w:r>
      <w:r w:rsidR="00553D71" w:rsidRPr="00874493">
        <w:rPr>
          <w:rFonts w:cs="Times New Roman"/>
          <w:szCs w:val="24"/>
        </w:rPr>
        <w:t xml:space="preserve"> pasienten opplevde</w:t>
      </w:r>
      <w:r w:rsidRPr="00874493">
        <w:rPr>
          <w:rFonts w:cs="Times New Roman"/>
          <w:szCs w:val="24"/>
        </w:rPr>
        <w:t xml:space="preserve"> brukermedvirkning (Denier et al. 2009).</w:t>
      </w:r>
      <w:r w:rsidRPr="00874493">
        <w:rPr>
          <w:rFonts w:cs="Times New Roman"/>
          <w:i/>
          <w:szCs w:val="24"/>
        </w:rPr>
        <w:t xml:space="preserve">  </w:t>
      </w:r>
      <w:r w:rsidRPr="00874493">
        <w:rPr>
          <w:rFonts w:cs="Times New Roman"/>
          <w:szCs w:val="24"/>
        </w:rPr>
        <w:t xml:space="preserve">Videre var det et interessant spørsmål sykepleierne fikk da de skulle besvare om de selv ville ha mottatt </w:t>
      </w:r>
      <w:r w:rsidR="00553D71" w:rsidRPr="00874493">
        <w:rPr>
          <w:rFonts w:cs="Times New Roman"/>
          <w:szCs w:val="24"/>
        </w:rPr>
        <w:t>eutanasi. U</w:t>
      </w:r>
      <w:r w:rsidR="000F45A6" w:rsidRPr="00874493">
        <w:rPr>
          <w:rFonts w:cs="Times New Roman"/>
          <w:szCs w:val="24"/>
        </w:rPr>
        <w:t>tfallet</w:t>
      </w:r>
      <w:r w:rsidRPr="00874493">
        <w:rPr>
          <w:rFonts w:cs="Times New Roman"/>
          <w:szCs w:val="24"/>
        </w:rPr>
        <w:t xml:space="preserve"> ble da at kun en tredjedel ønsket dette (Brzostek et al. 2008). </w:t>
      </w:r>
    </w:p>
    <w:p w14:paraId="47B9CFE0" w14:textId="77777777" w:rsidR="00E614E6" w:rsidRDefault="00E614E6" w:rsidP="00874493">
      <w:pPr>
        <w:pStyle w:val="Overskrift2"/>
        <w:spacing w:line="360" w:lineRule="auto"/>
        <w:rPr>
          <w:rFonts w:eastAsiaTheme="minorHAnsi" w:cs="Times New Roman"/>
          <w:b w:val="0"/>
          <w:i w:val="0"/>
          <w:color w:val="auto"/>
          <w:szCs w:val="24"/>
        </w:rPr>
      </w:pPr>
      <w:bookmarkStart w:id="37" w:name="h.lox4725mxhq1" w:colFirst="0" w:colLast="0"/>
      <w:bookmarkEnd w:id="37"/>
    </w:p>
    <w:p w14:paraId="3E6899CB" w14:textId="77777777" w:rsidR="00E614E6" w:rsidRDefault="00E614E6" w:rsidP="00874493">
      <w:pPr>
        <w:pStyle w:val="Overskrift2"/>
        <w:spacing w:line="360" w:lineRule="auto"/>
        <w:rPr>
          <w:rFonts w:eastAsiaTheme="minorHAnsi" w:cs="Times New Roman"/>
          <w:b w:val="0"/>
          <w:i w:val="0"/>
          <w:color w:val="auto"/>
          <w:szCs w:val="24"/>
        </w:rPr>
      </w:pPr>
    </w:p>
    <w:p w14:paraId="76F954B9" w14:textId="14819349" w:rsidR="00393F82" w:rsidRPr="00874493" w:rsidRDefault="000F45A6" w:rsidP="00874493">
      <w:pPr>
        <w:pStyle w:val="Overskrift2"/>
        <w:spacing w:line="360" w:lineRule="auto"/>
        <w:rPr>
          <w:szCs w:val="24"/>
        </w:rPr>
      </w:pPr>
      <w:bookmarkStart w:id="38" w:name="_Toc451362516"/>
      <w:r w:rsidRPr="00874493">
        <w:rPr>
          <w:szCs w:val="24"/>
        </w:rPr>
        <w:t xml:space="preserve">3.4 </w:t>
      </w:r>
      <w:r w:rsidR="00393F82" w:rsidRPr="00874493">
        <w:rPr>
          <w:szCs w:val="24"/>
        </w:rPr>
        <w:t>Rettferdighet (plikten til å behandle like tilfeller likt)</w:t>
      </w:r>
      <w:bookmarkEnd w:id="38"/>
    </w:p>
    <w:p w14:paraId="2D417599" w14:textId="4E79B760" w:rsidR="00393F82" w:rsidRPr="00874493" w:rsidRDefault="00393F82" w:rsidP="00874493">
      <w:pPr>
        <w:spacing w:line="360" w:lineRule="auto"/>
        <w:rPr>
          <w:rFonts w:cs="Times New Roman"/>
          <w:szCs w:val="24"/>
        </w:rPr>
      </w:pPr>
      <w:r w:rsidRPr="00874493">
        <w:rPr>
          <w:rFonts w:cs="Times New Roman"/>
          <w:szCs w:val="24"/>
        </w:rPr>
        <w:t>Plikten til å behandle like tilfeller likt innebærer god refleksjonsevne og en profesjonell holdning</w:t>
      </w:r>
      <w:r w:rsidR="00553D71" w:rsidRPr="00874493">
        <w:rPr>
          <w:rFonts w:cs="Times New Roman"/>
          <w:szCs w:val="24"/>
        </w:rPr>
        <w:t>. S</w:t>
      </w:r>
      <w:r w:rsidRPr="00874493">
        <w:rPr>
          <w:rFonts w:cs="Times New Roman"/>
          <w:szCs w:val="24"/>
        </w:rPr>
        <w:t>amtidig betyr det at sykepleierne kan ha en annen etisk oppfatning om etiske dilemmaer når det handler om seg selv</w:t>
      </w:r>
      <w:r w:rsidR="00553D71" w:rsidRPr="00874493">
        <w:rPr>
          <w:rFonts w:cs="Times New Roman"/>
          <w:szCs w:val="24"/>
        </w:rPr>
        <w:t>,</w:t>
      </w:r>
      <w:r w:rsidRPr="00874493">
        <w:rPr>
          <w:rFonts w:cs="Times New Roman"/>
          <w:szCs w:val="24"/>
        </w:rPr>
        <w:t xml:space="preserve"> eller deres egne familiemedlemmer. Over halvparten av sykepleierne ville ikke akseptere eutanasi som en mulighet for familiemedlemmer eller nære relasjoner. Derimot ønsket de fleste sykepleierne at eutanasi skulle være en mulighet f</w:t>
      </w:r>
      <w:r w:rsidR="00553D71" w:rsidRPr="00874493">
        <w:rPr>
          <w:rFonts w:cs="Times New Roman"/>
          <w:szCs w:val="24"/>
        </w:rPr>
        <w:t>or dem selv</w:t>
      </w:r>
      <w:r w:rsidRPr="00874493">
        <w:rPr>
          <w:rFonts w:cs="Times New Roman"/>
          <w:szCs w:val="24"/>
        </w:rPr>
        <w:t>. Det er flere faktorer som kan være årsaken for store forskjell</w:t>
      </w:r>
      <w:r w:rsidR="00553D71" w:rsidRPr="00874493">
        <w:rPr>
          <w:rFonts w:cs="Times New Roman"/>
          <w:szCs w:val="24"/>
        </w:rPr>
        <w:t>er</w:t>
      </w:r>
      <w:r w:rsidRPr="00874493">
        <w:rPr>
          <w:rFonts w:cs="Times New Roman"/>
          <w:szCs w:val="24"/>
        </w:rPr>
        <w:t xml:space="preserve"> mellom profesjonalitet og privatliv. Under halvparten av sykepleierne ville ikke valgt eutanasi som en løsning for seg selv, dette begrunnet de med muligheten for behandling og religiøs tro </w:t>
      </w:r>
      <w:r w:rsidRPr="00874493">
        <w:rPr>
          <w:rFonts w:cs="Times New Roman"/>
          <w:szCs w:val="24"/>
        </w:rPr>
        <w:lastRenderedPageBreak/>
        <w:t>som hovedfaktorer. Altså hadde de religiøse sykepleierne lavere aksept for denne helsetjenesten (Brzostek et. al 2</w:t>
      </w:r>
      <w:r w:rsidR="000C68C1" w:rsidRPr="00874493">
        <w:rPr>
          <w:rFonts w:cs="Times New Roman"/>
          <w:szCs w:val="24"/>
        </w:rPr>
        <w:t>008; Ingelbrecht et al. 2009; Kumas et al.2007).</w:t>
      </w:r>
      <w:r w:rsidRPr="00874493">
        <w:rPr>
          <w:rFonts w:cs="Times New Roman"/>
          <w:szCs w:val="24"/>
        </w:rPr>
        <w:t xml:space="preserve"> Flertallet av sykepleierne som var for egen eutanasi begrunnet dette med å unngå lidelse og at de i</w:t>
      </w:r>
      <w:r w:rsidR="000F45A6" w:rsidRPr="00874493">
        <w:rPr>
          <w:rFonts w:cs="Times New Roman"/>
          <w:szCs w:val="24"/>
        </w:rPr>
        <w:t>kke ville være til bry for noen</w:t>
      </w:r>
      <w:r w:rsidRPr="00874493">
        <w:rPr>
          <w:rFonts w:cs="Times New Roman"/>
          <w:szCs w:val="24"/>
        </w:rPr>
        <w:t xml:space="preserve"> (Kumas et al. 2007).</w:t>
      </w:r>
    </w:p>
    <w:p w14:paraId="31AC6A07" w14:textId="77777777" w:rsidR="00961315" w:rsidRPr="00874493" w:rsidRDefault="00961315" w:rsidP="00874493">
      <w:pPr>
        <w:spacing w:line="360" w:lineRule="auto"/>
        <w:rPr>
          <w:rFonts w:cs="Times New Roman"/>
          <w:szCs w:val="24"/>
        </w:rPr>
      </w:pPr>
    </w:p>
    <w:p w14:paraId="3E6C4D55" w14:textId="77777777" w:rsidR="00961315" w:rsidRPr="00874493" w:rsidRDefault="00961315" w:rsidP="00874493">
      <w:pPr>
        <w:spacing w:line="360" w:lineRule="auto"/>
        <w:rPr>
          <w:rFonts w:cs="Times New Roman"/>
          <w:szCs w:val="24"/>
        </w:rPr>
      </w:pPr>
    </w:p>
    <w:p w14:paraId="1C567234" w14:textId="77777777" w:rsidR="0044500C" w:rsidRDefault="0044500C" w:rsidP="00874493">
      <w:pPr>
        <w:pStyle w:val="Overskrift1"/>
        <w:spacing w:line="360" w:lineRule="auto"/>
        <w:rPr>
          <w:szCs w:val="24"/>
        </w:rPr>
      </w:pPr>
      <w:bookmarkStart w:id="39" w:name="h.3j2qqm3" w:colFirst="0" w:colLast="0"/>
      <w:bookmarkEnd w:id="39"/>
    </w:p>
    <w:p w14:paraId="3B67F93A" w14:textId="77777777" w:rsidR="0044500C" w:rsidRDefault="0044500C" w:rsidP="00874493">
      <w:pPr>
        <w:pStyle w:val="Overskrift1"/>
        <w:spacing w:line="360" w:lineRule="auto"/>
        <w:rPr>
          <w:szCs w:val="24"/>
        </w:rPr>
      </w:pPr>
    </w:p>
    <w:p w14:paraId="1ED0F2B9" w14:textId="77777777" w:rsidR="0044500C" w:rsidRDefault="0044500C" w:rsidP="00874493">
      <w:pPr>
        <w:pStyle w:val="Overskrift1"/>
        <w:spacing w:line="360" w:lineRule="auto"/>
        <w:rPr>
          <w:szCs w:val="24"/>
        </w:rPr>
      </w:pPr>
    </w:p>
    <w:p w14:paraId="50FC7614" w14:textId="77777777" w:rsidR="0044500C" w:rsidRDefault="0044500C" w:rsidP="00874493">
      <w:pPr>
        <w:pStyle w:val="Overskrift1"/>
        <w:spacing w:line="360" w:lineRule="auto"/>
        <w:rPr>
          <w:szCs w:val="24"/>
        </w:rPr>
      </w:pPr>
    </w:p>
    <w:p w14:paraId="004AB310" w14:textId="77777777" w:rsidR="0044500C" w:rsidRDefault="0044500C" w:rsidP="00874493">
      <w:pPr>
        <w:pStyle w:val="Overskrift1"/>
        <w:spacing w:line="360" w:lineRule="auto"/>
        <w:rPr>
          <w:szCs w:val="24"/>
        </w:rPr>
      </w:pPr>
    </w:p>
    <w:p w14:paraId="4CC41F77" w14:textId="77777777" w:rsidR="0044500C" w:rsidRDefault="0044500C" w:rsidP="00874493">
      <w:pPr>
        <w:pStyle w:val="Overskrift1"/>
        <w:spacing w:line="360" w:lineRule="auto"/>
        <w:rPr>
          <w:szCs w:val="24"/>
        </w:rPr>
      </w:pPr>
    </w:p>
    <w:p w14:paraId="1AF7E9FB" w14:textId="77777777" w:rsidR="0044500C" w:rsidRDefault="0044500C" w:rsidP="00874493">
      <w:pPr>
        <w:pStyle w:val="Overskrift1"/>
        <w:spacing w:line="360" w:lineRule="auto"/>
        <w:rPr>
          <w:szCs w:val="24"/>
        </w:rPr>
      </w:pPr>
    </w:p>
    <w:p w14:paraId="33D80A91" w14:textId="77777777" w:rsidR="0044500C" w:rsidRDefault="0044500C" w:rsidP="00874493">
      <w:pPr>
        <w:pStyle w:val="Overskrift1"/>
        <w:spacing w:line="360" w:lineRule="auto"/>
        <w:rPr>
          <w:szCs w:val="24"/>
        </w:rPr>
      </w:pPr>
    </w:p>
    <w:p w14:paraId="021A21FD" w14:textId="77777777" w:rsidR="0044500C" w:rsidRDefault="0044500C" w:rsidP="00874493">
      <w:pPr>
        <w:pStyle w:val="Overskrift1"/>
        <w:spacing w:line="360" w:lineRule="auto"/>
        <w:rPr>
          <w:szCs w:val="24"/>
        </w:rPr>
      </w:pPr>
    </w:p>
    <w:p w14:paraId="3F969B10" w14:textId="77777777" w:rsidR="0044500C" w:rsidRDefault="0044500C" w:rsidP="00874493">
      <w:pPr>
        <w:pStyle w:val="Overskrift1"/>
        <w:spacing w:line="360" w:lineRule="auto"/>
        <w:rPr>
          <w:szCs w:val="24"/>
        </w:rPr>
      </w:pPr>
    </w:p>
    <w:p w14:paraId="0FC7787A" w14:textId="77777777" w:rsidR="0044500C" w:rsidRDefault="0044500C" w:rsidP="00874493">
      <w:pPr>
        <w:pStyle w:val="Overskrift1"/>
        <w:spacing w:line="360" w:lineRule="auto"/>
        <w:rPr>
          <w:szCs w:val="24"/>
        </w:rPr>
      </w:pPr>
    </w:p>
    <w:p w14:paraId="7265AB9F" w14:textId="77777777" w:rsidR="0044500C" w:rsidRDefault="0044500C" w:rsidP="00874493">
      <w:pPr>
        <w:pStyle w:val="Overskrift1"/>
        <w:spacing w:line="360" w:lineRule="auto"/>
        <w:rPr>
          <w:szCs w:val="24"/>
        </w:rPr>
      </w:pPr>
    </w:p>
    <w:p w14:paraId="4175E1A8" w14:textId="77777777" w:rsidR="0044500C" w:rsidRDefault="0044500C" w:rsidP="00874493">
      <w:pPr>
        <w:pStyle w:val="Overskrift1"/>
        <w:spacing w:line="360" w:lineRule="auto"/>
        <w:rPr>
          <w:szCs w:val="24"/>
        </w:rPr>
      </w:pPr>
    </w:p>
    <w:p w14:paraId="625EBD46" w14:textId="77777777" w:rsidR="0044500C" w:rsidRDefault="0044500C" w:rsidP="00874493">
      <w:pPr>
        <w:pStyle w:val="Overskrift1"/>
        <w:spacing w:line="360" w:lineRule="auto"/>
        <w:rPr>
          <w:szCs w:val="24"/>
        </w:rPr>
      </w:pPr>
    </w:p>
    <w:p w14:paraId="67901F10" w14:textId="77777777" w:rsidR="0044500C" w:rsidRDefault="0044500C" w:rsidP="00874493">
      <w:pPr>
        <w:pStyle w:val="Overskrift1"/>
        <w:spacing w:line="360" w:lineRule="auto"/>
        <w:rPr>
          <w:szCs w:val="24"/>
        </w:rPr>
      </w:pPr>
    </w:p>
    <w:p w14:paraId="1F049396" w14:textId="77777777" w:rsidR="0044500C" w:rsidRDefault="0044500C" w:rsidP="00874493">
      <w:pPr>
        <w:pStyle w:val="Overskrift1"/>
        <w:spacing w:line="360" w:lineRule="auto"/>
        <w:rPr>
          <w:szCs w:val="24"/>
        </w:rPr>
      </w:pPr>
    </w:p>
    <w:p w14:paraId="0D9EB51E" w14:textId="77777777" w:rsidR="0044500C" w:rsidRDefault="0044500C" w:rsidP="00874493">
      <w:pPr>
        <w:pStyle w:val="Overskrift1"/>
        <w:spacing w:line="360" w:lineRule="auto"/>
        <w:rPr>
          <w:szCs w:val="24"/>
        </w:rPr>
      </w:pPr>
    </w:p>
    <w:p w14:paraId="1C96E84A" w14:textId="77777777" w:rsidR="0044500C" w:rsidRDefault="0044500C" w:rsidP="00874493">
      <w:pPr>
        <w:pStyle w:val="Overskrift1"/>
        <w:spacing w:line="360" w:lineRule="auto"/>
        <w:rPr>
          <w:szCs w:val="24"/>
        </w:rPr>
      </w:pPr>
    </w:p>
    <w:p w14:paraId="645A0EAF" w14:textId="77777777" w:rsidR="0044500C" w:rsidRDefault="0044500C" w:rsidP="00874493">
      <w:pPr>
        <w:pStyle w:val="Overskrift1"/>
        <w:spacing w:line="360" w:lineRule="auto"/>
        <w:rPr>
          <w:szCs w:val="24"/>
        </w:rPr>
      </w:pPr>
    </w:p>
    <w:p w14:paraId="6DF24B6E" w14:textId="77777777" w:rsidR="0044500C" w:rsidRDefault="0044500C" w:rsidP="00874493">
      <w:pPr>
        <w:pStyle w:val="Overskrift1"/>
        <w:spacing w:line="360" w:lineRule="auto"/>
        <w:rPr>
          <w:szCs w:val="24"/>
        </w:rPr>
      </w:pPr>
    </w:p>
    <w:p w14:paraId="03449E78" w14:textId="77777777" w:rsidR="0044500C" w:rsidRDefault="0044500C" w:rsidP="00874493">
      <w:pPr>
        <w:pStyle w:val="Overskrift1"/>
        <w:spacing w:line="360" w:lineRule="auto"/>
        <w:rPr>
          <w:szCs w:val="24"/>
        </w:rPr>
      </w:pPr>
    </w:p>
    <w:p w14:paraId="43494C18" w14:textId="77777777" w:rsidR="00393F82" w:rsidRPr="00874493" w:rsidRDefault="000F45A6" w:rsidP="00874493">
      <w:pPr>
        <w:pStyle w:val="Overskrift1"/>
        <w:spacing w:line="360" w:lineRule="auto"/>
        <w:rPr>
          <w:szCs w:val="24"/>
        </w:rPr>
      </w:pPr>
      <w:bookmarkStart w:id="40" w:name="_Toc451362517"/>
      <w:r w:rsidRPr="00874493">
        <w:rPr>
          <w:szCs w:val="24"/>
        </w:rPr>
        <w:t xml:space="preserve">4.0 </w:t>
      </w:r>
      <w:r w:rsidR="00393F82" w:rsidRPr="00874493">
        <w:rPr>
          <w:szCs w:val="24"/>
        </w:rPr>
        <w:t>Diskusjon</w:t>
      </w:r>
      <w:bookmarkEnd w:id="40"/>
    </w:p>
    <w:p w14:paraId="6DF90291" w14:textId="77777777" w:rsidR="00393F82" w:rsidRDefault="00393F82" w:rsidP="00874493">
      <w:pPr>
        <w:spacing w:line="360" w:lineRule="auto"/>
        <w:rPr>
          <w:rFonts w:cs="Times New Roman"/>
          <w:szCs w:val="24"/>
        </w:rPr>
      </w:pPr>
      <w:r w:rsidRPr="00874493">
        <w:rPr>
          <w:rFonts w:cs="Times New Roman"/>
          <w:szCs w:val="24"/>
        </w:rPr>
        <w:t xml:space="preserve">Diskusjonen består av </w:t>
      </w:r>
      <w:r w:rsidR="00553D71" w:rsidRPr="00874493">
        <w:rPr>
          <w:rFonts w:cs="Times New Roman"/>
          <w:szCs w:val="24"/>
        </w:rPr>
        <w:t>to deler; metodediskusjonen der</w:t>
      </w:r>
      <w:r w:rsidRPr="00874493">
        <w:rPr>
          <w:rFonts w:cs="Times New Roman"/>
          <w:szCs w:val="24"/>
        </w:rPr>
        <w:t xml:space="preserve"> litteraturstudiens </w:t>
      </w:r>
      <w:r w:rsidR="00D657B8" w:rsidRPr="00874493">
        <w:rPr>
          <w:rFonts w:cs="Times New Roman"/>
          <w:szCs w:val="24"/>
        </w:rPr>
        <w:t>fremgangsmåte</w:t>
      </w:r>
      <w:r w:rsidR="00553D71" w:rsidRPr="00874493">
        <w:rPr>
          <w:rFonts w:cs="Times New Roman"/>
          <w:szCs w:val="24"/>
        </w:rPr>
        <w:t xml:space="preserve"> diskuteres og s</w:t>
      </w:r>
      <w:r w:rsidRPr="00874493">
        <w:rPr>
          <w:rFonts w:cs="Times New Roman"/>
          <w:szCs w:val="24"/>
        </w:rPr>
        <w:t xml:space="preserve">tyrker og svakheter med oppgaven </w:t>
      </w:r>
      <w:r w:rsidR="00553D71" w:rsidRPr="00874493">
        <w:rPr>
          <w:rFonts w:cs="Times New Roman"/>
          <w:szCs w:val="24"/>
        </w:rPr>
        <w:t xml:space="preserve">belyses. I resultatdiskusjonen diskuteres </w:t>
      </w:r>
      <w:r w:rsidRPr="00874493">
        <w:rPr>
          <w:rFonts w:cs="Times New Roman"/>
          <w:szCs w:val="24"/>
        </w:rPr>
        <w:t xml:space="preserve">funnene i resultatet opp mot relevant teori. </w:t>
      </w:r>
    </w:p>
    <w:p w14:paraId="2A9D4BBC" w14:textId="77777777" w:rsidR="00E614E6" w:rsidRPr="00874493" w:rsidRDefault="00E614E6" w:rsidP="00874493">
      <w:pPr>
        <w:spacing w:line="360" w:lineRule="auto"/>
        <w:rPr>
          <w:rFonts w:cs="Times New Roman"/>
          <w:szCs w:val="24"/>
        </w:rPr>
      </w:pPr>
    </w:p>
    <w:p w14:paraId="04E46A51" w14:textId="77777777" w:rsidR="00393F82" w:rsidRPr="00874493" w:rsidRDefault="000F45A6" w:rsidP="00874493">
      <w:pPr>
        <w:pStyle w:val="Overskrift2"/>
        <w:spacing w:line="360" w:lineRule="auto"/>
        <w:rPr>
          <w:szCs w:val="24"/>
        </w:rPr>
      </w:pPr>
      <w:bookmarkStart w:id="41" w:name="h.1y810tw" w:colFirst="0" w:colLast="0"/>
      <w:bookmarkStart w:id="42" w:name="_Toc451362518"/>
      <w:bookmarkEnd w:id="41"/>
      <w:r w:rsidRPr="00874493">
        <w:rPr>
          <w:szCs w:val="24"/>
        </w:rPr>
        <w:t xml:space="preserve">4.1 </w:t>
      </w:r>
      <w:r w:rsidR="00393F82" w:rsidRPr="00874493">
        <w:rPr>
          <w:szCs w:val="24"/>
        </w:rPr>
        <w:t>Metodediskusjon</w:t>
      </w:r>
      <w:bookmarkEnd w:id="42"/>
      <w:r w:rsidR="00393F82" w:rsidRPr="00874493">
        <w:rPr>
          <w:szCs w:val="24"/>
        </w:rPr>
        <w:t xml:space="preserve"> </w:t>
      </w:r>
    </w:p>
    <w:p w14:paraId="49CF5FCB" w14:textId="77777777" w:rsidR="00393F82" w:rsidRPr="00874493" w:rsidRDefault="00393F82" w:rsidP="00874493">
      <w:pPr>
        <w:spacing w:line="360" w:lineRule="auto"/>
        <w:rPr>
          <w:rFonts w:cs="Times New Roman"/>
          <w:szCs w:val="24"/>
        </w:rPr>
      </w:pPr>
      <w:r w:rsidRPr="00874493">
        <w:rPr>
          <w:rFonts w:cs="Times New Roman"/>
          <w:szCs w:val="24"/>
        </w:rPr>
        <w:t xml:space="preserve">I følge Polit og Beck (2012) skal metodediskusjonen presentere en vurdering av studiens generelle kvalitet og begrunne mulig inkonsekvens i metodens avgrensninger. Samtidig skal metodediskusjonen fremstille positive og negative aspekter med studien. </w:t>
      </w:r>
    </w:p>
    <w:p w14:paraId="339ADBB1" w14:textId="15E3B409" w:rsidR="00393F82" w:rsidRPr="00874493" w:rsidRDefault="00393F82" w:rsidP="00874493">
      <w:pPr>
        <w:spacing w:line="360" w:lineRule="auto"/>
        <w:rPr>
          <w:rFonts w:cs="Times New Roman"/>
          <w:szCs w:val="24"/>
        </w:rPr>
      </w:pPr>
      <w:r w:rsidRPr="00874493">
        <w:rPr>
          <w:rFonts w:cs="Times New Roman"/>
          <w:szCs w:val="24"/>
        </w:rPr>
        <w:t>Søket ble hovedsakelig gjort i tre forskjelli</w:t>
      </w:r>
      <w:r w:rsidR="000F45A6" w:rsidRPr="00874493">
        <w:rPr>
          <w:rFonts w:cs="Times New Roman"/>
          <w:szCs w:val="24"/>
        </w:rPr>
        <w:t xml:space="preserve">ge databaser. Søket ble dermed </w:t>
      </w:r>
      <w:r w:rsidRPr="00874493">
        <w:rPr>
          <w:rFonts w:cs="Times New Roman"/>
          <w:szCs w:val="24"/>
        </w:rPr>
        <w:t>begrenset, da bruk av flere databaser antakeligvis hadde utvidet søkeresultatene. Artiklene ble oversatt</w:t>
      </w:r>
      <w:r w:rsidR="0023503D" w:rsidRPr="00874493">
        <w:rPr>
          <w:rFonts w:cs="Times New Roman"/>
          <w:szCs w:val="24"/>
        </w:rPr>
        <w:t xml:space="preserve"> fra engelsk til norsk, </w:t>
      </w:r>
      <w:r w:rsidRPr="00874493">
        <w:rPr>
          <w:rFonts w:cs="Times New Roman"/>
          <w:szCs w:val="24"/>
        </w:rPr>
        <w:t>således er det en mulighet for at eventuelle mistolkninger har oppstått. Hensikten med søket var å finne forskningsartikler som svarte på syk</w:t>
      </w:r>
      <w:r w:rsidR="00C94137" w:rsidRPr="00874493">
        <w:rPr>
          <w:rFonts w:cs="Times New Roman"/>
          <w:szCs w:val="24"/>
        </w:rPr>
        <w:t>epleien</w:t>
      </w:r>
      <w:r w:rsidR="000F45A6" w:rsidRPr="00874493">
        <w:rPr>
          <w:rFonts w:cs="Times New Roman"/>
          <w:szCs w:val="24"/>
        </w:rPr>
        <w:t xml:space="preserve">s etiske aspekter når </w:t>
      </w:r>
      <w:r w:rsidR="00C94137" w:rsidRPr="00874493">
        <w:rPr>
          <w:rFonts w:cs="Times New Roman"/>
          <w:szCs w:val="24"/>
        </w:rPr>
        <w:t>en pasient ønsker</w:t>
      </w:r>
      <w:r w:rsidRPr="00874493">
        <w:rPr>
          <w:rFonts w:cs="Times New Roman"/>
          <w:szCs w:val="24"/>
        </w:rPr>
        <w:t xml:space="preserve"> eutanasi. Samtlige artikler omhandler sykepleiernes erfaringer, holdninger, etiske retningslinjer, forventninger</w:t>
      </w:r>
      <w:r w:rsidR="000F45A6" w:rsidRPr="00874493">
        <w:rPr>
          <w:rFonts w:cs="Times New Roman"/>
          <w:szCs w:val="24"/>
        </w:rPr>
        <w:t xml:space="preserve"> og en pasientsentrert utøvelse av sykepleie</w:t>
      </w:r>
      <w:r w:rsidRPr="00874493">
        <w:rPr>
          <w:rFonts w:cs="Times New Roman"/>
          <w:szCs w:val="24"/>
        </w:rPr>
        <w:t xml:space="preserve">. Funnene i litteraturstudien anses som svært relevant for en alminnelig </w:t>
      </w:r>
      <w:r w:rsidR="000F45A6" w:rsidRPr="00874493">
        <w:rPr>
          <w:rFonts w:cs="Times New Roman"/>
          <w:szCs w:val="24"/>
        </w:rPr>
        <w:t>sykepleieutøvelse</w:t>
      </w:r>
      <w:r w:rsidRPr="00874493">
        <w:rPr>
          <w:rFonts w:cs="Times New Roman"/>
          <w:szCs w:val="24"/>
        </w:rPr>
        <w:t xml:space="preserve"> og for samf</w:t>
      </w:r>
      <w:r w:rsidR="00D657B8" w:rsidRPr="00874493">
        <w:rPr>
          <w:rFonts w:cs="Times New Roman"/>
          <w:szCs w:val="24"/>
        </w:rPr>
        <w:t>unnets utvikling og innovasjon</w:t>
      </w:r>
      <w:r w:rsidRPr="00874493">
        <w:rPr>
          <w:rFonts w:cs="Times New Roman"/>
          <w:szCs w:val="24"/>
        </w:rPr>
        <w:t xml:space="preserve">. </w:t>
      </w:r>
    </w:p>
    <w:p w14:paraId="56EAF32F" w14:textId="77777777" w:rsidR="00393F82" w:rsidRPr="00874493" w:rsidRDefault="00393F82" w:rsidP="00874493">
      <w:pPr>
        <w:spacing w:line="360" w:lineRule="auto"/>
        <w:rPr>
          <w:rFonts w:cs="Times New Roman"/>
          <w:szCs w:val="24"/>
        </w:rPr>
      </w:pPr>
      <w:r w:rsidRPr="00874493">
        <w:rPr>
          <w:rFonts w:cs="Times New Roman"/>
          <w:szCs w:val="24"/>
        </w:rPr>
        <w:t xml:space="preserve">Søkeordene var noe ensformige. Det kan tenkes å være en ulempe i forhold til et mer variert og breispektret funn. Samtidig ble det oppdaget at ved å bruke de utvalgte søkeordene ble funnene mest egnet. </w:t>
      </w:r>
    </w:p>
    <w:p w14:paraId="0E8042C5" w14:textId="33436115" w:rsidR="00393F82" w:rsidRPr="00874493" w:rsidRDefault="00393F82" w:rsidP="00874493">
      <w:pPr>
        <w:spacing w:line="360" w:lineRule="auto"/>
        <w:rPr>
          <w:rFonts w:cs="Times New Roman"/>
          <w:szCs w:val="24"/>
        </w:rPr>
      </w:pPr>
      <w:r w:rsidRPr="00874493">
        <w:rPr>
          <w:rFonts w:cs="Times New Roman"/>
          <w:szCs w:val="24"/>
        </w:rPr>
        <w:lastRenderedPageBreak/>
        <w:t>Det ble valgt to</w:t>
      </w:r>
      <w:r w:rsidR="0023503D" w:rsidRPr="00874493">
        <w:rPr>
          <w:rFonts w:cs="Times New Roman"/>
          <w:szCs w:val="24"/>
        </w:rPr>
        <w:t>lv forskningsartikler som svarte</w:t>
      </w:r>
      <w:r w:rsidRPr="00874493">
        <w:rPr>
          <w:rFonts w:cs="Times New Roman"/>
          <w:szCs w:val="24"/>
        </w:rPr>
        <w:t xml:space="preserve"> mot hensikten, </w:t>
      </w:r>
      <w:r w:rsidR="00CC17FC" w:rsidRPr="00874493">
        <w:rPr>
          <w:rFonts w:cs="Times New Roman"/>
          <w:szCs w:val="24"/>
        </w:rPr>
        <w:t xml:space="preserve">og samtlige oppfylte de utvalgte kriteriene, </w:t>
      </w:r>
      <w:r w:rsidRPr="00874493">
        <w:rPr>
          <w:rFonts w:cs="Times New Roman"/>
          <w:szCs w:val="24"/>
        </w:rPr>
        <w:t xml:space="preserve">noe som </w:t>
      </w:r>
      <w:r w:rsidR="000F45A6" w:rsidRPr="00874493">
        <w:rPr>
          <w:rFonts w:cs="Times New Roman"/>
          <w:szCs w:val="24"/>
        </w:rPr>
        <w:t>anses</w:t>
      </w:r>
      <w:r w:rsidR="00CC17FC" w:rsidRPr="00874493">
        <w:rPr>
          <w:rFonts w:cs="Times New Roman"/>
          <w:szCs w:val="24"/>
        </w:rPr>
        <w:t xml:space="preserve"> å styrke litteraturstudien. </w:t>
      </w:r>
      <w:r w:rsidRPr="00874493">
        <w:rPr>
          <w:rFonts w:cs="Times New Roman"/>
          <w:szCs w:val="24"/>
        </w:rPr>
        <w:t>Noen søk ble avgrenset med årstall</w:t>
      </w:r>
      <w:r w:rsidR="00CC17FC" w:rsidRPr="00874493">
        <w:rPr>
          <w:rFonts w:cs="Times New Roman"/>
          <w:szCs w:val="24"/>
        </w:rPr>
        <w:t xml:space="preserve"> (2009), men t</w:t>
      </w:r>
      <w:r w:rsidRPr="00874493">
        <w:rPr>
          <w:rFonts w:cs="Times New Roman"/>
          <w:szCs w:val="24"/>
        </w:rPr>
        <w:t>il tross</w:t>
      </w:r>
      <w:r w:rsidR="00CC17FC" w:rsidRPr="00874493">
        <w:rPr>
          <w:rFonts w:cs="Times New Roman"/>
          <w:szCs w:val="24"/>
        </w:rPr>
        <w:t xml:space="preserve"> for dette</w:t>
      </w:r>
      <w:r w:rsidRPr="00874493">
        <w:rPr>
          <w:rFonts w:cs="Times New Roman"/>
          <w:szCs w:val="24"/>
        </w:rPr>
        <w:t xml:space="preserve"> ble det brukt forskningsartikler som var eldre</w:t>
      </w:r>
      <w:r w:rsidR="00CC17FC" w:rsidRPr="00874493">
        <w:rPr>
          <w:rFonts w:cs="Times New Roman"/>
          <w:szCs w:val="24"/>
        </w:rPr>
        <w:t xml:space="preserve"> (2006)</w:t>
      </w:r>
      <w:r w:rsidRPr="00874493">
        <w:rPr>
          <w:rFonts w:cs="Times New Roman"/>
          <w:szCs w:val="24"/>
        </w:rPr>
        <w:t xml:space="preserve"> enn avgrensningen. Disse ble inkludert på grunn av at de hadde stor relevans for oppgaven. De svarte mot hensikten og viste ulike etiske fasetter i forhold til sykepleieutøvelse, erfaringer og utviklingen eutanasi viser i de ulike europeiske land. Det ble blant annet brukt litteratur fra 1998, noe som kunne ha gitt </w:t>
      </w:r>
      <w:r w:rsidR="000F45A6" w:rsidRPr="00874493">
        <w:rPr>
          <w:rFonts w:cs="Times New Roman"/>
          <w:szCs w:val="24"/>
        </w:rPr>
        <w:t xml:space="preserve">misvisende kunnskap </w:t>
      </w:r>
      <w:r w:rsidR="00D657B8" w:rsidRPr="00874493">
        <w:rPr>
          <w:rFonts w:cs="Times New Roman"/>
          <w:szCs w:val="24"/>
        </w:rPr>
        <w:t xml:space="preserve">på grunn av </w:t>
      </w:r>
      <w:r w:rsidRPr="00874493">
        <w:rPr>
          <w:rFonts w:cs="Times New Roman"/>
          <w:szCs w:val="24"/>
        </w:rPr>
        <w:t>dagens sy</w:t>
      </w:r>
      <w:r w:rsidR="00D657B8" w:rsidRPr="00874493">
        <w:rPr>
          <w:rFonts w:cs="Times New Roman"/>
          <w:szCs w:val="24"/>
        </w:rPr>
        <w:t>n på sykepleie</w:t>
      </w:r>
      <w:r w:rsidRPr="00874493">
        <w:rPr>
          <w:rFonts w:cs="Times New Roman"/>
          <w:szCs w:val="24"/>
        </w:rPr>
        <w:t>,</w:t>
      </w:r>
      <w:r w:rsidR="00D657B8" w:rsidRPr="00874493">
        <w:rPr>
          <w:rFonts w:cs="Times New Roman"/>
          <w:szCs w:val="24"/>
        </w:rPr>
        <w:t xml:space="preserve"> og utviklingen</w:t>
      </w:r>
      <w:r w:rsidRPr="00874493">
        <w:rPr>
          <w:rFonts w:cs="Times New Roman"/>
          <w:szCs w:val="24"/>
        </w:rPr>
        <w:t xml:space="preserve"> som har skjedd siden. Det ble like vel valgt å bruke denne litteraturen da den ble vurdert som sentral i den nåværende sykepleieutøvelsen.</w:t>
      </w:r>
    </w:p>
    <w:p w14:paraId="698E3A3C" w14:textId="77FD73AA" w:rsidR="00393F82" w:rsidRPr="00874493" w:rsidRDefault="00393F82" w:rsidP="00874493">
      <w:pPr>
        <w:spacing w:line="360" w:lineRule="auto"/>
        <w:rPr>
          <w:rFonts w:cs="Times New Roman"/>
          <w:szCs w:val="24"/>
        </w:rPr>
      </w:pPr>
      <w:r w:rsidRPr="00874493">
        <w:rPr>
          <w:rFonts w:cs="Times New Roman"/>
          <w:szCs w:val="24"/>
        </w:rPr>
        <w:t>Tiden som var til rådighet opplevdes begrenset</w:t>
      </w:r>
      <w:r w:rsidR="00C94137" w:rsidRPr="00874493">
        <w:rPr>
          <w:rFonts w:cs="Times New Roman"/>
          <w:szCs w:val="24"/>
        </w:rPr>
        <w:t>,</w:t>
      </w:r>
      <w:r w:rsidRPr="00874493">
        <w:rPr>
          <w:rFonts w:cs="Times New Roman"/>
          <w:szCs w:val="24"/>
        </w:rPr>
        <w:t xml:space="preserve"> noe som hadde betydning for oppgaven. Dermed kan det tenkes at fremgangsmåten av søket ikke ble like strukture</w:t>
      </w:r>
      <w:r w:rsidR="00CC17FC" w:rsidRPr="00874493">
        <w:rPr>
          <w:rFonts w:cs="Times New Roman"/>
          <w:szCs w:val="24"/>
        </w:rPr>
        <w:t>rt som ønsket, men de inkluderte artiklene</w:t>
      </w:r>
      <w:r w:rsidRPr="00874493">
        <w:rPr>
          <w:rFonts w:cs="Times New Roman"/>
          <w:szCs w:val="24"/>
        </w:rPr>
        <w:t xml:space="preserve"> anses til tross for dette som nyttig, svært relevant og av faglig </w:t>
      </w:r>
      <w:r w:rsidR="00CC17FC" w:rsidRPr="00874493">
        <w:rPr>
          <w:rFonts w:cs="Times New Roman"/>
          <w:szCs w:val="24"/>
        </w:rPr>
        <w:t>høy kvalitet. Videre gir de</w:t>
      </w:r>
      <w:r w:rsidRPr="00874493">
        <w:rPr>
          <w:rFonts w:cs="Times New Roman"/>
          <w:szCs w:val="24"/>
        </w:rPr>
        <w:t xml:space="preserve"> interessante resultater som svarer på studiens formål. Det ble brukt 5 artikler der det ikke oppgis om de er godkjent av en etisk komité. Disse artiklene er likevel inkludert, ut i fra egne etiske overveielser, ved vurdering av databasenes kvali</w:t>
      </w:r>
      <w:r w:rsidR="000F45A6" w:rsidRPr="00874493">
        <w:rPr>
          <w:rFonts w:cs="Times New Roman"/>
          <w:szCs w:val="24"/>
        </w:rPr>
        <w:t>tet og anvendt granskning skjema</w:t>
      </w:r>
      <w:r w:rsidRPr="00874493">
        <w:rPr>
          <w:rFonts w:cs="Times New Roman"/>
          <w:szCs w:val="24"/>
        </w:rPr>
        <w:t xml:space="preserve"> som verktøy.</w:t>
      </w:r>
    </w:p>
    <w:p w14:paraId="105CF242" w14:textId="71DED931" w:rsidR="00393F82" w:rsidRPr="00874493" w:rsidRDefault="00393F82" w:rsidP="00874493">
      <w:pPr>
        <w:spacing w:line="360" w:lineRule="auto"/>
        <w:rPr>
          <w:rFonts w:cs="Times New Roman"/>
          <w:szCs w:val="24"/>
        </w:rPr>
      </w:pPr>
      <w:r w:rsidRPr="00874493">
        <w:rPr>
          <w:rFonts w:cs="Times New Roman"/>
          <w:szCs w:val="24"/>
        </w:rPr>
        <w:lastRenderedPageBreak/>
        <w:t xml:space="preserve">Oppgaven inkluderer både sykepleiere som jobber på sykehus, sykeheim og hjemmetjenesten. Dette har bidratt til </w:t>
      </w:r>
      <w:r w:rsidR="00CC17FC" w:rsidRPr="00874493">
        <w:rPr>
          <w:rFonts w:cs="Times New Roman"/>
          <w:szCs w:val="24"/>
        </w:rPr>
        <w:t xml:space="preserve">et bredere spekter på oppgaven, og </w:t>
      </w:r>
      <w:r w:rsidRPr="00874493">
        <w:rPr>
          <w:rFonts w:cs="Times New Roman"/>
          <w:szCs w:val="24"/>
        </w:rPr>
        <w:t>det</w:t>
      </w:r>
      <w:r w:rsidR="00CC17FC" w:rsidRPr="00874493">
        <w:rPr>
          <w:rFonts w:cs="Times New Roman"/>
          <w:szCs w:val="24"/>
        </w:rPr>
        <w:t xml:space="preserve"> kan tenkes at dersom det ble </w:t>
      </w:r>
      <w:r w:rsidRPr="00874493">
        <w:rPr>
          <w:rFonts w:cs="Times New Roman"/>
          <w:szCs w:val="24"/>
        </w:rPr>
        <w:t>fokusert på et av områdene</w:t>
      </w:r>
      <w:r w:rsidR="00CC17FC" w:rsidRPr="00874493">
        <w:rPr>
          <w:rFonts w:cs="Times New Roman"/>
          <w:szCs w:val="24"/>
        </w:rPr>
        <w:t>, så hadde resultatet</w:t>
      </w:r>
      <w:r w:rsidRPr="00874493">
        <w:rPr>
          <w:rFonts w:cs="Times New Roman"/>
          <w:szCs w:val="24"/>
        </w:rPr>
        <w:t xml:space="preserve"> blitt mer spesifikk. </w:t>
      </w:r>
    </w:p>
    <w:p w14:paraId="58C67503" w14:textId="77777777" w:rsidR="00393F82" w:rsidRDefault="00393F82" w:rsidP="00874493">
      <w:pPr>
        <w:spacing w:line="360" w:lineRule="auto"/>
        <w:rPr>
          <w:rFonts w:cs="Times New Roman"/>
          <w:szCs w:val="24"/>
        </w:rPr>
      </w:pPr>
      <w:r w:rsidRPr="00874493">
        <w:rPr>
          <w:rFonts w:cs="Times New Roman"/>
          <w:szCs w:val="24"/>
        </w:rPr>
        <w:t xml:space="preserve">Relevansen for den norske sykepleieutøvelsen kan diskuteres på grunn av at alle artiklene er fra europeiske land med ulike kulturer. Kulturforskjellene i Europa kan være store og dette kan resultere i at sykepleieutøvelsen er annerledes og sykepleiernes etiske belysning blir en annen enn i Norge. Siden eutanasi ikke er tillatt i Norge ble forskningsresultatene begrenset da utvalget av artikler ble noe innskrenket. Samtidig anser forfatterne temaet som </w:t>
      </w:r>
      <w:r w:rsidR="000F45A6" w:rsidRPr="00874493">
        <w:rPr>
          <w:rFonts w:cs="Times New Roman"/>
          <w:szCs w:val="24"/>
        </w:rPr>
        <w:t>uunnværlig</w:t>
      </w:r>
      <w:r w:rsidRPr="00874493">
        <w:rPr>
          <w:rFonts w:cs="Times New Roman"/>
          <w:szCs w:val="24"/>
        </w:rPr>
        <w:t xml:space="preserve"> å drøfte, på grunn av dets essensielle etiske dilemma. Videre valgte forfatterne og kategorisere resultatet og diskusjonen i de fire etiske prinsippene. Det oppleves at dette gir oppgaven en ryddig og strukturert form. Holm og Holm, referert i Brinchmann (2012) formidler at prinsippene bør stilles noe kritisk, da de har et lavt teoretisk abstraksjonsnivå. De er sterkt påvirket av amerikansk kultur og verdier. Dette kan skape uenighet da synet på autonomi og rettferdighet i Norge er noe ulik synet de har i USA.</w:t>
      </w:r>
    </w:p>
    <w:p w14:paraId="6F6F2750" w14:textId="77777777" w:rsidR="00E614E6" w:rsidRPr="00874493" w:rsidRDefault="00E614E6" w:rsidP="00874493">
      <w:pPr>
        <w:spacing w:line="360" w:lineRule="auto"/>
        <w:rPr>
          <w:rFonts w:cs="Times New Roman"/>
          <w:szCs w:val="24"/>
        </w:rPr>
      </w:pPr>
    </w:p>
    <w:p w14:paraId="5083E648" w14:textId="77777777" w:rsidR="00393F82" w:rsidRPr="00874493" w:rsidRDefault="000F45A6" w:rsidP="00874493">
      <w:pPr>
        <w:pStyle w:val="Overskrift2"/>
        <w:spacing w:line="360" w:lineRule="auto"/>
        <w:rPr>
          <w:szCs w:val="24"/>
        </w:rPr>
      </w:pPr>
      <w:bookmarkStart w:id="43" w:name="_Toc451362519"/>
      <w:r w:rsidRPr="00874493">
        <w:rPr>
          <w:szCs w:val="24"/>
        </w:rPr>
        <w:lastRenderedPageBreak/>
        <w:t xml:space="preserve">4.2 </w:t>
      </w:r>
      <w:r w:rsidR="00393F82" w:rsidRPr="00874493">
        <w:rPr>
          <w:szCs w:val="24"/>
        </w:rPr>
        <w:t>Resultatdiskusjon</w:t>
      </w:r>
      <w:bookmarkEnd w:id="43"/>
    </w:p>
    <w:p w14:paraId="6F262B19" w14:textId="77777777" w:rsidR="00393F82" w:rsidRDefault="00393F82" w:rsidP="00874493">
      <w:pPr>
        <w:spacing w:line="360" w:lineRule="auto"/>
        <w:rPr>
          <w:rFonts w:cs="Times New Roman"/>
          <w:i/>
          <w:szCs w:val="24"/>
        </w:rPr>
      </w:pPr>
      <w:r w:rsidRPr="00874493">
        <w:rPr>
          <w:rFonts w:cs="Times New Roman"/>
          <w:i/>
          <w:szCs w:val="24"/>
        </w:rPr>
        <w:t>He</w:t>
      </w:r>
      <w:r w:rsidR="003124D9" w:rsidRPr="00874493">
        <w:rPr>
          <w:rFonts w:cs="Times New Roman"/>
          <w:i/>
          <w:szCs w:val="24"/>
        </w:rPr>
        <w:t>nsikten med litteraturstudien var</w:t>
      </w:r>
      <w:r w:rsidRPr="00874493">
        <w:rPr>
          <w:rFonts w:cs="Times New Roman"/>
          <w:i/>
          <w:szCs w:val="24"/>
        </w:rPr>
        <w:t xml:space="preserve"> å belyse sykepleiens etiske aspekter når en pasient ønsker eutanasi.</w:t>
      </w:r>
    </w:p>
    <w:p w14:paraId="70913C94" w14:textId="77777777" w:rsidR="00E614E6" w:rsidRPr="00874493" w:rsidRDefault="00E614E6" w:rsidP="00874493">
      <w:pPr>
        <w:spacing w:line="360" w:lineRule="auto"/>
        <w:rPr>
          <w:rFonts w:cs="Times New Roman"/>
          <w:szCs w:val="24"/>
        </w:rPr>
      </w:pPr>
    </w:p>
    <w:p w14:paraId="26506135" w14:textId="77777777" w:rsidR="00393F82" w:rsidRPr="00874493" w:rsidRDefault="00D372AE" w:rsidP="00874493">
      <w:pPr>
        <w:pStyle w:val="Overskrift3"/>
        <w:spacing w:line="360" w:lineRule="auto"/>
      </w:pPr>
      <w:bookmarkStart w:id="44" w:name="_Toc451362520"/>
      <w:r w:rsidRPr="00874493">
        <w:t xml:space="preserve">4.2.1 </w:t>
      </w:r>
      <w:r w:rsidR="00393F82" w:rsidRPr="00874493">
        <w:t>Velgjørenhet</w:t>
      </w:r>
      <w:bookmarkEnd w:id="44"/>
    </w:p>
    <w:p w14:paraId="74AE034B" w14:textId="1A7EF9CF" w:rsidR="00393F82" w:rsidRPr="00874493" w:rsidRDefault="00393F82" w:rsidP="00874493">
      <w:pPr>
        <w:spacing w:line="360" w:lineRule="auto"/>
        <w:rPr>
          <w:rFonts w:cs="Times New Roman"/>
          <w:szCs w:val="24"/>
        </w:rPr>
      </w:pPr>
      <w:r w:rsidRPr="00874493">
        <w:rPr>
          <w:rFonts w:cs="Times New Roman"/>
          <w:szCs w:val="24"/>
        </w:rPr>
        <w:t>Prinsippet om å opptre velgjørende kan defineres som det å fremme det gode, for eksempel lindre smerte. Hvis pasienten ønsker noe annet enn det sykep</w:t>
      </w:r>
      <w:r w:rsidR="00EC48AA" w:rsidRPr="00874493">
        <w:rPr>
          <w:rFonts w:cs="Times New Roman"/>
          <w:szCs w:val="24"/>
        </w:rPr>
        <w:t>leieren anser som velgjørende,</w:t>
      </w:r>
      <w:r w:rsidRPr="00874493">
        <w:rPr>
          <w:rFonts w:cs="Times New Roman"/>
          <w:szCs w:val="24"/>
        </w:rPr>
        <w:t xml:space="preserve"> kan </w:t>
      </w:r>
      <w:r w:rsidR="003124D9" w:rsidRPr="00874493">
        <w:rPr>
          <w:rFonts w:cs="Times New Roman"/>
          <w:szCs w:val="24"/>
        </w:rPr>
        <w:t>velgjørenhetsprinsippet</w:t>
      </w:r>
      <w:r w:rsidRPr="00874493">
        <w:rPr>
          <w:rFonts w:cs="Times New Roman"/>
          <w:szCs w:val="24"/>
        </w:rPr>
        <w:t xml:space="preserve"> komme i k</w:t>
      </w:r>
      <w:r w:rsidR="000F45A6" w:rsidRPr="00874493">
        <w:rPr>
          <w:rFonts w:cs="Times New Roman"/>
          <w:szCs w:val="24"/>
        </w:rPr>
        <w:t>onflikt med autonomiprinsippet (</w:t>
      </w:r>
      <w:r w:rsidR="003124D9" w:rsidRPr="00874493">
        <w:rPr>
          <w:rFonts w:cs="Times New Roman"/>
          <w:szCs w:val="24"/>
        </w:rPr>
        <w:t xml:space="preserve">Molven, 2014). </w:t>
      </w:r>
      <w:r w:rsidRPr="00874493">
        <w:rPr>
          <w:rFonts w:cs="Times New Roman"/>
          <w:szCs w:val="24"/>
        </w:rPr>
        <w:t>Resultatet viser at det er flere faktorer som påvirker sykepleiens etiske holdninger i forhold til å gjøre godt mot pasienten når eutanas</w:t>
      </w:r>
      <w:r w:rsidR="00961315" w:rsidRPr="00874493">
        <w:rPr>
          <w:rFonts w:cs="Times New Roman"/>
          <w:szCs w:val="24"/>
        </w:rPr>
        <w:t xml:space="preserve">i er ønskelig. Flere faktorer </w:t>
      </w:r>
      <w:r w:rsidR="003C5F55" w:rsidRPr="00874493">
        <w:rPr>
          <w:rFonts w:cs="Times New Roman"/>
          <w:szCs w:val="24"/>
        </w:rPr>
        <w:t xml:space="preserve">skapte innflytelse i forhold til om </w:t>
      </w:r>
      <w:r w:rsidRPr="00874493">
        <w:rPr>
          <w:rFonts w:cs="Times New Roman"/>
          <w:szCs w:val="24"/>
        </w:rPr>
        <w:t xml:space="preserve">sykepleierne var for eller </w:t>
      </w:r>
      <w:r w:rsidR="003124D9" w:rsidRPr="00874493">
        <w:rPr>
          <w:rFonts w:cs="Times New Roman"/>
          <w:szCs w:val="24"/>
        </w:rPr>
        <w:t>imot</w:t>
      </w:r>
      <w:r w:rsidRPr="00874493">
        <w:rPr>
          <w:rFonts w:cs="Times New Roman"/>
          <w:szCs w:val="24"/>
        </w:rPr>
        <w:t xml:space="preserve"> eutanasi</w:t>
      </w:r>
      <w:r w:rsidR="00961315" w:rsidRPr="00874493">
        <w:rPr>
          <w:rFonts w:cs="Times New Roman"/>
          <w:szCs w:val="24"/>
        </w:rPr>
        <w:t>.</w:t>
      </w:r>
      <w:r w:rsidRPr="00874493">
        <w:rPr>
          <w:rFonts w:cs="Times New Roman"/>
          <w:szCs w:val="24"/>
        </w:rPr>
        <w:t xml:space="preserve"> </w:t>
      </w:r>
      <w:r w:rsidR="00961315" w:rsidRPr="00874493">
        <w:rPr>
          <w:rFonts w:cs="Times New Roman"/>
          <w:szCs w:val="24"/>
        </w:rPr>
        <w:t xml:space="preserve">Disse </w:t>
      </w:r>
      <w:r w:rsidRPr="00874493">
        <w:rPr>
          <w:rFonts w:cs="Times New Roman"/>
          <w:szCs w:val="24"/>
        </w:rPr>
        <w:t>var erfaringer, kunnskap, god palliativ pleie, profesjonell de</w:t>
      </w:r>
      <w:r w:rsidR="007831EC" w:rsidRPr="00874493">
        <w:rPr>
          <w:rFonts w:cs="Times New Roman"/>
          <w:szCs w:val="24"/>
        </w:rPr>
        <w:t>o</w:t>
      </w:r>
      <w:r w:rsidR="00961315" w:rsidRPr="00874493">
        <w:rPr>
          <w:rFonts w:cs="Times New Roman"/>
          <w:szCs w:val="24"/>
        </w:rPr>
        <w:t xml:space="preserve">ntologi, lovens reguleringer, </w:t>
      </w:r>
      <w:r w:rsidRPr="00874493">
        <w:rPr>
          <w:rFonts w:cs="Times New Roman"/>
          <w:szCs w:val="24"/>
        </w:rPr>
        <w:t>filosofi om livet, samvittighets</w:t>
      </w:r>
      <w:r w:rsidR="00961315" w:rsidRPr="00874493">
        <w:rPr>
          <w:rFonts w:cs="Times New Roman"/>
          <w:szCs w:val="24"/>
        </w:rPr>
        <w:t>-</w:t>
      </w:r>
      <w:r w:rsidRPr="00874493">
        <w:rPr>
          <w:rFonts w:cs="Times New Roman"/>
          <w:szCs w:val="24"/>
        </w:rPr>
        <w:t xml:space="preserve">problematikk </w:t>
      </w:r>
      <w:r w:rsidR="000F45A6" w:rsidRPr="00874493">
        <w:rPr>
          <w:rFonts w:cs="Times New Roman"/>
          <w:szCs w:val="24"/>
        </w:rPr>
        <w:t>og muligheter</w:t>
      </w:r>
      <w:r w:rsidRPr="00874493">
        <w:rPr>
          <w:rFonts w:cs="Times New Roman"/>
          <w:szCs w:val="24"/>
        </w:rPr>
        <w:t xml:space="preserve"> for behandling og videreutvikling innen medisin. I følge Nortvedt og Grime</w:t>
      </w:r>
      <w:r w:rsidR="00301FD7" w:rsidRPr="00874493">
        <w:rPr>
          <w:rFonts w:cs="Times New Roman"/>
          <w:szCs w:val="24"/>
        </w:rPr>
        <w:t>n</w:t>
      </w:r>
      <w:r w:rsidR="00D657B8" w:rsidRPr="00874493">
        <w:rPr>
          <w:rFonts w:cs="Times New Roman"/>
          <w:szCs w:val="24"/>
        </w:rPr>
        <w:t xml:space="preserve">, referert i Odland </w:t>
      </w:r>
      <w:r w:rsidR="00A212B6" w:rsidRPr="00874493">
        <w:rPr>
          <w:rFonts w:cs="Times New Roman"/>
          <w:szCs w:val="24"/>
        </w:rPr>
        <w:t>(2012) kan</w:t>
      </w:r>
      <w:r w:rsidRPr="00874493">
        <w:rPr>
          <w:rFonts w:cs="Times New Roman"/>
          <w:szCs w:val="24"/>
        </w:rPr>
        <w:t xml:space="preserve"> de profesjonelles m</w:t>
      </w:r>
      <w:r w:rsidR="00A212B6" w:rsidRPr="00874493">
        <w:rPr>
          <w:rFonts w:cs="Times New Roman"/>
          <w:szCs w:val="24"/>
        </w:rPr>
        <w:t>enneskesyn gi</w:t>
      </w:r>
      <w:r w:rsidRPr="00874493">
        <w:rPr>
          <w:rFonts w:cs="Times New Roman"/>
          <w:szCs w:val="24"/>
        </w:rPr>
        <w:t xml:space="preserve"> store konsekvenser for hvert individs skjebne. </w:t>
      </w:r>
    </w:p>
    <w:p w14:paraId="52C15AAB" w14:textId="77777777" w:rsidR="00393F82" w:rsidRPr="00874493" w:rsidRDefault="00393F82" w:rsidP="00874493">
      <w:pPr>
        <w:spacing w:line="360" w:lineRule="auto"/>
        <w:rPr>
          <w:rFonts w:cs="Times New Roman"/>
          <w:szCs w:val="24"/>
        </w:rPr>
      </w:pPr>
      <w:r w:rsidRPr="00874493">
        <w:rPr>
          <w:rFonts w:cs="Times New Roman"/>
          <w:szCs w:val="24"/>
        </w:rPr>
        <w:t>Moralsk holdning og handling dreier seg om personlige egenskaper og det som gjør mennesker i s</w:t>
      </w:r>
      <w:r w:rsidR="00D657B8" w:rsidRPr="00874493">
        <w:rPr>
          <w:rFonts w:cs="Times New Roman"/>
          <w:szCs w:val="24"/>
        </w:rPr>
        <w:t xml:space="preserve">tand til å handle moralsk godt </w:t>
      </w:r>
      <w:r w:rsidR="00BA6CF4" w:rsidRPr="00874493">
        <w:rPr>
          <w:rFonts w:cs="Times New Roman"/>
          <w:szCs w:val="24"/>
        </w:rPr>
        <w:t>(Brin</w:t>
      </w:r>
      <w:r w:rsidRPr="00874493">
        <w:rPr>
          <w:rFonts w:cs="Times New Roman"/>
          <w:szCs w:val="24"/>
        </w:rPr>
        <w:t>chmann, 2012). Dette er også noe Brinchmann (2012) påpeker videre</w:t>
      </w:r>
      <w:r w:rsidR="003C5F55" w:rsidRPr="00874493">
        <w:rPr>
          <w:rFonts w:cs="Times New Roman"/>
          <w:szCs w:val="24"/>
        </w:rPr>
        <w:t>,</w:t>
      </w:r>
      <w:r w:rsidRPr="00874493">
        <w:rPr>
          <w:rFonts w:cs="Times New Roman"/>
          <w:szCs w:val="24"/>
        </w:rPr>
        <w:t xml:space="preserve"> der det vektlegges at s</w:t>
      </w:r>
      <w:r w:rsidR="003C5F55" w:rsidRPr="00874493">
        <w:rPr>
          <w:rFonts w:cs="Times New Roman"/>
          <w:szCs w:val="24"/>
        </w:rPr>
        <w:t>ykepleiernes</w:t>
      </w:r>
      <w:r w:rsidRPr="00874493">
        <w:rPr>
          <w:rFonts w:cs="Times New Roman"/>
          <w:szCs w:val="24"/>
        </w:rPr>
        <w:t xml:space="preserve"> </w:t>
      </w:r>
      <w:r w:rsidRPr="00874493">
        <w:rPr>
          <w:rFonts w:cs="Times New Roman"/>
          <w:szCs w:val="24"/>
        </w:rPr>
        <w:lastRenderedPageBreak/>
        <w:t>holdninger, den deontol</w:t>
      </w:r>
      <w:r w:rsidR="007831EC" w:rsidRPr="00874493">
        <w:rPr>
          <w:rFonts w:cs="Times New Roman"/>
          <w:szCs w:val="24"/>
        </w:rPr>
        <w:t>o</w:t>
      </w:r>
      <w:r w:rsidRPr="00874493">
        <w:rPr>
          <w:rFonts w:cs="Times New Roman"/>
          <w:szCs w:val="24"/>
        </w:rPr>
        <w:t xml:space="preserve">giske etikken og møte mellom sykepleier og pasient preger yrkesutøvelsen. </w:t>
      </w:r>
      <w:r w:rsidR="007831EC" w:rsidRPr="00874493">
        <w:rPr>
          <w:rFonts w:cs="Times New Roman"/>
          <w:szCs w:val="24"/>
        </w:rPr>
        <w:t>Deontologisk</w:t>
      </w:r>
      <w:r w:rsidRPr="00874493">
        <w:rPr>
          <w:rFonts w:cs="Times New Roman"/>
          <w:szCs w:val="24"/>
        </w:rPr>
        <w:t xml:space="preserve"> </w:t>
      </w:r>
      <w:r w:rsidR="003C5F55" w:rsidRPr="00874493">
        <w:rPr>
          <w:rFonts w:cs="Times New Roman"/>
          <w:szCs w:val="24"/>
        </w:rPr>
        <w:t>etikk betyr pliktetikk, å det</w:t>
      </w:r>
      <w:r w:rsidRPr="00874493">
        <w:rPr>
          <w:rFonts w:cs="Times New Roman"/>
          <w:szCs w:val="24"/>
        </w:rPr>
        <w:t xml:space="preserve"> skille</w:t>
      </w:r>
      <w:r w:rsidR="003C5F55" w:rsidRPr="00874493">
        <w:rPr>
          <w:rFonts w:cs="Times New Roman"/>
          <w:szCs w:val="24"/>
        </w:rPr>
        <w:t>s</w:t>
      </w:r>
      <w:r w:rsidRPr="00874493">
        <w:rPr>
          <w:rFonts w:cs="Times New Roman"/>
          <w:szCs w:val="24"/>
        </w:rPr>
        <w:t xml:space="preserve"> mellom indre og ytre plikter. Indre plikter er motivert innenfra, altså av den menneskelige fornuften, mens ytre plikter kan begrunnes i religion, regler eller lovgivning. Kristne plikter op</w:t>
      </w:r>
      <w:r w:rsidR="003C5F55" w:rsidRPr="00874493">
        <w:rPr>
          <w:rFonts w:cs="Times New Roman"/>
          <w:szCs w:val="24"/>
        </w:rPr>
        <w:t>pfattes oftest som ytre plikter. D</w:t>
      </w:r>
      <w:r w:rsidRPr="00874493">
        <w:rPr>
          <w:rFonts w:cs="Times New Roman"/>
          <w:szCs w:val="24"/>
        </w:rPr>
        <w:t>e baseres på Guds vilje og den vestlige kulturen har helt klart dype røtter</w:t>
      </w:r>
      <w:r w:rsidR="00BA6CF4" w:rsidRPr="00874493">
        <w:rPr>
          <w:rFonts w:cs="Times New Roman"/>
          <w:szCs w:val="24"/>
        </w:rPr>
        <w:t xml:space="preserve"> i en kristen etikk, uavhengig </w:t>
      </w:r>
      <w:r w:rsidRPr="00874493">
        <w:rPr>
          <w:rFonts w:cs="Times New Roman"/>
          <w:szCs w:val="24"/>
        </w:rPr>
        <w:t>om man kalles kr</w:t>
      </w:r>
      <w:r w:rsidR="00BA6CF4" w:rsidRPr="00874493">
        <w:rPr>
          <w:rFonts w:cs="Times New Roman"/>
          <w:szCs w:val="24"/>
        </w:rPr>
        <w:t>istn eller ikke. Her gjør Matt</w:t>
      </w:r>
      <w:r w:rsidRPr="00874493">
        <w:rPr>
          <w:rFonts w:cs="Times New Roman"/>
          <w:szCs w:val="24"/>
        </w:rPr>
        <w:t xml:space="preserve">eus (7,12) en interessant konstatering når han skriver “ Alt det dere vil at andre skal gjøre mot dere, skal også dere gjøre mot dem. For dette er loven og profetene i en sum” (Brinchmann, 2012, s.58). De kristne plikter baseres ofte på de ti bud, innenfor sykepleie er det lett å se at noen av de ti bud har mer relevans enn andre, særlig budet “du skal ikke drepe”. Dette skaper rom for diskusjoner, hva er sykepleiernes syn på at andre gjør godt mot dem og hvordan skal </w:t>
      </w:r>
      <w:r w:rsidR="00BA6CF4" w:rsidRPr="00874493">
        <w:rPr>
          <w:rFonts w:cs="Times New Roman"/>
          <w:szCs w:val="24"/>
        </w:rPr>
        <w:t>sykepleierne</w:t>
      </w:r>
      <w:r w:rsidRPr="00874493">
        <w:rPr>
          <w:rFonts w:cs="Times New Roman"/>
          <w:szCs w:val="24"/>
        </w:rPr>
        <w:t xml:space="preserve"> etisk vurdere og handle ut i fra hva som er å gjøre godt mot pasienten? </w:t>
      </w:r>
    </w:p>
    <w:p w14:paraId="0C9FD6D6" w14:textId="2757E6C8" w:rsidR="00393F82" w:rsidRPr="00874493" w:rsidRDefault="00393F82" w:rsidP="00874493">
      <w:pPr>
        <w:spacing w:line="360" w:lineRule="auto"/>
        <w:rPr>
          <w:rFonts w:cs="Times New Roman"/>
          <w:szCs w:val="24"/>
        </w:rPr>
      </w:pPr>
      <w:r w:rsidRPr="00874493">
        <w:rPr>
          <w:rFonts w:cs="Times New Roman"/>
          <w:szCs w:val="24"/>
        </w:rPr>
        <w:t>Hvordan man handler i situasjoner er individuell og det avgjør ut ifra hvilken erfaringer og k</w:t>
      </w:r>
      <w:r w:rsidR="00BA6CF4" w:rsidRPr="00874493">
        <w:rPr>
          <w:rFonts w:cs="Times New Roman"/>
          <w:szCs w:val="24"/>
        </w:rPr>
        <w:t xml:space="preserve">unnskaper man har tilegnet seg </w:t>
      </w:r>
      <w:r w:rsidRPr="00874493">
        <w:rPr>
          <w:rFonts w:cs="Times New Roman"/>
          <w:szCs w:val="24"/>
        </w:rPr>
        <w:t>(Brataas, 2011)</w:t>
      </w:r>
      <w:r w:rsidR="00BA6CF4" w:rsidRPr="00874493">
        <w:rPr>
          <w:rFonts w:cs="Times New Roman"/>
          <w:szCs w:val="24"/>
        </w:rPr>
        <w:t xml:space="preserve">. </w:t>
      </w:r>
      <w:r w:rsidRPr="00874493">
        <w:rPr>
          <w:rFonts w:cs="Times New Roman"/>
          <w:szCs w:val="24"/>
        </w:rPr>
        <w:t xml:space="preserve">Flere studier viste at erfarenhet og kunnskap hadde stor innvirkning på sykepleiernes meninger i forhold til om de var for eller imot eutanasi. I følge Brataas (2011) lærer man gjennom erfaringslæring. I en profesjon er det avgjørende å ha praksiserfaring. Slik kan sykepleiere lære gjennom praksissituasjoner og å reflektere over erfaringer. Læring oppstår gjennom kognitive prosesser, læring i sosialt samspill, tverrfaglig samarbeid og samhandling. Sykepleiere må </w:t>
      </w:r>
      <w:r w:rsidRPr="00874493">
        <w:rPr>
          <w:rFonts w:cs="Times New Roman"/>
          <w:szCs w:val="24"/>
        </w:rPr>
        <w:lastRenderedPageBreak/>
        <w:t xml:space="preserve">eie et bredt handlingsrepertoar, et rikt forråd av kunnskaper og ferdigheter samt personlig og etisk engasjement. Det erfarte blir sortert og man danner antakelser eller personlig </w:t>
      </w:r>
      <w:r w:rsidR="00E91B7C" w:rsidRPr="00874493">
        <w:rPr>
          <w:rFonts w:cs="Times New Roman"/>
          <w:szCs w:val="24"/>
        </w:rPr>
        <w:t>erfarings</w:t>
      </w:r>
      <w:r w:rsidR="00085EF0" w:rsidRPr="00874493">
        <w:rPr>
          <w:rFonts w:cs="Times New Roman"/>
          <w:szCs w:val="24"/>
        </w:rPr>
        <w:t>basert</w:t>
      </w:r>
      <w:r w:rsidRPr="00874493">
        <w:rPr>
          <w:rFonts w:cs="Times New Roman"/>
          <w:szCs w:val="24"/>
        </w:rPr>
        <w:t xml:space="preserve"> kunnskap. Sykepleiere vil</w:t>
      </w:r>
      <w:r w:rsidR="003C5F55" w:rsidRPr="00874493">
        <w:rPr>
          <w:rFonts w:cs="Times New Roman"/>
          <w:szCs w:val="24"/>
        </w:rPr>
        <w:t>,</w:t>
      </w:r>
      <w:r w:rsidRPr="00874493">
        <w:rPr>
          <w:rFonts w:cs="Times New Roman"/>
          <w:szCs w:val="24"/>
        </w:rPr>
        <w:t xml:space="preserve"> og skal handle ut ifra pasientens beste. For å utføre en handling trenger man erfaring, da handling er en primær erfaringsenhet. “ Menn</w:t>
      </w:r>
      <w:r w:rsidR="00085EF0" w:rsidRPr="00874493">
        <w:rPr>
          <w:rFonts w:cs="Times New Roman"/>
          <w:szCs w:val="24"/>
        </w:rPr>
        <w:t>esker lærer gjennom handling” (</w:t>
      </w:r>
      <w:r w:rsidRPr="00874493">
        <w:rPr>
          <w:rFonts w:cs="Times New Roman"/>
          <w:szCs w:val="24"/>
        </w:rPr>
        <w:t>Brataas, 2011, s.64). Kunnskap er et direkte resultat av handlinger og erfaringer. Når det erfares og handles mer etterhvert og det dannes tolkninger og forståelser av situasjoner utvikles kunnskapen (Brataas, 2011). Livslang læring er fundamentet for å tilegne seg konstant ny og videreutviklet</w:t>
      </w:r>
      <w:r w:rsidR="00085EF0" w:rsidRPr="00874493">
        <w:rPr>
          <w:rFonts w:cs="Times New Roman"/>
          <w:szCs w:val="24"/>
        </w:rPr>
        <w:t xml:space="preserve"> kunnskap (Langeland</w:t>
      </w:r>
      <w:r w:rsidRPr="00874493">
        <w:rPr>
          <w:rFonts w:cs="Times New Roman"/>
          <w:szCs w:val="24"/>
        </w:rPr>
        <w:t>, 2012)</w:t>
      </w:r>
      <w:r w:rsidR="00085EF0" w:rsidRPr="00874493">
        <w:rPr>
          <w:rFonts w:cs="Times New Roman"/>
          <w:szCs w:val="24"/>
        </w:rPr>
        <w:t>.</w:t>
      </w:r>
      <w:r w:rsidR="00A212B6" w:rsidRPr="00874493">
        <w:rPr>
          <w:rFonts w:cs="Times New Roman"/>
          <w:szCs w:val="24"/>
        </w:rPr>
        <w:t xml:space="preserve"> </w:t>
      </w:r>
      <w:r w:rsidRPr="00874493">
        <w:rPr>
          <w:rFonts w:cs="Times New Roman"/>
          <w:szCs w:val="24"/>
        </w:rPr>
        <w:t>Det kan tenkes at sykepleiere med erfaring ser behov og kan tenke seg ut fra tidligere erfaringer hva som ville ha blitt best for pasienten, selv om alle pasienter er forskjellige og krever individualisert beha</w:t>
      </w:r>
      <w:r w:rsidR="00E91B7C" w:rsidRPr="00874493">
        <w:rPr>
          <w:rFonts w:cs="Times New Roman"/>
          <w:szCs w:val="24"/>
        </w:rPr>
        <w:t>ndling.</w:t>
      </w:r>
      <w:r w:rsidRPr="00874493">
        <w:rPr>
          <w:rFonts w:cs="Times New Roman"/>
          <w:szCs w:val="24"/>
        </w:rPr>
        <w:t xml:space="preserve"> Resultatet viste at noen sykepleiere mente at god palliativ behandling ville re</w:t>
      </w:r>
      <w:r w:rsidR="00A212B6" w:rsidRPr="00874493">
        <w:rPr>
          <w:rFonts w:cs="Times New Roman"/>
          <w:szCs w:val="24"/>
        </w:rPr>
        <w:t xml:space="preserve">dusere etterspørsel om eutanasi. Dette </w:t>
      </w:r>
      <w:r w:rsidRPr="00874493">
        <w:rPr>
          <w:rFonts w:cs="Times New Roman"/>
          <w:szCs w:val="24"/>
        </w:rPr>
        <w:t xml:space="preserve">kan være </w:t>
      </w:r>
      <w:r w:rsidR="00E91B7C" w:rsidRPr="00874493">
        <w:rPr>
          <w:rFonts w:cs="Times New Roman"/>
          <w:szCs w:val="24"/>
        </w:rPr>
        <w:t>erfaringsbasert</w:t>
      </w:r>
      <w:r w:rsidRPr="00874493">
        <w:rPr>
          <w:rFonts w:cs="Times New Roman"/>
          <w:szCs w:val="24"/>
        </w:rPr>
        <w:t xml:space="preserve"> da de opplever at terminale eller syke pasienter har godt av god behandling under den palliative fasen og dermed ikke føler behov for å avslutte livet med medisinsk hjelp. I følge Kaasa (1998) er målet med den palliative behandlingen å sikre livskvaliteten til pasienten og pårørende på best mulig vis.  Debatten om eutanasi blomstrer opp jevnlig. Muligheten for denne behandlingen er for noen en naturlig rettighet. Konsekvensen er at denne oppgaven blir helsepersonellets plikt. Det er også etter noens mening uetisk å diskutere eutanasi som behandling når den palliative behandlingen blir for ufullstendig og god nok smertelindring ikke oppnås. Dette er en av flere grunner til at palliativ medisin bør forbedres.</w:t>
      </w:r>
    </w:p>
    <w:p w14:paraId="6B018E74" w14:textId="77777777" w:rsidR="00393F82" w:rsidRPr="00874493" w:rsidRDefault="00393F82" w:rsidP="00874493">
      <w:pPr>
        <w:spacing w:line="360" w:lineRule="auto"/>
        <w:rPr>
          <w:rFonts w:cs="Times New Roman"/>
          <w:szCs w:val="24"/>
        </w:rPr>
      </w:pPr>
      <w:r w:rsidRPr="00874493">
        <w:rPr>
          <w:rFonts w:cs="Times New Roman"/>
          <w:szCs w:val="24"/>
        </w:rPr>
        <w:lastRenderedPageBreak/>
        <w:t>“Moral vil si regler eller retningslinjer for hva som er rett og galt, godt eller dårlig i det praktiske liv, og særlig i forhold til andre mennesker” (</w:t>
      </w:r>
      <w:r w:rsidR="00301FD7" w:rsidRPr="00874493">
        <w:rPr>
          <w:rFonts w:cs="Times New Roman"/>
          <w:szCs w:val="24"/>
        </w:rPr>
        <w:t xml:space="preserve">Tranøy, referert i </w:t>
      </w:r>
      <w:r w:rsidRPr="00874493">
        <w:rPr>
          <w:rFonts w:cs="Times New Roman"/>
          <w:szCs w:val="24"/>
        </w:rPr>
        <w:t>Brinchmann, 2012, s.16). Samvittighetsproblemer var en stor utford</w:t>
      </w:r>
      <w:r w:rsidR="004D6435" w:rsidRPr="00874493">
        <w:rPr>
          <w:rFonts w:cs="Times New Roman"/>
          <w:szCs w:val="24"/>
        </w:rPr>
        <w:t>ring for mange sykepleiere og et</w:t>
      </w:r>
      <w:r w:rsidRPr="00874493">
        <w:rPr>
          <w:rFonts w:cs="Times New Roman"/>
          <w:szCs w:val="24"/>
        </w:rPr>
        <w:t xml:space="preserve"> av hoved aspektene for at sykepleierne var imot eutanasi. Flere aspekter var muligheten ti</w:t>
      </w:r>
      <w:r w:rsidR="004D6435" w:rsidRPr="00874493">
        <w:rPr>
          <w:rFonts w:cs="Times New Roman"/>
          <w:szCs w:val="24"/>
        </w:rPr>
        <w:t xml:space="preserve">l livsforlengende medikamenter og </w:t>
      </w:r>
      <w:r w:rsidRPr="00874493">
        <w:rPr>
          <w:rFonts w:cs="Times New Roman"/>
          <w:szCs w:val="24"/>
        </w:rPr>
        <w:t>forventning om mulig medisinsk videreutvikling</w:t>
      </w:r>
      <w:r w:rsidR="004D6435" w:rsidRPr="00874493">
        <w:rPr>
          <w:rFonts w:cs="Times New Roman"/>
          <w:szCs w:val="24"/>
        </w:rPr>
        <w:t>,</w:t>
      </w:r>
      <w:r w:rsidRPr="00874493">
        <w:rPr>
          <w:rFonts w:cs="Times New Roman"/>
          <w:szCs w:val="24"/>
        </w:rPr>
        <w:t xml:space="preserve"> som førte til at flere sykepleiere mente det var meningsløst å fremskynde døden.  Å ønske de beste helsemessige utfall for pasienten innebærer at sykeplei</w:t>
      </w:r>
      <w:r w:rsidR="004D6435" w:rsidRPr="00874493">
        <w:rPr>
          <w:rFonts w:cs="Times New Roman"/>
          <w:szCs w:val="24"/>
        </w:rPr>
        <w:t>erne vurderer etiske</w:t>
      </w:r>
      <w:r w:rsidRPr="00874493">
        <w:rPr>
          <w:rFonts w:cs="Times New Roman"/>
          <w:szCs w:val="24"/>
        </w:rPr>
        <w:t xml:space="preserve"> vanskelige situasjoner ut</w:t>
      </w:r>
      <w:r w:rsidR="00D3608C" w:rsidRPr="00874493">
        <w:rPr>
          <w:rFonts w:cs="Times New Roman"/>
          <w:szCs w:val="24"/>
        </w:rPr>
        <w:t xml:space="preserve"> </w:t>
      </w:r>
      <w:r w:rsidRPr="00874493">
        <w:rPr>
          <w:rFonts w:cs="Times New Roman"/>
          <w:szCs w:val="24"/>
        </w:rPr>
        <w:t>ifra moral, normer og etiske verdier. Etiske utfordringer har med verdier og holdninger å gjøre, etikk er en teori om moral (Brinchmann, 2012). Sykepleiernes individuelle holdning om moral og deres normer utgjør hvilke situasjon</w:t>
      </w:r>
      <w:r w:rsidR="004D6435" w:rsidRPr="00874493">
        <w:rPr>
          <w:rFonts w:cs="Times New Roman"/>
          <w:szCs w:val="24"/>
        </w:rPr>
        <w:t>er de føler seg komfortabel med. S</w:t>
      </w:r>
      <w:r w:rsidRPr="00874493">
        <w:rPr>
          <w:rFonts w:cs="Times New Roman"/>
          <w:szCs w:val="24"/>
        </w:rPr>
        <w:t xml:space="preserve">ituasjoner som skaper utfordringer i forhold til den enkeltes normer eller moral kan skape samvittighetsproblemer.                                                                   </w:t>
      </w:r>
    </w:p>
    <w:p w14:paraId="35C2F99E" w14:textId="77777777" w:rsidR="00393F82" w:rsidRPr="00874493" w:rsidRDefault="00393F82" w:rsidP="00874493">
      <w:pPr>
        <w:spacing w:line="360" w:lineRule="auto"/>
        <w:rPr>
          <w:rFonts w:cs="Times New Roman"/>
          <w:szCs w:val="24"/>
        </w:rPr>
      </w:pPr>
      <w:r w:rsidRPr="00874493">
        <w:rPr>
          <w:rFonts w:cs="Times New Roman"/>
          <w:szCs w:val="24"/>
        </w:rPr>
        <w:t>Sykepleiere som hadde vansk</w:t>
      </w:r>
      <w:r w:rsidR="00301FD7" w:rsidRPr="00874493">
        <w:rPr>
          <w:rFonts w:cs="Times New Roman"/>
          <w:szCs w:val="24"/>
        </w:rPr>
        <w:t>er med å godta eutanasi burde i</w:t>
      </w:r>
      <w:r w:rsidRPr="00874493">
        <w:rPr>
          <w:rFonts w:cs="Times New Roman"/>
          <w:szCs w:val="24"/>
        </w:rPr>
        <w:t>følge arbeidsplassen trekkes ut av utførelsen av eutanasi samt beslutningsprosessen og pleien av pasientene som ønske</w:t>
      </w:r>
      <w:r w:rsidR="00D3608C" w:rsidRPr="00874493">
        <w:rPr>
          <w:rFonts w:cs="Times New Roman"/>
          <w:szCs w:val="24"/>
        </w:rPr>
        <w:t>t eutanasi.  I følge Bang</w:t>
      </w:r>
      <w:r w:rsidRPr="00874493">
        <w:rPr>
          <w:rFonts w:cs="Times New Roman"/>
          <w:szCs w:val="24"/>
        </w:rPr>
        <w:t>, refer</w:t>
      </w:r>
      <w:r w:rsidR="00D3608C" w:rsidRPr="00874493">
        <w:rPr>
          <w:rFonts w:cs="Times New Roman"/>
          <w:szCs w:val="24"/>
        </w:rPr>
        <w:t>er</w:t>
      </w:r>
      <w:r w:rsidRPr="00874493">
        <w:rPr>
          <w:rFonts w:cs="Times New Roman"/>
          <w:szCs w:val="24"/>
        </w:rPr>
        <w:t>t i Orvik (2015) har hver arbeidsplass en organisasjonskultur. Denne kulturen betegner felles normer, verdier og virkelighetsoppfatninger som utvikles i en organisasjon når sykepleierne samhandler med hverandre og omgivelsene, og som kommer til uttrykk i sykepleiernes handlinger og holdninger på jobben. Normer kan define</w:t>
      </w:r>
      <w:r w:rsidR="00D3608C" w:rsidRPr="00874493">
        <w:rPr>
          <w:rFonts w:cs="Times New Roman"/>
          <w:szCs w:val="24"/>
        </w:rPr>
        <w:t>res om akseptable holdninger og</w:t>
      </w:r>
      <w:r w:rsidRPr="00874493">
        <w:rPr>
          <w:rFonts w:cs="Times New Roman"/>
          <w:szCs w:val="24"/>
        </w:rPr>
        <w:t xml:space="preserve"> handlinger. Verdier sier noe om </w:t>
      </w:r>
      <w:r w:rsidRPr="00874493">
        <w:rPr>
          <w:rFonts w:cs="Times New Roman"/>
          <w:szCs w:val="24"/>
        </w:rPr>
        <w:lastRenderedPageBreak/>
        <w:t>hva som er verdifullt å strebe etter og virkelighetsoppfatninger hjelper de involverte til å fortolke hva som skjer rundt dem. (Orvik, 2015). Etiske dilemmaer er situasjoner der konflikt mellom ulike etiske prinsipper eksisterer og som sykepleierne kan føle seg forplikte</w:t>
      </w:r>
      <w:r w:rsidR="004D6435" w:rsidRPr="00874493">
        <w:rPr>
          <w:rFonts w:cs="Times New Roman"/>
          <w:szCs w:val="24"/>
        </w:rPr>
        <w:t>t til. Som sykepleier pålegges det er</w:t>
      </w:r>
      <w:r w:rsidRPr="00874493">
        <w:rPr>
          <w:rFonts w:cs="Times New Roman"/>
          <w:szCs w:val="24"/>
        </w:rPr>
        <w:t xml:space="preserve"> e</w:t>
      </w:r>
      <w:r w:rsidR="004D6435" w:rsidRPr="00874493">
        <w:rPr>
          <w:rFonts w:cs="Times New Roman"/>
          <w:szCs w:val="24"/>
        </w:rPr>
        <w:t>tisk profesjonelt ansvar. N</w:t>
      </w:r>
      <w:r w:rsidR="00D3608C" w:rsidRPr="00874493">
        <w:rPr>
          <w:rFonts w:cs="Times New Roman"/>
          <w:szCs w:val="24"/>
        </w:rPr>
        <w:t xml:space="preserve">oen </w:t>
      </w:r>
      <w:r w:rsidRPr="00874493">
        <w:rPr>
          <w:rFonts w:cs="Times New Roman"/>
          <w:szCs w:val="24"/>
        </w:rPr>
        <w:t xml:space="preserve">vanskelige situasjoner og dilemmaer kan løses internt ved hjelp av refleksjoner og debatt ved arbeidsplassen (Brinchmann, </w:t>
      </w:r>
      <w:r w:rsidR="004D6435" w:rsidRPr="00874493">
        <w:rPr>
          <w:rFonts w:cs="Times New Roman"/>
          <w:szCs w:val="24"/>
        </w:rPr>
        <w:t xml:space="preserve">2012).  Resultatet viser </w:t>
      </w:r>
      <w:r w:rsidRPr="00874493">
        <w:rPr>
          <w:rFonts w:cs="Times New Roman"/>
          <w:szCs w:val="24"/>
        </w:rPr>
        <w:t>at arbeidsplassen åpner opp for refleksjon</w:t>
      </w:r>
      <w:r w:rsidR="004D6435" w:rsidRPr="00874493">
        <w:rPr>
          <w:rFonts w:cs="Times New Roman"/>
          <w:szCs w:val="24"/>
        </w:rPr>
        <w:t>,</w:t>
      </w:r>
      <w:r w:rsidRPr="00874493">
        <w:rPr>
          <w:rFonts w:cs="Times New Roman"/>
          <w:szCs w:val="24"/>
        </w:rPr>
        <w:t xml:space="preserve"> og muligheten for å avstå prosessen rundt eutanasi</w:t>
      </w:r>
      <w:r w:rsidR="004D6435" w:rsidRPr="00874493">
        <w:rPr>
          <w:rFonts w:cs="Times New Roman"/>
          <w:szCs w:val="24"/>
        </w:rPr>
        <w:t xml:space="preserve"> aksepteres</w:t>
      </w:r>
      <w:r w:rsidRPr="00874493">
        <w:rPr>
          <w:rFonts w:cs="Times New Roman"/>
          <w:szCs w:val="24"/>
        </w:rPr>
        <w:t xml:space="preserve"> når sykepleierne opplever utfordringer og samvittighetsproblemer rundt etisk vanskelige situasjoner, der de vil gjøre godt mot pasienten. </w:t>
      </w:r>
    </w:p>
    <w:p w14:paraId="13EEF772" w14:textId="10041DCD" w:rsidR="00393F82" w:rsidRPr="00874493" w:rsidRDefault="00CC17FC" w:rsidP="00874493">
      <w:pPr>
        <w:spacing w:line="360" w:lineRule="auto"/>
        <w:rPr>
          <w:rFonts w:cs="Times New Roman"/>
          <w:szCs w:val="24"/>
        </w:rPr>
      </w:pPr>
      <w:r w:rsidRPr="00874493">
        <w:rPr>
          <w:rFonts w:cs="Times New Roman"/>
          <w:szCs w:val="24"/>
        </w:rPr>
        <w:t>For sykepleiere er det</w:t>
      </w:r>
      <w:r w:rsidR="004641B9" w:rsidRPr="00874493">
        <w:rPr>
          <w:rFonts w:cs="Times New Roman"/>
          <w:szCs w:val="24"/>
        </w:rPr>
        <w:t xml:space="preserve"> viktig å kunne skape </w:t>
      </w:r>
      <w:r w:rsidR="00393F82" w:rsidRPr="00874493">
        <w:rPr>
          <w:rFonts w:cs="Times New Roman"/>
          <w:szCs w:val="24"/>
        </w:rPr>
        <w:t>gode relasjon</w:t>
      </w:r>
      <w:r w:rsidRPr="00874493">
        <w:rPr>
          <w:rFonts w:cs="Times New Roman"/>
          <w:szCs w:val="24"/>
        </w:rPr>
        <w:t>er til pasient og pårørende</w:t>
      </w:r>
      <w:r w:rsidR="00393F82" w:rsidRPr="00874493">
        <w:rPr>
          <w:rFonts w:cs="Times New Roman"/>
          <w:szCs w:val="24"/>
        </w:rPr>
        <w:t>, da dette kan være avgjørende for behandlingsresultatet. Mye tyder på at gode kommunikasjonsevner som aktiv lytting og vise forståelse er viktig for å skape en allianse med pasient og pårørende</w:t>
      </w:r>
      <w:r w:rsidR="004641B9" w:rsidRPr="00874493">
        <w:rPr>
          <w:rFonts w:cs="Times New Roman"/>
          <w:szCs w:val="24"/>
        </w:rPr>
        <w:t xml:space="preserve"> </w:t>
      </w:r>
      <w:r w:rsidR="00C9282C" w:rsidRPr="00874493">
        <w:rPr>
          <w:rFonts w:cs="Times New Roman"/>
          <w:szCs w:val="24"/>
        </w:rPr>
        <w:t>(Bohart og Greenberg, Shane et al</w:t>
      </w:r>
      <w:r w:rsidR="00393F82" w:rsidRPr="00874493">
        <w:rPr>
          <w:rFonts w:cs="Times New Roman"/>
          <w:szCs w:val="24"/>
        </w:rPr>
        <w:t>, Mitchell 2000, referert i Eide</w:t>
      </w:r>
      <w:r w:rsidR="00C9282C" w:rsidRPr="00874493">
        <w:rPr>
          <w:rFonts w:cs="Times New Roman"/>
          <w:szCs w:val="24"/>
        </w:rPr>
        <w:t xml:space="preserve"> </w:t>
      </w:r>
      <w:r w:rsidR="00393F82" w:rsidRPr="00874493">
        <w:rPr>
          <w:rFonts w:cs="Times New Roman"/>
          <w:szCs w:val="24"/>
        </w:rPr>
        <w:t>&amp;</w:t>
      </w:r>
      <w:r w:rsidR="00C9282C" w:rsidRPr="00874493">
        <w:rPr>
          <w:rFonts w:cs="Times New Roman"/>
          <w:szCs w:val="24"/>
        </w:rPr>
        <w:t xml:space="preserve"> </w:t>
      </w:r>
      <w:r w:rsidR="00393F82" w:rsidRPr="00874493">
        <w:rPr>
          <w:rFonts w:cs="Times New Roman"/>
          <w:szCs w:val="24"/>
        </w:rPr>
        <w:t xml:space="preserve">Eide 2014).  Resultatet viser til viktigheten </w:t>
      </w:r>
      <w:r w:rsidRPr="00874493">
        <w:rPr>
          <w:rFonts w:cs="Times New Roman"/>
          <w:szCs w:val="24"/>
        </w:rPr>
        <w:t xml:space="preserve">av god kommunikasjon </w:t>
      </w:r>
      <w:r w:rsidR="00393F82" w:rsidRPr="00874493">
        <w:rPr>
          <w:rFonts w:cs="Times New Roman"/>
          <w:szCs w:val="24"/>
        </w:rPr>
        <w:t>for å avdekke ønsker og bekymringer som oppstår hos pasienten og pårørende</w:t>
      </w:r>
      <w:r w:rsidRPr="00874493">
        <w:rPr>
          <w:rFonts w:cs="Times New Roman"/>
          <w:szCs w:val="24"/>
        </w:rPr>
        <w:t>,</w:t>
      </w:r>
      <w:r w:rsidR="00393F82" w:rsidRPr="00874493">
        <w:rPr>
          <w:rFonts w:cs="Times New Roman"/>
          <w:szCs w:val="24"/>
        </w:rPr>
        <w:t xml:space="preserve"> og </w:t>
      </w:r>
      <w:r w:rsidRPr="00874493">
        <w:rPr>
          <w:rFonts w:cs="Times New Roman"/>
          <w:szCs w:val="24"/>
        </w:rPr>
        <w:t>er dermed et godt hjelpeapparat. Det</w:t>
      </w:r>
      <w:r w:rsidR="00393F82" w:rsidRPr="00874493">
        <w:rPr>
          <w:rFonts w:cs="Times New Roman"/>
          <w:szCs w:val="24"/>
        </w:rPr>
        <w:t xml:space="preserve"> har også den hensik</w:t>
      </w:r>
      <w:r w:rsidR="004641B9" w:rsidRPr="00874493">
        <w:rPr>
          <w:rFonts w:cs="Times New Roman"/>
          <w:szCs w:val="24"/>
        </w:rPr>
        <w:t xml:space="preserve">ten å sikre </w:t>
      </w:r>
      <w:r w:rsidR="00393F82" w:rsidRPr="00874493">
        <w:rPr>
          <w:rFonts w:cs="Times New Roman"/>
          <w:szCs w:val="24"/>
        </w:rPr>
        <w:t xml:space="preserve">pårørende rundt pasientene som ønsker eutanasi, slik at de kan finne fred over situasjonen på en best mulig måte. </w:t>
      </w:r>
    </w:p>
    <w:p w14:paraId="51978A1C" w14:textId="6515F444" w:rsidR="00393F82" w:rsidRPr="00874493" w:rsidRDefault="00393F82" w:rsidP="00874493">
      <w:pPr>
        <w:tabs>
          <w:tab w:val="left" w:pos="2629"/>
        </w:tabs>
        <w:spacing w:line="360" w:lineRule="auto"/>
        <w:ind w:left="708"/>
        <w:rPr>
          <w:rFonts w:cs="Times New Roman"/>
          <w:szCs w:val="24"/>
        </w:rPr>
      </w:pPr>
      <w:r w:rsidRPr="00874493">
        <w:rPr>
          <w:rFonts w:cs="Times New Roman"/>
          <w:szCs w:val="24"/>
        </w:rPr>
        <w:lastRenderedPageBreak/>
        <w:t>Hvordan mennesker dør, forblir som viktige minner hos dem som lever videre. Både av hensyn til dem og til pasienten er det vår oppgave å kjenne til hva som forårsaker smerte og plager og hvordan vi kan behandle disse plagene effektivt. Det som skjer de siste timene før et menneske dør, kan lege mange tidligere sår, eller forblir som uutholdelige erindringer som forhindrer veie</w:t>
      </w:r>
      <w:r w:rsidR="002558F9" w:rsidRPr="00874493">
        <w:rPr>
          <w:rFonts w:cs="Times New Roman"/>
          <w:szCs w:val="24"/>
        </w:rPr>
        <w:t>n gjennom sorg (</w:t>
      </w:r>
      <w:r w:rsidRPr="00874493">
        <w:rPr>
          <w:rFonts w:cs="Times New Roman"/>
          <w:szCs w:val="24"/>
        </w:rPr>
        <w:t>Cicley Saunders.</w:t>
      </w:r>
      <w:r w:rsidR="002558F9" w:rsidRPr="00874493">
        <w:rPr>
          <w:rFonts w:cs="Times New Roman"/>
          <w:szCs w:val="24"/>
        </w:rPr>
        <w:t xml:space="preserve"> 2003, referert i Husebø &amp; Husebø). </w:t>
      </w:r>
    </w:p>
    <w:p w14:paraId="3D9A28C4" w14:textId="279C59A1" w:rsidR="00393F82" w:rsidRPr="00874493" w:rsidRDefault="004641B9" w:rsidP="00874493">
      <w:pPr>
        <w:tabs>
          <w:tab w:val="left" w:pos="2629"/>
        </w:tabs>
        <w:spacing w:line="360" w:lineRule="auto"/>
        <w:rPr>
          <w:rFonts w:cs="Times New Roman"/>
          <w:szCs w:val="24"/>
        </w:rPr>
      </w:pPr>
      <w:r w:rsidRPr="00874493">
        <w:rPr>
          <w:rFonts w:cs="Times New Roman"/>
          <w:szCs w:val="24"/>
        </w:rPr>
        <w:t>Sykepleierne har i</w:t>
      </w:r>
      <w:r w:rsidR="00393F82" w:rsidRPr="00874493">
        <w:rPr>
          <w:rFonts w:cs="Times New Roman"/>
          <w:szCs w:val="24"/>
        </w:rPr>
        <w:t>følge resultatet et velgjørende ansvar for pårørende etter pasienten har gått bort da sykepleierne skal yte ettervern for de som opplever å miste et familiemedlem.  D</w:t>
      </w:r>
      <w:r w:rsidRPr="00874493">
        <w:rPr>
          <w:rFonts w:cs="Times New Roman"/>
          <w:szCs w:val="24"/>
        </w:rPr>
        <w:t xml:space="preserve">ette for at de etterlatte skal </w:t>
      </w:r>
      <w:r w:rsidR="00393F82" w:rsidRPr="00874493">
        <w:rPr>
          <w:rFonts w:cs="Times New Roman"/>
          <w:szCs w:val="24"/>
        </w:rPr>
        <w:t>kunne ko</w:t>
      </w:r>
      <w:r w:rsidRPr="00874493">
        <w:rPr>
          <w:rFonts w:cs="Times New Roman"/>
          <w:szCs w:val="24"/>
        </w:rPr>
        <w:t xml:space="preserve">mme seg videre i livet </w:t>
      </w:r>
      <w:r w:rsidR="00393F82" w:rsidRPr="00874493">
        <w:rPr>
          <w:rFonts w:cs="Times New Roman"/>
          <w:szCs w:val="24"/>
        </w:rPr>
        <w:t xml:space="preserve">på </w:t>
      </w:r>
      <w:r w:rsidRPr="00874493">
        <w:rPr>
          <w:rFonts w:cs="Times New Roman"/>
          <w:szCs w:val="24"/>
        </w:rPr>
        <w:t>en god måte. Å miste noen kan i</w:t>
      </w:r>
      <w:r w:rsidR="000F2797" w:rsidRPr="00874493">
        <w:rPr>
          <w:rFonts w:cs="Times New Roman"/>
          <w:szCs w:val="24"/>
        </w:rPr>
        <w:t>følge Helgesen (2011)</w:t>
      </w:r>
      <w:r w:rsidR="00393F82" w:rsidRPr="00874493">
        <w:rPr>
          <w:rFonts w:cs="Times New Roman"/>
          <w:szCs w:val="24"/>
        </w:rPr>
        <w:t xml:space="preserve"> føre til en sorgprosess og et såkalt kriseforløp. Det vil derfor være avgjørende at pårørende får optimal oppfølging etter dødsfallet for å opparbeide tapet. Det er viktig å ta i betraktning at opplevelsen av sorg og krise er individuelt og det finnes </w:t>
      </w:r>
      <w:r w:rsidRPr="00874493">
        <w:rPr>
          <w:rFonts w:cs="Times New Roman"/>
          <w:szCs w:val="24"/>
        </w:rPr>
        <w:t xml:space="preserve">ingen oppskrift på hvordan man </w:t>
      </w:r>
      <w:r w:rsidR="00D753CF" w:rsidRPr="00874493">
        <w:rPr>
          <w:rFonts w:cs="Times New Roman"/>
          <w:szCs w:val="24"/>
        </w:rPr>
        <w:t xml:space="preserve">skal møte mennesker. </w:t>
      </w:r>
      <w:r w:rsidR="00393F82" w:rsidRPr="00874493">
        <w:rPr>
          <w:rFonts w:cs="Times New Roman"/>
          <w:szCs w:val="24"/>
        </w:rPr>
        <w:t>For sykepleierne skaper ettervern mulighet ti</w:t>
      </w:r>
      <w:r w:rsidR="004D6435" w:rsidRPr="00874493">
        <w:rPr>
          <w:rFonts w:cs="Times New Roman"/>
          <w:szCs w:val="24"/>
        </w:rPr>
        <w:t>l forbedring og</w:t>
      </w:r>
      <w:r w:rsidR="00D753CF" w:rsidRPr="00874493">
        <w:rPr>
          <w:rFonts w:cs="Times New Roman"/>
          <w:szCs w:val="24"/>
        </w:rPr>
        <w:t xml:space="preserve"> refleksjoner</w:t>
      </w:r>
      <w:r w:rsidR="004D6435" w:rsidRPr="00874493">
        <w:rPr>
          <w:rFonts w:cs="Times New Roman"/>
          <w:szCs w:val="24"/>
        </w:rPr>
        <w:t>, som ifølge</w:t>
      </w:r>
      <w:r w:rsidR="00D753CF" w:rsidRPr="00874493">
        <w:rPr>
          <w:rFonts w:cs="Times New Roman"/>
          <w:szCs w:val="24"/>
        </w:rPr>
        <w:t xml:space="preserve"> Brataas (2011) </w:t>
      </w:r>
      <w:r w:rsidR="004D6435" w:rsidRPr="00874493">
        <w:rPr>
          <w:rFonts w:cs="Times New Roman"/>
          <w:szCs w:val="24"/>
        </w:rPr>
        <w:t xml:space="preserve">fører </w:t>
      </w:r>
      <w:r w:rsidR="002A00EF" w:rsidRPr="00874493">
        <w:rPr>
          <w:rFonts w:cs="Times New Roman"/>
          <w:szCs w:val="24"/>
        </w:rPr>
        <w:t>til læring.</w:t>
      </w:r>
      <w:r w:rsidR="00393F82" w:rsidRPr="00874493">
        <w:rPr>
          <w:rFonts w:cs="Times New Roman"/>
          <w:szCs w:val="24"/>
        </w:rPr>
        <w:t xml:space="preserve"> </w:t>
      </w:r>
    </w:p>
    <w:p w14:paraId="2391776D" w14:textId="77777777" w:rsidR="006D7276" w:rsidRPr="00874493" w:rsidRDefault="006D7276" w:rsidP="00874493">
      <w:pPr>
        <w:spacing w:after="0" w:line="360" w:lineRule="auto"/>
        <w:ind w:left="-6"/>
        <w:rPr>
          <w:rFonts w:cs="Times New Roman"/>
          <w:color w:val="000000" w:themeColor="text1"/>
          <w:szCs w:val="24"/>
        </w:rPr>
      </w:pPr>
      <w:r w:rsidRPr="00874493">
        <w:rPr>
          <w:rFonts w:cs="Times New Roman"/>
          <w:szCs w:val="24"/>
        </w:rPr>
        <w:t>«</w:t>
      </w:r>
      <w:r w:rsidR="00393F82" w:rsidRPr="00874493">
        <w:rPr>
          <w:rFonts w:cs="Times New Roman"/>
          <w:szCs w:val="24"/>
        </w:rPr>
        <w:t>Døden er uomtvistelig noe som vil ramme alle mennesker. Det er en naturlov, men samt</w:t>
      </w:r>
      <w:r w:rsidRPr="00874493">
        <w:rPr>
          <w:rFonts w:cs="Times New Roman"/>
          <w:szCs w:val="24"/>
        </w:rPr>
        <w:t>idig noe vi strever for å unngå»</w:t>
      </w:r>
      <w:r w:rsidR="00393F82" w:rsidRPr="00874493">
        <w:rPr>
          <w:rFonts w:cs="Times New Roman"/>
          <w:szCs w:val="24"/>
        </w:rPr>
        <w:t xml:space="preserve"> (Kaasa, 1998, s.199).</w:t>
      </w:r>
      <w:r w:rsidR="004D6435" w:rsidRPr="00874493">
        <w:rPr>
          <w:rFonts w:cs="Times New Roman"/>
          <w:szCs w:val="24"/>
        </w:rPr>
        <w:t xml:space="preserve"> </w:t>
      </w:r>
      <w:r w:rsidR="00393F82" w:rsidRPr="00874493">
        <w:rPr>
          <w:rFonts w:cs="Times New Roman"/>
          <w:szCs w:val="24"/>
        </w:rPr>
        <w:t>Sitatet nevnt ovenfor kan være en tøff realitet for mange og en utfordring for de som står i det. Sykepleiere har det å gjøre godt mot andre iboende, men blir det riktig å kategoriser</w:t>
      </w:r>
      <w:r w:rsidR="0087068B" w:rsidRPr="00874493">
        <w:rPr>
          <w:rFonts w:cs="Times New Roman"/>
          <w:szCs w:val="24"/>
        </w:rPr>
        <w:t xml:space="preserve">e døden som å ikke gjøre godt? «Kampen mot sykdom er også blitt en kamp mot døden» (Kaasa, 1998, s.163). </w:t>
      </w:r>
      <w:r w:rsidR="00A63F8E" w:rsidRPr="00874493">
        <w:rPr>
          <w:rFonts w:cs="Times New Roman"/>
          <w:szCs w:val="24"/>
        </w:rPr>
        <w:t xml:space="preserve">Videre fører de medisinske framskrittene til at </w:t>
      </w:r>
      <w:r w:rsidR="00A63F8E" w:rsidRPr="00874493">
        <w:rPr>
          <w:rFonts w:cs="Times New Roman"/>
          <w:szCs w:val="24"/>
        </w:rPr>
        <w:lastRenderedPageBreak/>
        <w:t xml:space="preserve">det blir gitt livsforlengende behandling til og med når det ikke er et realistisk håp. Det </w:t>
      </w:r>
      <w:r w:rsidR="00393F82" w:rsidRPr="00874493">
        <w:rPr>
          <w:rFonts w:cs="Times New Roman"/>
          <w:szCs w:val="24"/>
        </w:rPr>
        <w:t>kan</w:t>
      </w:r>
      <w:r w:rsidR="00A63F8E" w:rsidRPr="00874493">
        <w:rPr>
          <w:rFonts w:cs="Times New Roman"/>
          <w:szCs w:val="24"/>
        </w:rPr>
        <w:t xml:space="preserve"> medføre lidelse og en smertefull tilværelse, det kan diskuteres om det anses som </w:t>
      </w:r>
      <w:r w:rsidR="00393F82" w:rsidRPr="00874493">
        <w:rPr>
          <w:rFonts w:cs="Times New Roman"/>
          <w:szCs w:val="24"/>
        </w:rPr>
        <w:t>v</w:t>
      </w:r>
      <w:r w:rsidR="00A63F8E" w:rsidRPr="00874493">
        <w:rPr>
          <w:rFonts w:cs="Times New Roman"/>
          <w:szCs w:val="24"/>
        </w:rPr>
        <w:t>elgjørlig og å ikke skade (Kaasa, 1998).</w:t>
      </w:r>
      <w:r w:rsidR="00393F82" w:rsidRPr="00874493">
        <w:rPr>
          <w:rFonts w:cs="Times New Roman"/>
          <w:szCs w:val="24"/>
        </w:rPr>
        <w:t xml:space="preserve"> I resultatet mente noen sykepleiere at leger ikke under alle omstendigheter burde etterstrebe å holde liv i pasientene da de mente døden ville være en lettelse for pasienten, selv om pasienten ønsket å leve.</w:t>
      </w:r>
    </w:p>
    <w:p w14:paraId="27BD8B78" w14:textId="1E9F67D1" w:rsidR="00393F82" w:rsidRPr="00874493" w:rsidRDefault="00393F82" w:rsidP="00874493">
      <w:pPr>
        <w:spacing w:after="0" w:line="360" w:lineRule="auto"/>
        <w:ind w:left="-6"/>
        <w:rPr>
          <w:rFonts w:cs="Times New Roman"/>
          <w:color w:val="000000" w:themeColor="text1"/>
          <w:szCs w:val="24"/>
        </w:rPr>
      </w:pPr>
      <w:r w:rsidRPr="00874493">
        <w:rPr>
          <w:rFonts w:cs="Times New Roman"/>
          <w:szCs w:val="24"/>
        </w:rPr>
        <w:t>Velgjørenhetsprinsippet og ikke ska</w:t>
      </w:r>
      <w:r w:rsidR="004D6435" w:rsidRPr="00874493">
        <w:rPr>
          <w:rFonts w:cs="Times New Roman"/>
          <w:szCs w:val="24"/>
        </w:rPr>
        <w:t>de prinsippet hører tett sammen. D</w:t>
      </w:r>
      <w:r w:rsidRPr="00874493">
        <w:rPr>
          <w:rFonts w:cs="Times New Roman"/>
          <w:szCs w:val="24"/>
        </w:rPr>
        <w:t>ermed kan det oppleves som vanskelig å skille mellom disse to prinsippene. Det kan være avgjørende å være åpen i forståelsen om hv</w:t>
      </w:r>
      <w:r w:rsidR="004D6435" w:rsidRPr="00874493">
        <w:rPr>
          <w:rFonts w:cs="Times New Roman"/>
          <w:szCs w:val="24"/>
        </w:rPr>
        <w:t xml:space="preserve">a som er å gjøre godt og hva som </w:t>
      </w:r>
      <w:r w:rsidRPr="00874493">
        <w:rPr>
          <w:rFonts w:cs="Times New Roman"/>
          <w:szCs w:val="24"/>
        </w:rPr>
        <w:t>skade</w:t>
      </w:r>
      <w:r w:rsidR="004D6435" w:rsidRPr="00874493">
        <w:rPr>
          <w:rFonts w:cs="Times New Roman"/>
          <w:szCs w:val="24"/>
        </w:rPr>
        <w:t>r. D</w:t>
      </w:r>
      <w:r w:rsidRPr="00874493">
        <w:rPr>
          <w:rFonts w:cs="Times New Roman"/>
          <w:szCs w:val="24"/>
        </w:rPr>
        <w:t>et</w:t>
      </w:r>
      <w:r w:rsidR="004D6435" w:rsidRPr="00874493">
        <w:rPr>
          <w:rFonts w:cs="Times New Roman"/>
          <w:szCs w:val="24"/>
        </w:rPr>
        <w:t>te vil bestandig være individue</w:t>
      </w:r>
      <w:r w:rsidRPr="00874493">
        <w:rPr>
          <w:rFonts w:cs="Times New Roman"/>
          <w:szCs w:val="24"/>
        </w:rPr>
        <w:t>l</w:t>
      </w:r>
      <w:r w:rsidR="004D6435" w:rsidRPr="00874493">
        <w:rPr>
          <w:rFonts w:cs="Times New Roman"/>
          <w:szCs w:val="24"/>
        </w:rPr>
        <w:t>t</w:t>
      </w:r>
      <w:r w:rsidRPr="00874493">
        <w:rPr>
          <w:rFonts w:cs="Times New Roman"/>
          <w:szCs w:val="24"/>
        </w:rPr>
        <w:t xml:space="preserve"> for hver situasjon og person</w:t>
      </w:r>
      <w:r w:rsidR="004D6435" w:rsidRPr="00874493">
        <w:rPr>
          <w:rFonts w:cs="Times New Roman"/>
          <w:szCs w:val="24"/>
        </w:rPr>
        <w:t>,</w:t>
      </w:r>
      <w:r w:rsidRPr="00874493">
        <w:rPr>
          <w:rFonts w:cs="Times New Roman"/>
          <w:szCs w:val="24"/>
        </w:rPr>
        <w:t xml:space="preserve"> uansett hvilke erfaringer og faglig kunnskap som kan være </w:t>
      </w:r>
      <w:r w:rsidR="0087068B" w:rsidRPr="00874493">
        <w:rPr>
          <w:rFonts w:cs="Times New Roman"/>
          <w:szCs w:val="24"/>
        </w:rPr>
        <w:t>retningsgivende</w:t>
      </w:r>
      <w:r w:rsidRPr="00874493">
        <w:rPr>
          <w:rFonts w:cs="Times New Roman"/>
          <w:szCs w:val="24"/>
        </w:rPr>
        <w:t xml:space="preserve"> (Brinchmann, 2012).</w:t>
      </w:r>
    </w:p>
    <w:p w14:paraId="0D2CB0CC" w14:textId="77777777" w:rsidR="00E614E6" w:rsidRDefault="00E614E6" w:rsidP="00874493">
      <w:pPr>
        <w:pStyle w:val="Overskrift3"/>
        <w:spacing w:line="360" w:lineRule="auto"/>
        <w:rPr>
          <w:rFonts w:eastAsiaTheme="minorHAnsi" w:cs="Times New Roman"/>
          <w:b w:val="0"/>
          <w:i w:val="0"/>
          <w:color w:val="auto"/>
        </w:rPr>
      </w:pPr>
    </w:p>
    <w:p w14:paraId="06872B8C" w14:textId="77777777" w:rsidR="00E614E6" w:rsidRDefault="00E614E6" w:rsidP="00874493">
      <w:pPr>
        <w:pStyle w:val="Overskrift3"/>
        <w:spacing w:line="360" w:lineRule="auto"/>
        <w:rPr>
          <w:rFonts w:eastAsiaTheme="minorHAnsi" w:cs="Times New Roman"/>
          <w:b w:val="0"/>
          <w:i w:val="0"/>
          <w:color w:val="auto"/>
        </w:rPr>
      </w:pPr>
    </w:p>
    <w:p w14:paraId="5BF67654" w14:textId="77777777" w:rsidR="00393F82" w:rsidRPr="00874493" w:rsidRDefault="00D372AE" w:rsidP="00874493">
      <w:pPr>
        <w:pStyle w:val="Overskrift3"/>
        <w:spacing w:line="360" w:lineRule="auto"/>
      </w:pPr>
      <w:bookmarkStart w:id="45" w:name="_Toc451362521"/>
      <w:r w:rsidRPr="00874493">
        <w:t xml:space="preserve">4.2.2 </w:t>
      </w:r>
      <w:r w:rsidR="00393F82" w:rsidRPr="00874493">
        <w:t>Ikke skade</w:t>
      </w:r>
      <w:bookmarkEnd w:id="45"/>
      <w:r w:rsidR="00393F82" w:rsidRPr="00874493">
        <w:t xml:space="preserve"> </w:t>
      </w:r>
    </w:p>
    <w:p w14:paraId="71FF9808" w14:textId="77777777" w:rsidR="00C1550B" w:rsidRPr="00874493" w:rsidRDefault="00393F82" w:rsidP="00874493">
      <w:pPr>
        <w:spacing w:after="0" w:line="360" w:lineRule="auto"/>
        <w:rPr>
          <w:rFonts w:cs="Times New Roman"/>
          <w:szCs w:val="24"/>
        </w:rPr>
      </w:pPr>
      <w:r w:rsidRPr="00874493">
        <w:rPr>
          <w:rFonts w:cs="Times New Roman"/>
          <w:szCs w:val="24"/>
        </w:rPr>
        <w:t>Det å ikke skade pasientene og utøve faglig f</w:t>
      </w:r>
      <w:r w:rsidR="00517214" w:rsidRPr="00874493">
        <w:rPr>
          <w:rFonts w:cs="Times New Roman"/>
          <w:szCs w:val="24"/>
        </w:rPr>
        <w:t xml:space="preserve">orsvarlig helsehjelp er en av </w:t>
      </w:r>
      <w:r w:rsidRPr="00874493">
        <w:rPr>
          <w:rFonts w:cs="Times New Roman"/>
          <w:szCs w:val="24"/>
        </w:rPr>
        <w:t xml:space="preserve">hoved aspektene i de fire etiske prinsippene som skal belyse sykepleiens etiske aspekter når en pasient ønsker eutanasi. Helsehjelpen skal være for pasientens beste og skal ikke skade. </w:t>
      </w:r>
    </w:p>
    <w:p w14:paraId="566D1335" w14:textId="462F1EF6" w:rsidR="006D7276" w:rsidRPr="00874493" w:rsidRDefault="00393F82" w:rsidP="00874493">
      <w:pPr>
        <w:spacing w:after="0" w:line="360" w:lineRule="auto"/>
        <w:ind w:left="-6"/>
        <w:rPr>
          <w:rFonts w:cs="Times New Roman"/>
          <w:szCs w:val="24"/>
        </w:rPr>
      </w:pPr>
      <w:r w:rsidRPr="00874493">
        <w:rPr>
          <w:rFonts w:cs="Times New Roman"/>
          <w:szCs w:val="24"/>
        </w:rPr>
        <w:lastRenderedPageBreak/>
        <w:t>I hel</w:t>
      </w:r>
      <w:r w:rsidR="00C1550B" w:rsidRPr="00874493">
        <w:rPr>
          <w:rFonts w:cs="Times New Roman"/>
          <w:szCs w:val="24"/>
        </w:rPr>
        <w:t>se</w:t>
      </w:r>
      <w:r w:rsidRPr="00874493">
        <w:rPr>
          <w:rFonts w:cs="Times New Roman"/>
          <w:szCs w:val="24"/>
        </w:rPr>
        <w:t>personelloven § 4 første ledd beskrives de rettslige ansvaret slik: “Helsepersonell skal utføre sitt arbeid i samsvar med de krav til faglig forsvarlighet og omsorgsfull hjelp som kan forventes ut fra helsepersonellets kvalifikasjoner, arbeidets karak</w:t>
      </w:r>
      <w:r w:rsidR="00C1550B" w:rsidRPr="00874493">
        <w:rPr>
          <w:rFonts w:cs="Times New Roman"/>
          <w:szCs w:val="24"/>
        </w:rPr>
        <w:t>ter og situasjonen for øvrig” (</w:t>
      </w:r>
      <w:r w:rsidRPr="00874493">
        <w:rPr>
          <w:rFonts w:cs="Times New Roman"/>
          <w:szCs w:val="24"/>
        </w:rPr>
        <w:t>Molven, 2014, s.127)</w:t>
      </w:r>
      <w:r w:rsidR="00BA7952" w:rsidRPr="00874493">
        <w:rPr>
          <w:rFonts w:cs="Times New Roman"/>
          <w:szCs w:val="24"/>
        </w:rPr>
        <w:t>.</w:t>
      </w:r>
      <w:r w:rsidR="006D7276" w:rsidRPr="00874493">
        <w:rPr>
          <w:rFonts w:cs="Times New Roman"/>
          <w:szCs w:val="24"/>
        </w:rPr>
        <w:t xml:space="preserve"> </w:t>
      </w:r>
      <w:r w:rsidRPr="00874493">
        <w:rPr>
          <w:rFonts w:cs="Times New Roman"/>
          <w:szCs w:val="24"/>
        </w:rPr>
        <w:t>Resultat</w:t>
      </w:r>
      <w:r w:rsidR="006D7276" w:rsidRPr="00874493">
        <w:rPr>
          <w:rFonts w:cs="Times New Roman"/>
          <w:szCs w:val="24"/>
        </w:rPr>
        <w:t>et</w:t>
      </w:r>
      <w:r w:rsidRPr="00874493">
        <w:rPr>
          <w:rFonts w:cs="Times New Roman"/>
          <w:szCs w:val="24"/>
        </w:rPr>
        <w:t xml:space="preserve"> viser at flertallet av sykepleierne va</w:t>
      </w:r>
      <w:r w:rsidR="00C1550B" w:rsidRPr="00874493">
        <w:rPr>
          <w:rFonts w:cs="Times New Roman"/>
          <w:szCs w:val="24"/>
        </w:rPr>
        <w:t xml:space="preserve">r usikker hva som er akseptable </w:t>
      </w:r>
      <w:r w:rsidRPr="00874493">
        <w:rPr>
          <w:rFonts w:cs="Times New Roman"/>
          <w:szCs w:val="24"/>
        </w:rPr>
        <w:t>sykepl</w:t>
      </w:r>
      <w:r w:rsidR="00C1550B" w:rsidRPr="00874493">
        <w:rPr>
          <w:rFonts w:cs="Times New Roman"/>
          <w:szCs w:val="24"/>
        </w:rPr>
        <w:t>eieroppgaver. Sykepleiere har ifølge Molven (2014) både en diagnostisk</w:t>
      </w:r>
      <w:r w:rsidRPr="00874493">
        <w:rPr>
          <w:rFonts w:cs="Times New Roman"/>
          <w:szCs w:val="24"/>
        </w:rPr>
        <w:t xml:space="preserve"> og behandling</w:t>
      </w:r>
      <w:r w:rsidR="00C1550B" w:rsidRPr="00874493">
        <w:rPr>
          <w:rFonts w:cs="Times New Roman"/>
          <w:szCs w:val="24"/>
        </w:rPr>
        <w:t>s</w:t>
      </w:r>
      <w:r w:rsidRPr="00874493">
        <w:rPr>
          <w:rFonts w:cs="Times New Roman"/>
          <w:szCs w:val="24"/>
        </w:rPr>
        <w:t>rettet virksomhet med et ansvar om habilitering</w:t>
      </w:r>
      <w:r w:rsidR="00A9622F" w:rsidRPr="00874493">
        <w:rPr>
          <w:rFonts w:cs="Times New Roman"/>
          <w:szCs w:val="24"/>
        </w:rPr>
        <w:t xml:space="preserve"> /rehabilitering og </w:t>
      </w:r>
      <w:r w:rsidR="00517214" w:rsidRPr="00874493">
        <w:rPr>
          <w:rFonts w:cs="Times New Roman"/>
          <w:szCs w:val="24"/>
        </w:rPr>
        <w:t>forebygging,</w:t>
      </w:r>
      <w:r w:rsidRPr="00874493">
        <w:rPr>
          <w:rFonts w:cs="Times New Roman"/>
          <w:szCs w:val="24"/>
        </w:rPr>
        <w:t xml:space="preserve"> samtidig skal de gi god pleie og omsorg. Videre sier Kristoffersen, Nortvedt og Skaug (2012) at sykepleiens funksjons- og ansvars</w:t>
      </w:r>
      <w:r w:rsidR="006D7276" w:rsidRPr="00874493">
        <w:rPr>
          <w:rFonts w:cs="Times New Roman"/>
          <w:szCs w:val="24"/>
        </w:rPr>
        <w:t xml:space="preserve">område </w:t>
      </w:r>
      <w:r w:rsidR="007A6EE9" w:rsidRPr="00874493">
        <w:rPr>
          <w:rFonts w:cs="Times New Roman"/>
          <w:szCs w:val="24"/>
        </w:rPr>
        <w:t>også</w:t>
      </w:r>
      <w:r w:rsidR="006D7276" w:rsidRPr="00874493">
        <w:rPr>
          <w:rFonts w:cs="Times New Roman"/>
          <w:szCs w:val="24"/>
        </w:rPr>
        <w:t xml:space="preserve"> skal</w:t>
      </w:r>
      <w:r w:rsidR="007A6EE9" w:rsidRPr="00874493">
        <w:rPr>
          <w:rFonts w:cs="Times New Roman"/>
          <w:szCs w:val="24"/>
        </w:rPr>
        <w:t xml:space="preserve"> omhandle helse</w:t>
      </w:r>
      <w:r w:rsidRPr="00874493">
        <w:rPr>
          <w:rFonts w:cs="Times New Roman"/>
          <w:szCs w:val="24"/>
        </w:rPr>
        <w:t xml:space="preserve">fremming, lindring, undervisning og veiledning, organisering, administrasjon og ledelse, fagutvikling, kvalitetssikring og forskning. </w:t>
      </w:r>
    </w:p>
    <w:p w14:paraId="1AACAEE4" w14:textId="77777777" w:rsidR="006D7276" w:rsidRPr="00874493" w:rsidRDefault="006D7276" w:rsidP="00874493">
      <w:pPr>
        <w:spacing w:after="0" w:line="360" w:lineRule="auto"/>
        <w:ind w:left="-6"/>
        <w:rPr>
          <w:rFonts w:cs="Times New Roman"/>
          <w:szCs w:val="24"/>
        </w:rPr>
      </w:pPr>
    </w:p>
    <w:p w14:paraId="394D8C95" w14:textId="2F2C50DF" w:rsidR="00393F82" w:rsidRPr="00874493" w:rsidRDefault="00393F82" w:rsidP="00874493">
      <w:pPr>
        <w:spacing w:after="0" w:line="360" w:lineRule="auto"/>
        <w:ind w:left="-6"/>
        <w:rPr>
          <w:rFonts w:cs="Times New Roman"/>
          <w:szCs w:val="24"/>
        </w:rPr>
      </w:pPr>
      <w:r w:rsidRPr="00874493">
        <w:rPr>
          <w:rFonts w:cs="Times New Roman"/>
          <w:szCs w:val="24"/>
        </w:rPr>
        <w:t>Helsehjelpen skal være faglig forsvarlig og omsorgsfull hjelp</w:t>
      </w:r>
      <w:r w:rsidR="00517214" w:rsidRPr="00874493">
        <w:rPr>
          <w:rFonts w:cs="Times New Roman"/>
          <w:szCs w:val="24"/>
        </w:rPr>
        <w:t xml:space="preserve"> skal gis</w:t>
      </w:r>
      <w:r w:rsidRPr="00874493">
        <w:rPr>
          <w:rFonts w:cs="Times New Roman"/>
          <w:szCs w:val="24"/>
        </w:rPr>
        <w:t>. Hva innebærer slik forsvarlighet og omsorg, hvordan skal og kan man forholde seg til dette i faser der sykepleie skaper etiske dilemmaer og svært vanskelig hån</w:t>
      </w:r>
      <w:r w:rsidR="007A6EE9" w:rsidRPr="00874493">
        <w:rPr>
          <w:rFonts w:cs="Times New Roman"/>
          <w:szCs w:val="24"/>
        </w:rPr>
        <w:t>d</w:t>
      </w:r>
      <w:r w:rsidR="006D7276" w:rsidRPr="00874493">
        <w:rPr>
          <w:rFonts w:cs="Times New Roman"/>
          <w:szCs w:val="24"/>
        </w:rPr>
        <w:t>terbare situasjoner?</w:t>
      </w:r>
      <w:r w:rsidRPr="00874493">
        <w:rPr>
          <w:rFonts w:cs="Times New Roman"/>
          <w:szCs w:val="24"/>
        </w:rPr>
        <w:t xml:space="preserve"> Det faglig for</w:t>
      </w:r>
      <w:r w:rsidR="007A6EE9" w:rsidRPr="00874493">
        <w:rPr>
          <w:rFonts w:cs="Times New Roman"/>
          <w:szCs w:val="24"/>
        </w:rPr>
        <w:t>svarlige retter seg i</w:t>
      </w:r>
      <w:r w:rsidR="00517214" w:rsidRPr="00874493">
        <w:rPr>
          <w:rFonts w:cs="Times New Roman"/>
          <w:szCs w:val="24"/>
        </w:rPr>
        <w:t>følge Molven (2014) mest mot de</w:t>
      </w:r>
      <w:r w:rsidRPr="00874493">
        <w:rPr>
          <w:rFonts w:cs="Times New Roman"/>
          <w:szCs w:val="24"/>
        </w:rPr>
        <w:t xml:space="preserve"> tekniske område</w:t>
      </w:r>
      <w:r w:rsidR="00517214" w:rsidRPr="00874493">
        <w:rPr>
          <w:rFonts w:cs="Times New Roman"/>
          <w:szCs w:val="24"/>
        </w:rPr>
        <w:t>ne</w:t>
      </w:r>
      <w:r w:rsidRPr="00874493">
        <w:rPr>
          <w:rFonts w:cs="Times New Roman"/>
          <w:szCs w:val="24"/>
        </w:rPr>
        <w:t xml:space="preserve"> i </w:t>
      </w:r>
      <w:r w:rsidR="007A6EE9" w:rsidRPr="00874493">
        <w:rPr>
          <w:rFonts w:cs="Times New Roman"/>
          <w:szCs w:val="24"/>
        </w:rPr>
        <w:t>sykepleieutøvelsen</w:t>
      </w:r>
      <w:r w:rsidRPr="00874493">
        <w:rPr>
          <w:rFonts w:cs="Times New Roman"/>
          <w:szCs w:val="24"/>
        </w:rPr>
        <w:t>, for eksempel mot oppgaver som primært er erfarings</w:t>
      </w:r>
      <w:r w:rsidR="007A6EE9" w:rsidRPr="00874493">
        <w:rPr>
          <w:rFonts w:cs="Times New Roman"/>
          <w:szCs w:val="24"/>
        </w:rPr>
        <w:t xml:space="preserve"> </w:t>
      </w:r>
      <w:r w:rsidRPr="00874493">
        <w:rPr>
          <w:rFonts w:cs="Times New Roman"/>
          <w:szCs w:val="24"/>
        </w:rPr>
        <w:t>-og kunnskapsbasert. Omsorgsfull</w:t>
      </w:r>
      <w:r w:rsidR="007A6EE9" w:rsidRPr="00874493">
        <w:rPr>
          <w:rFonts w:cs="Times New Roman"/>
          <w:szCs w:val="24"/>
        </w:rPr>
        <w:t xml:space="preserve"> hjelp omhandler i størst grad </w:t>
      </w:r>
      <w:r w:rsidRPr="00874493">
        <w:rPr>
          <w:rFonts w:cs="Times New Roman"/>
          <w:szCs w:val="24"/>
        </w:rPr>
        <w:t>sykepleiens verdibaserte utøvelse. Utøvelsen inn</w:t>
      </w:r>
      <w:r w:rsidR="007A6EE9" w:rsidRPr="00874493">
        <w:rPr>
          <w:rFonts w:cs="Times New Roman"/>
          <w:szCs w:val="24"/>
        </w:rPr>
        <w:t xml:space="preserve">ebærer dermed at omsorgen foretas verdig. </w:t>
      </w:r>
      <w:r w:rsidRPr="00874493">
        <w:rPr>
          <w:rFonts w:cs="Times New Roman"/>
          <w:szCs w:val="24"/>
        </w:rPr>
        <w:t xml:space="preserve">Det vil si, gjøre etiske avveininger som knyttes </w:t>
      </w:r>
      <w:r w:rsidR="007A6EE9" w:rsidRPr="00874493">
        <w:rPr>
          <w:rFonts w:cs="Times New Roman"/>
          <w:szCs w:val="24"/>
        </w:rPr>
        <w:t xml:space="preserve">til sykepleiens </w:t>
      </w:r>
      <w:r w:rsidRPr="00874493">
        <w:rPr>
          <w:rFonts w:cs="Times New Roman"/>
          <w:szCs w:val="24"/>
        </w:rPr>
        <w:t xml:space="preserve">opptreden ovenfor pasienter og pårørende. Det er vanskelig å skille mellom disse to </w:t>
      </w:r>
      <w:r w:rsidRPr="00874493">
        <w:rPr>
          <w:rFonts w:cs="Times New Roman"/>
          <w:szCs w:val="24"/>
        </w:rPr>
        <w:lastRenderedPageBreak/>
        <w:t xml:space="preserve">begrepene, da de inngår i hverandre. Kravet om forsvarlighet retter seg både mot det enkelte individets fagutøvelse men også mot virksomheten i seg selv. Dette kan dermed rettes mot resultatet der sykepleierne var usikre om hva som var en akseptabel sykepleieroppgave. </w:t>
      </w:r>
    </w:p>
    <w:p w14:paraId="6F171056" w14:textId="21217CE6" w:rsidR="00393F82" w:rsidRPr="00874493" w:rsidRDefault="00393F82" w:rsidP="00874493">
      <w:pPr>
        <w:spacing w:after="0" w:line="360" w:lineRule="auto"/>
        <w:ind w:left="-6"/>
        <w:rPr>
          <w:rFonts w:cs="Times New Roman"/>
          <w:szCs w:val="24"/>
        </w:rPr>
      </w:pPr>
      <w:r w:rsidRPr="00874493">
        <w:rPr>
          <w:rFonts w:cs="Times New Roman"/>
          <w:szCs w:val="24"/>
        </w:rPr>
        <w:t>Sykepleiernes ansvar og krav om å utøve faglig forsvarlig helse</w:t>
      </w:r>
      <w:r w:rsidR="007A6EE9" w:rsidRPr="00874493">
        <w:rPr>
          <w:rFonts w:cs="Times New Roman"/>
          <w:szCs w:val="24"/>
        </w:rPr>
        <w:t>hjelp blir avgrenset og sikret</w:t>
      </w:r>
      <w:r w:rsidR="006D7276" w:rsidRPr="00874493">
        <w:rPr>
          <w:rFonts w:cs="Times New Roman"/>
          <w:szCs w:val="24"/>
        </w:rPr>
        <w:t xml:space="preserve"> og </w:t>
      </w:r>
      <w:r w:rsidRPr="00874493">
        <w:rPr>
          <w:rFonts w:cs="Times New Roman"/>
          <w:szCs w:val="24"/>
        </w:rPr>
        <w:t>virksomheten får et ansvar til å sikre ansatt</w:t>
      </w:r>
      <w:r w:rsidR="00517214" w:rsidRPr="00874493">
        <w:rPr>
          <w:rFonts w:cs="Times New Roman"/>
          <w:szCs w:val="24"/>
        </w:rPr>
        <w:t xml:space="preserve">es utøvelse i hverdagen og på </w:t>
      </w:r>
      <w:r w:rsidRPr="00874493">
        <w:rPr>
          <w:rFonts w:cs="Times New Roman"/>
          <w:szCs w:val="24"/>
        </w:rPr>
        <w:t>lang sikt</w:t>
      </w:r>
      <w:r w:rsidR="006D7276" w:rsidRPr="00874493">
        <w:rPr>
          <w:rFonts w:cs="Times New Roman"/>
          <w:szCs w:val="24"/>
        </w:rPr>
        <w:t>. Dette gjøres</w:t>
      </w:r>
      <w:r w:rsidRPr="00874493">
        <w:rPr>
          <w:rFonts w:cs="Times New Roman"/>
          <w:szCs w:val="24"/>
        </w:rPr>
        <w:t xml:space="preserve"> for å ivareta pasientenes integritet,</w:t>
      </w:r>
      <w:r w:rsidR="006D7276" w:rsidRPr="00874493">
        <w:rPr>
          <w:rFonts w:cs="Times New Roman"/>
          <w:szCs w:val="24"/>
        </w:rPr>
        <w:t xml:space="preserve"> verdighet og retten til medbestemmelse</w:t>
      </w:r>
      <w:r w:rsidR="00517214" w:rsidRPr="00874493">
        <w:rPr>
          <w:rFonts w:cs="Times New Roman"/>
          <w:szCs w:val="24"/>
        </w:rPr>
        <w:t>,</w:t>
      </w:r>
      <w:r w:rsidRPr="00874493">
        <w:rPr>
          <w:rFonts w:cs="Times New Roman"/>
          <w:szCs w:val="24"/>
        </w:rPr>
        <w:t xml:space="preserve"> og </w:t>
      </w:r>
      <w:r w:rsidR="006D7276" w:rsidRPr="00874493">
        <w:rPr>
          <w:rFonts w:cs="Times New Roman"/>
          <w:szCs w:val="24"/>
        </w:rPr>
        <w:t xml:space="preserve">for at de </w:t>
      </w:r>
      <w:r w:rsidRPr="00874493">
        <w:rPr>
          <w:rFonts w:cs="Times New Roman"/>
          <w:szCs w:val="24"/>
        </w:rPr>
        <w:t>ikke</w:t>
      </w:r>
      <w:r w:rsidR="006D7276" w:rsidRPr="00874493">
        <w:rPr>
          <w:rFonts w:cs="Times New Roman"/>
          <w:szCs w:val="24"/>
        </w:rPr>
        <w:t xml:space="preserve"> skal</w:t>
      </w:r>
      <w:r w:rsidRPr="00874493">
        <w:rPr>
          <w:rFonts w:cs="Times New Roman"/>
          <w:szCs w:val="24"/>
        </w:rPr>
        <w:t xml:space="preserve"> oppleve krenkelse (</w:t>
      </w:r>
      <w:r w:rsidR="00672E2C" w:rsidRPr="00874493">
        <w:rPr>
          <w:rFonts w:cs="Times New Roman"/>
          <w:szCs w:val="24"/>
        </w:rPr>
        <w:t>Sneltvedt</w:t>
      </w:r>
      <w:r w:rsidRPr="00874493">
        <w:rPr>
          <w:rFonts w:cs="Times New Roman"/>
          <w:szCs w:val="24"/>
        </w:rPr>
        <w:t>, 2012). Vi</w:t>
      </w:r>
      <w:r w:rsidR="007A6EE9" w:rsidRPr="00874493">
        <w:rPr>
          <w:rFonts w:cs="Times New Roman"/>
          <w:szCs w:val="24"/>
        </w:rPr>
        <w:t>dere presiserer Orvik</w:t>
      </w:r>
      <w:r w:rsidR="00672E2C" w:rsidRPr="00874493">
        <w:rPr>
          <w:rFonts w:cs="Times New Roman"/>
          <w:szCs w:val="24"/>
        </w:rPr>
        <w:t xml:space="preserve"> </w:t>
      </w:r>
      <w:r w:rsidR="007A6EE9" w:rsidRPr="00874493">
        <w:rPr>
          <w:rFonts w:cs="Times New Roman"/>
          <w:szCs w:val="24"/>
        </w:rPr>
        <w:t xml:space="preserve">(2015) at </w:t>
      </w:r>
      <w:r w:rsidRPr="00874493">
        <w:rPr>
          <w:rFonts w:cs="Times New Roman"/>
          <w:szCs w:val="24"/>
        </w:rPr>
        <w:t>sykepleierne burde tilegne se</w:t>
      </w:r>
      <w:r w:rsidR="00672E2C" w:rsidRPr="00874493">
        <w:rPr>
          <w:rFonts w:cs="Times New Roman"/>
          <w:szCs w:val="24"/>
        </w:rPr>
        <w:t>g den dobbelte kompetansen,</w:t>
      </w:r>
      <w:r w:rsidRPr="00874493">
        <w:rPr>
          <w:rFonts w:cs="Times New Roman"/>
          <w:szCs w:val="24"/>
        </w:rPr>
        <w:t xml:space="preserve"> på den måten </w:t>
      </w:r>
      <w:r w:rsidR="00672E2C" w:rsidRPr="00874493">
        <w:rPr>
          <w:rFonts w:cs="Times New Roman"/>
          <w:szCs w:val="24"/>
        </w:rPr>
        <w:t xml:space="preserve">er de </w:t>
      </w:r>
      <w:r w:rsidRPr="00874493">
        <w:rPr>
          <w:rFonts w:cs="Times New Roman"/>
          <w:szCs w:val="24"/>
        </w:rPr>
        <w:t>i stand til å håndtere den komplekse og kliniske hverdagen i sykepleieryrket. Forståelsen hvorav det kliniske og det organisatoriske ansvaret utfyller og er avhengig av hverandre, skaper faginnhold i profesjonsutøvelsen. For å kunne lede seg selv som sykepleier, trenger</w:t>
      </w:r>
      <w:r w:rsidR="00A9622F" w:rsidRPr="00874493">
        <w:rPr>
          <w:rFonts w:cs="Times New Roman"/>
          <w:szCs w:val="24"/>
        </w:rPr>
        <w:t xml:space="preserve"> man den dobbelte kompetansen. Dette innebærer</w:t>
      </w:r>
      <w:r w:rsidR="00672E2C" w:rsidRPr="00874493">
        <w:rPr>
          <w:rFonts w:cs="Times New Roman"/>
          <w:szCs w:val="24"/>
        </w:rPr>
        <w:t xml:space="preserve"> viten om hvordan</w:t>
      </w:r>
      <w:r w:rsidRPr="00874493">
        <w:rPr>
          <w:rFonts w:cs="Times New Roman"/>
          <w:szCs w:val="24"/>
        </w:rPr>
        <w:t xml:space="preserve"> kliniske virksomheter fungerer og hvordan man arbeider som helsepersonell (Orvik, 2015). </w:t>
      </w:r>
    </w:p>
    <w:p w14:paraId="62DA95C5" w14:textId="77777777" w:rsidR="00393F82" w:rsidRPr="00874493" w:rsidRDefault="00393F82" w:rsidP="00874493">
      <w:pPr>
        <w:spacing w:after="0" w:line="360" w:lineRule="auto"/>
        <w:ind w:left="-6"/>
        <w:rPr>
          <w:rFonts w:cs="Times New Roman"/>
          <w:szCs w:val="24"/>
        </w:rPr>
      </w:pPr>
    </w:p>
    <w:p w14:paraId="76B0A15F" w14:textId="77777777" w:rsidR="00393F82" w:rsidRPr="00874493" w:rsidRDefault="00672E2C" w:rsidP="00874493">
      <w:pPr>
        <w:spacing w:after="0" w:line="360" w:lineRule="auto"/>
        <w:ind w:left="-6"/>
        <w:rPr>
          <w:rFonts w:cs="Times New Roman"/>
          <w:szCs w:val="24"/>
        </w:rPr>
      </w:pPr>
      <w:r w:rsidRPr="00874493">
        <w:rPr>
          <w:rFonts w:cs="Times New Roman"/>
          <w:szCs w:val="24"/>
        </w:rPr>
        <w:t>Sykepleiere som bistår lege må</w:t>
      </w:r>
      <w:r w:rsidR="00393F82" w:rsidRPr="00874493">
        <w:rPr>
          <w:rFonts w:cs="Times New Roman"/>
          <w:szCs w:val="24"/>
        </w:rPr>
        <w:t xml:space="preserve"> i noen tilfeller utføre legens bestemmelse gjennom handling. De kan da</w:t>
      </w:r>
      <w:r w:rsidRPr="00874493">
        <w:rPr>
          <w:rFonts w:cs="Times New Roman"/>
          <w:szCs w:val="24"/>
        </w:rPr>
        <w:t xml:space="preserve"> utsettes for å måtte utføre, i</w:t>
      </w:r>
      <w:r w:rsidR="00393F82" w:rsidRPr="00874493">
        <w:rPr>
          <w:rFonts w:cs="Times New Roman"/>
          <w:szCs w:val="24"/>
        </w:rPr>
        <w:t xml:space="preserve">følge den enkelte sykepleierens syn på eutanasi, uforsvarlige oppgaver. Oppstår denne følelsen hos sykepleierne skal de formidle dette til legen. Helsepersonelloven § 4 andre ledd, sier noe om at helsepersonell skal innhente </w:t>
      </w:r>
      <w:r w:rsidR="00393F82" w:rsidRPr="00874493">
        <w:rPr>
          <w:rFonts w:cs="Times New Roman"/>
          <w:szCs w:val="24"/>
        </w:rPr>
        <w:lastRenderedPageBreak/>
        <w:t>seg bistand eller henvise pasientene videre om det er nødvendig da helsepersonellet kjenner på sine egne begrensninger. Dette handler om at helsepersonellet skal kunne søke samarbeid og samhandling.  Samarbeidet mellom lege og sykepleier kan være avgjørend</w:t>
      </w:r>
      <w:r w:rsidRPr="00874493">
        <w:rPr>
          <w:rFonts w:cs="Times New Roman"/>
          <w:szCs w:val="24"/>
        </w:rPr>
        <w:t>e for pasientens opplevelse og</w:t>
      </w:r>
      <w:r w:rsidR="00393F82" w:rsidRPr="00874493">
        <w:rPr>
          <w:rFonts w:cs="Times New Roman"/>
          <w:szCs w:val="24"/>
        </w:rPr>
        <w:t xml:space="preserve"> dens behandling (Molven, 2012).</w:t>
      </w:r>
    </w:p>
    <w:p w14:paraId="712BAE8C" w14:textId="77777777" w:rsidR="00393F82" w:rsidRPr="00874493" w:rsidRDefault="00393F82" w:rsidP="00874493">
      <w:pPr>
        <w:spacing w:after="0" w:line="360" w:lineRule="auto"/>
        <w:ind w:left="-6"/>
        <w:rPr>
          <w:rFonts w:cs="Times New Roman"/>
          <w:szCs w:val="24"/>
        </w:rPr>
      </w:pPr>
    </w:p>
    <w:p w14:paraId="33D42693" w14:textId="77777777" w:rsidR="00393F82" w:rsidRPr="00874493" w:rsidRDefault="00393F82" w:rsidP="00874493">
      <w:pPr>
        <w:spacing w:after="0" w:line="360" w:lineRule="auto"/>
        <w:ind w:left="-6"/>
        <w:rPr>
          <w:rFonts w:cs="Times New Roman"/>
          <w:szCs w:val="24"/>
        </w:rPr>
      </w:pPr>
      <w:r w:rsidRPr="00874493">
        <w:rPr>
          <w:rFonts w:cs="Times New Roman"/>
          <w:szCs w:val="24"/>
        </w:rPr>
        <w:t>Kunnskap, fag og disipliner er essensen i tverrfaglighet, mens tverrprofesjonalitet betegnes som et samarbeid mellom klinikere. Kontekst- og systemforståelse blir relevant da det kliniske blir knyttet til det organisatoriske- og det systematiske nivået. Dette antydes indirekte at begrepet tverrprofesjonalitet kan plasseres i samarbeidet mellom organisasjoner og sektorer</w:t>
      </w:r>
      <w:r w:rsidR="00BA7952" w:rsidRPr="00874493">
        <w:rPr>
          <w:rFonts w:cs="Times New Roman"/>
          <w:szCs w:val="24"/>
        </w:rPr>
        <w:t xml:space="preserve"> </w:t>
      </w:r>
      <w:r w:rsidRPr="00874493">
        <w:rPr>
          <w:rFonts w:cs="Times New Roman"/>
          <w:szCs w:val="24"/>
        </w:rPr>
        <w:t xml:space="preserve">(Orvik, 2015). I resultatet kommer viktigheten av den tverrprofesjonelle samhandlingen frem. Den er avgjørende for å utøve faglig </w:t>
      </w:r>
      <w:r w:rsidR="00672E2C" w:rsidRPr="00874493">
        <w:rPr>
          <w:rFonts w:cs="Times New Roman"/>
          <w:szCs w:val="24"/>
        </w:rPr>
        <w:t>høyverdig</w:t>
      </w:r>
      <w:r w:rsidRPr="00874493">
        <w:rPr>
          <w:rFonts w:cs="Times New Roman"/>
          <w:szCs w:val="24"/>
        </w:rPr>
        <w:t>, forsvarlige avgjørelser og gjennomføring av sykepleiernes oppgaver der formålet er å sikre pasientenes autonomi. Videre sier resultatet at samarbeidet mellom lege og sykepleier var større på sykehus og sykehjem, enn det var i hjemmetjenesten i forhold til rådgivning og vurderinger i forbindelse med eutanasi. Sykepleierne ga uttrykk for viktigheten av sykepleiernes inkludering i d</w:t>
      </w:r>
      <w:r w:rsidR="00672E2C" w:rsidRPr="00874493">
        <w:rPr>
          <w:rFonts w:cs="Times New Roman"/>
          <w:szCs w:val="24"/>
        </w:rPr>
        <w:t>iskusjoner og avgjørelser rundt</w:t>
      </w:r>
      <w:r w:rsidRPr="00874493">
        <w:rPr>
          <w:rFonts w:cs="Times New Roman"/>
          <w:szCs w:val="24"/>
        </w:rPr>
        <w:t xml:space="preserve"> slike etiske dilemma da de ønsker å være orientert rundt pasientenes forløp. Molven</w:t>
      </w:r>
      <w:r w:rsidR="00672E2C" w:rsidRPr="00874493">
        <w:rPr>
          <w:rFonts w:cs="Times New Roman"/>
          <w:szCs w:val="24"/>
        </w:rPr>
        <w:t xml:space="preserve"> </w:t>
      </w:r>
      <w:r w:rsidRPr="00874493">
        <w:rPr>
          <w:rFonts w:cs="Times New Roman"/>
          <w:szCs w:val="24"/>
        </w:rPr>
        <w:t xml:space="preserve">(2012) skriver at det er legen som har retten til bestemmelser i forhold til pasientens behandling. Legen har valget om å utføre handlingene selv, eller å delegere oppgavene til sykepleiere. Sykepleier og </w:t>
      </w:r>
      <w:r w:rsidRPr="00874493">
        <w:rPr>
          <w:rFonts w:cs="Times New Roman"/>
          <w:szCs w:val="24"/>
        </w:rPr>
        <w:lastRenderedPageBreak/>
        <w:t>lege må stå arbeidsmessig i et forhold der de samarbeider om den konkrete pasienten og beslutninger rundt medisinske avhandlinger som er relevant i forbindelse med undersøkelser og behandling.</w:t>
      </w:r>
    </w:p>
    <w:p w14:paraId="6CD896AA" w14:textId="77777777" w:rsidR="00393F82" w:rsidRPr="00874493" w:rsidRDefault="00393F82" w:rsidP="00874493">
      <w:pPr>
        <w:spacing w:after="0" w:line="360" w:lineRule="auto"/>
        <w:ind w:left="-6"/>
        <w:rPr>
          <w:rFonts w:cs="Times New Roman"/>
          <w:szCs w:val="24"/>
        </w:rPr>
      </w:pPr>
    </w:p>
    <w:p w14:paraId="4C18D99D" w14:textId="77777777" w:rsidR="00393F82" w:rsidRPr="00874493" w:rsidRDefault="00393F82" w:rsidP="00874493">
      <w:pPr>
        <w:spacing w:line="360" w:lineRule="auto"/>
        <w:rPr>
          <w:rFonts w:cs="Times New Roman"/>
          <w:szCs w:val="24"/>
        </w:rPr>
      </w:pPr>
      <w:r w:rsidRPr="00874493">
        <w:rPr>
          <w:rFonts w:cs="Times New Roman"/>
          <w:szCs w:val="24"/>
        </w:rPr>
        <w:t xml:space="preserve">I følge Orvik (2015) betyr organisatorisk kompetanse i et strukturelt perspektiv at virksomheten signaliserer hvilke oppgaver som prioriteres og forventes utført. Ledelsesstrukturen skal være oppbygd slik, at det kommer tydelig frem hvem som har det faglige ansvaret for personalet. Hvilke kunnskaper og personlig kompetanse en leder har for faglig veiledning kan ha betydning for personalet. En slik kompetanse kan si noe om de ulike profesjoners plass og betydning i organisasjonen samt forholdet mellom profesjoner. </w:t>
      </w:r>
    </w:p>
    <w:p w14:paraId="70613E90" w14:textId="77777777" w:rsidR="00393F82" w:rsidRPr="00874493" w:rsidRDefault="00393F82" w:rsidP="00874493">
      <w:pPr>
        <w:spacing w:after="0" w:line="360" w:lineRule="auto"/>
        <w:ind w:left="-6"/>
        <w:rPr>
          <w:rFonts w:cs="Times New Roman"/>
          <w:szCs w:val="24"/>
        </w:rPr>
      </w:pPr>
      <w:r w:rsidRPr="00874493">
        <w:rPr>
          <w:rFonts w:cs="Times New Roman"/>
          <w:szCs w:val="24"/>
        </w:rPr>
        <w:t xml:space="preserve">Sykepleierne har plikt om å holde seg faglig oppdatert, anvende ny kunnskap og </w:t>
      </w:r>
      <w:r w:rsidR="00672E2C" w:rsidRPr="00874493">
        <w:rPr>
          <w:rFonts w:cs="Times New Roman"/>
          <w:szCs w:val="24"/>
        </w:rPr>
        <w:t>utvikling i praksis. (Sneltvedt</w:t>
      </w:r>
      <w:r w:rsidRPr="00874493">
        <w:rPr>
          <w:rFonts w:cs="Times New Roman"/>
          <w:szCs w:val="24"/>
        </w:rPr>
        <w:t>, 2012). Flere studier viste at sykepleierne følte at de hadde for lite informasjon om eutanasi og viktigheten av å bli in</w:t>
      </w:r>
      <w:r w:rsidR="00517214" w:rsidRPr="00874493">
        <w:rPr>
          <w:rFonts w:cs="Times New Roman"/>
          <w:szCs w:val="24"/>
        </w:rPr>
        <w:t xml:space="preserve">kludert i den helhetlige livsavsluttende </w:t>
      </w:r>
      <w:r w:rsidRPr="00874493">
        <w:rPr>
          <w:rFonts w:cs="Times New Roman"/>
          <w:szCs w:val="24"/>
        </w:rPr>
        <w:t>prosessen som er individuell for hver pasient</w:t>
      </w:r>
      <w:r w:rsidR="00517214" w:rsidRPr="00874493">
        <w:rPr>
          <w:rFonts w:cs="Times New Roman"/>
          <w:szCs w:val="24"/>
        </w:rPr>
        <w:t>,</w:t>
      </w:r>
      <w:r w:rsidRPr="00874493">
        <w:rPr>
          <w:rFonts w:cs="Times New Roman"/>
          <w:szCs w:val="24"/>
        </w:rPr>
        <w:t xml:space="preserve"> kom tydelig frem. Hver pasient har </w:t>
      </w:r>
      <w:r w:rsidR="00672E2C" w:rsidRPr="00874493">
        <w:rPr>
          <w:rFonts w:cs="Times New Roman"/>
          <w:szCs w:val="24"/>
        </w:rPr>
        <w:t>individuelle</w:t>
      </w:r>
      <w:r w:rsidRPr="00874493">
        <w:rPr>
          <w:rFonts w:cs="Times New Roman"/>
          <w:szCs w:val="24"/>
        </w:rPr>
        <w:t xml:space="preserve"> opplysninger om sykdomsbildet samt den sosiale, psykiske og åndelige tilstanden og behovene. Sykepleierne har plikt til å innhente disse opplysninge</w:t>
      </w:r>
      <w:r w:rsidR="00517214" w:rsidRPr="00874493">
        <w:rPr>
          <w:rFonts w:cs="Times New Roman"/>
          <w:szCs w:val="24"/>
        </w:rPr>
        <w:t>ne. D</w:t>
      </w:r>
      <w:r w:rsidRPr="00874493">
        <w:rPr>
          <w:rFonts w:cs="Times New Roman"/>
          <w:szCs w:val="24"/>
        </w:rPr>
        <w:t xml:space="preserve">ette </w:t>
      </w:r>
      <w:r w:rsidR="00517214" w:rsidRPr="00874493">
        <w:rPr>
          <w:rFonts w:cs="Times New Roman"/>
          <w:szCs w:val="24"/>
        </w:rPr>
        <w:t>er byggestein for å kunne fatte faglig riktige beslutninger ved</w:t>
      </w:r>
      <w:r w:rsidRPr="00874493">
        <w:rPr>
          <w:rFonts w:cs="Times New Roman"/>
          <w:szCs w:val="24"/>
        </w:rPr>
        <w:t xml:space="preserve"> behandlings- og pleietiltak. Sykepleierne har videre plikt til å vurdere hvilke op</w:t>
      </w:r>
      <w:r w:rsidR="00596186" w:rsidRPr="00874493">
        <w:rPr>
          <w:rFonts w:cs="Times New Roman"/>
          <w:szCs w:val="24"/>
        </w:rPr>
        <w:t xml:space="preserve">plysninger som er nødvendig </w:t>
      </w:r>
      <w:r w:rsidRPr="00874493">
        <w:rPr>
          <w:rFonts w:cs="Times New Roman"/>
          <w:szCs w:val="24"/>
        </w:rPr>
        <w:t xml:space="preserve">å skaffe for å kunne yte en slik </w:t>
      </w:r>
      <w:r w:rsidRPr="00874493">
        <w:rPr>
          <w:rFonts w:cs="Times New Roman"/>
          <w:szCs w:val="24"/>
        </w:rPr>
        <w:lastRenderedPageBreak/>
        <w:t>helhetlig pasientomsorg. Den psykososiale tilstanden pasienten er i, anses som vesentlig og skal ikke undervurderes, hver pasient har ulike spørsmål og behov for info</w:t>
      </w:r>
      <w:r w:rsidR="00672E2C" w:rsidRPr="00874493">
        <w:rPr>
          <w:rFonts w:cs="Times New Roman"/>
          <w:szCs w:val="24"/>
        </w:rPr>
        <w:t>rmasjon (</w:t>
      </w:r>
      <w:r w:rsidRPr="00874493">
        <w:rPr>
          <w:rFonts w:cs="Times New Roman"/>
          <w:szCs w:val="24"/>
        </w:rPr>
        <w:t>Molven, 2014).</w:t>
      </w:r>
    </w:p>
    <w:p w14:paraId="5DAA150B" w14:textId="77777777" w:rsidR="00393F82" w:rsidRPr="00874493" w:rsidRDefault="00393F82" w:rsidP="00874493">
      <w:pPr>
        <w:spacing w:after="0" w:line="360" w:lineRule="auto"/>
        <w:ind w:left="-6"/>
        <w:rPr>
          <w:rFonts w:cs="Times New Roman"/>
          <w:szCs w:val="24"/>
        </w:rPr>
      </w:pPr>
    </w:p>
    <w:p w14:paraId="60F63537" w14:textId="77777777" w:rsidR="00393F82" w:rsidRPr="00874493" w:rsidRDefault="00393F82" w:rsidP="00874493">
      <w:pPr>
        <w:spacing w:after="0" w:line="360" w:lineRule="auto"/>
        <w:ind w:left="-6"/>
        <w:rPr>
          <w:rFonts w:cs="Times New Roman"/>
          <w:szCs w:val="24"/>
        </w:rPr>
      </w:pPr>
      <w:r w:rsidRPr="00874493">
        <w:rPr>
          <w:rFonts w:cs="Times New Roman"/>
          <w:szCs w:val="24"/>
        </w:rPr>
        <w:t>Et annet funn i studiene viste at de fleste arbeidsplassene hadde etiske retningslinjer som sykepleiere skal forholde seg til, viktigheten til å bli informert om slike retningslinjer og selv tar ansvar og informere seg viste seg til å har stor betydning for sykepleierne slik at de kunne utføre etisk god og forsvarlig helsehjelp. Sykep</w:t>
      </w:r>
      <w:r w:rsidR="00672E2C" w:rsidRPr="00874493">
        <w:rPr>
          <w:rFonts w:cs="Times New Roman"/>
          <w:szCs w:val="24"/>
        </w:rPr>
        <w:t>leiens grunnlag identifiseres i</w:t>
      </w:r>
      <w:r w:rsidRPr="00874493">
        <w:rPr>
          <w:rFonts w:cs="Times New Roman"/>
          <w:szCs w:val="24"/>
        </w:rPr>
        <w:t>følge NSF</w:t>
      </w:r>
      <w:r w:rsidR="00672E2C" w:rsidRPr="00874493">
        <w:rPr>
          <w:rFonts w:cs="Times New Roman"/>
          <w:szCs w:val="24"/>
        </w:rPr>
        <w:t>`</w:t>
      </w:r>
      <w:r w:rsidRPr="00874493">
        <w:rPr>
          <w:rFonts w:cs="Times New Roman"/>
          <w:szCs w:val="24"/>
        </w:rPr>
        <w:t>s retningslinjer slik: “Grunnlaget for all sykepleie skal være respekten for det enkelte menneskets liv og ib</w:t>
      </w:r>
      <w:r w:rsidR="0007691E" w:rsidRPr="00874493">
        <w:rPr>
          <w:rFonts w:cs="Times New Roman"/>
          <w:szCs w:val="24"/>
        </w:rPr>
        <w:t>oende verdighet” (Kri</w:t>
      </w:r>
      <w:r w:rsidRPr="00874493">
        <w:rPr>
          <w:rFonts w:cs="Times New Roman"/>
          <w:szCs w:val="24"/>
        </w:rPr>
        <w:t>stoffersen, Nortvedt &amp; Skaug, 2012, s.17)</w:t>
      </w:r>
      <w:r w:rsidR="0007691E" w:rsidRPr="00874493">
        <w:rPr>
          <w:rFonts w:cs="Times New Roman"/>
          <w:szCs w:val="24"/>
        </w:rPr>
        <w:t>.</w:t>
      </w:r>
      <w:r w:rsidRPr="00874493">
        <w:rPr>
          <w:rFonts w:cs="Times New Roman"/>
          <w:szCs w:val="24"/>
        </w:rPr>
        <w:t xml:space="preserve"> </w:t>
      </w:r>
    </w:p>
    <w:p w14:paraId="6064603C" w14:textId="111E862A" w:rsidR="00393F82" w:rsidRPr="00874493" w:rsidRDefault="00393F82" w:rsidP="00874493">
      <w:pPr>
        <w:spacing w:after="0" w:line="360" w:lineRule="auto"/>
        <w:ind w:left="-6"/>
        <w:rPr>
          <w:rFonts w:cs="Times New Roman"/>
          <w:szCs w:val="24"/>
        </w:rPr>
      </w:pPr>
      <w:r w:rsidRPr="00874493">
        <w:rPr>
          <w:rFonts w:cs="Times New Roman"/>
          <w:szCs w:val="24"/>
        </w:rPr>
        <w:t>Yrkesetiske retningslinjer omhandler også pliktetikken som ble beskrevet ovenfor. Sykepleierne har visse plikter i yrkesrelaterte situasjoner. De er viktige for sykepleierne som kan sikre en høy etisk faglig standard. Disse retningslinjene verner sykepleiernes viktige verdier samt at de omhandler forholdet sykepleierne har til profesjonen, pasient, pårørende, medarbeidere, arbeidssted og samfunn. Dermed konkretiseres hva god praksis skal innebære. Retningslinjene beskriver i tillegg moralske handlinger innenfor sykepleien som kan brukes som redskaper for refleksjoner og faglig argumentasjon</w:t>
      </w:r>
      <w:r w:rsidR="00596186" w:rsidRPr="00874493">
        <w:rPr>
          <w:rFonts w:cs="Times New Roman"/>
          <w:szCs w:val="24"/>
        </w:rPr>
        <w:t>,</w:t>
      </w:r>
      <w:r w:rsidRPr="00874493">
        <w:rPr>
          <w:rFonts w:cs="Times New Roman"/>
          <w:szCs w:val="24"/>
        </w:rPr>
        <w:t xml:space="preserve"> som kan gi retning </w:t>
      </w:r>
      <w:r w:rsidR="00A9622F" w:rsidRPr="00874493">
        <w:rPr>
          <w:rFonts w:cs="Times New Roman"/>
          <w:szCs w:val="24"/>
        </w:rPr>
        <w:t>for handlinger i praksis. En hovedverdi</w:t>
      </w:r>
      <w:r w:rsidRPr="00874493">
        <w:rPr>
          <w:rFonts w:cs="Times New Roman"/>
          <w:szCs w:val="24"/>
        </w:rPr>
        <w:t xml:space="preserve"> i yrkesetikken er å sikre en verdi død. Men hva er en verdi</w:t>
      </w:r>
      <w:r w:rsidR="00A9622F" w:rsidRPr="00874493">
        <w:rPr>
          <w:rFonts w:cs="Times New Roman"/>
          <w:szCs w:val="24"/>
        </w:rPr>
        <w:t>g</w:t>
      </w:r>
      <w:r w:rsidRPr="00874493">
        <w:rPr>
          <w:rFonts w:cs="Times New Roman"/>
          <w:szCs w:val="24"/>
        </w:rPr>
        <w:t xml:space="preserve"> død? Dette skaper konflikt i grenseoppgangen mellom etikk og juss, uansett om lovverk og yrkesetiske regler harmonerer </w:t>
      </w:r>
      <w:r w:rsidRPr="00874493">
        <w:rPr>
          <w:rFonts w:cs="Times New Roman"/>
          <w:szCs w:val="24"/>
        </w:rPr>
        <w:lastRenderedPageBreak/>
        <w:t>på de fleste områder, finnes det noen unntak. Derfor er det svært avgjørende at sykepleierne har informasjon og kunnskap om dette</w:t>
      </w:r>
      <w:r w:rsidR="00596186" w:rsidRPr="00874493">
        <w:rPr>
          <w:rFonts w:cs="Times New Roman"/>
          <w:szCs w:val="24"/>
        </w:rPr>
        <w:t>,</w:t>
      </w:r>
      <w:r w:rsidRPr="00874493">
        <w:rPr>
          <w:rFonts w:cs="Times New Roman"/>
          <w:szCs w:val="24"/>
        </w:rPr>
        <w:t xml:space="preserve"> at de kan forholde seg til yrkesetikken</w:t>
      </w:r>
      <w:r w:rsidR="00596186" w:rsidRPr="00874493">
        <w:rPr>
          <w:rFonts w:cs="Times New Roman"/>
          <w:szCs w:val="24"/>
        </w:rPr>
        <w:t>,</w:t>
      </w:r>
      <w:r w:rsidRPr="00874493">
        <w:rPr>
          <w:rFonts w:cs="Times New Roman"/>
          <w:szCs w:val="24"/>
        </w:rPr>
        <w:t xml:space="preserve"> men samtidig</w:t>
      </w:r>
      <w:r w:rsidR="00596186" w:rsidRPr="00874493">
        <w:rPr>
          <w:rFonts w:cs="Times New Roman"/>
          <w:szCs w:val="24"/>
        </w:rPr>
        <w:t xml:space="preserve"> de overordnede</w:t>
      </w:r>
      <w:r w:rsidRPr="00874493">
        <w:rPr>
          <w:rFonts w:cs="Times New Roman"/>
          <w:szCs w:val="24"/>
        </w:rPr>
        <w:t xml:space="preserve"> lovregulering</w:t>
      </w:r>
      <w:r w:rsidR="00596186" w:rsidRPr="00874493">
        <w:rPr>
          <w:rFonts w:cs="Times New Roman"/>
          <w:szCs w:val="24"/>
        </w:rPr>
        <w:t>ene</w:t>
      </w:r>
      <w:r w:rsidR="0007691E" w:rsidRPr="00874493">
        <w:rPr>
          <w:rFonts w:cs="Times New Roman"/>
          <w:szCs w:val="24"/>
        </w:rPr>
        <w:t xml:space="preserve"> (Sneltvedt</w:t>
      </w:r>
      <w:r w:rsidRPr="00874493">
        <w:rPr>
          <w:rFonts w:cs="Times New Roman"/>
          <w:szCs w:val="24"/>
        </w:rPr>
        <w:t xml:space="preserve">, 2012). Dette beskriver videre funnene som ble gjort i resultatet der sykepleierne belyste utfordringene </w:t>
      </w:r>
      <w:r w:rsidR="007A6EE9" w:rsidRPr="00874493">
        <w:rPr>
          <w:rFonts w:cs="Times New Roman"/>
          <w:szCs w:val="24"/>
        </w:rPr>
        <w:t xml:space="preserve">de opplevde mellom grensen til </w:t>
      </w:r>
      <w:r w:rsidR="00596186" w:rsidRPr="00874493">
        <w:rPr>
          <w:rFonts w:cs="Times New Roman"/>
          <w:szCs w:val="24"/>
        </w:rPr>
        <w:t xml:space="preserve">å gi god, </w:t>
      </w:r>
      <w:r w:rsidRPr="00874493">
        <w:rPr>
          <w:rFonts w:cs="Times New Roman"/>
          <w:szCs w:val="24"/>
        </w:rPr>
        <w:t>tilstrekkelig smertelindring og samtidig ikke frems</w:t>
      </w:r>
      <w:r w:rsidR="0007691E" w:rsidRPr="00874493">
        <w:rPr>
          <w:rFonts w:cs="Times New Roman"/>
          <w:szCs w:val="24"/>
        </w:rPr>
        <w:t>kynde døden. Her gjør Sneltvedt</w:t>
      </w:r>
      <w:r w:rsidRPr="00874493">
        <w:rPr>
          <w:rFonts w:cs="Times New Roman"/>
          <w:szCs w:val="24"/>
        </w:rPr>
        <w:t xml:space="preserve"> (2012) en interessant konstatering: “Sykepleieren har ansvar for å lindre lidelse, og bidrar til en naturlig og verdig død </w:t>
      </w:r>
      <w:r w:rsidR="00596186" w:rsidRPr="00874493">
        <w:rPr>
          <w:rFonts w:cs="Times New Roman"/>
          <w:szCs w:val="24"/>
        </w:rPr>
        <w:t xml:space="preserve">(s.104). Dette er ofte et sterkt </w:t>
      </w:r>
      <w:r w:rsidRPr="00874493">
        <w:rPr>
          <w:rFonts w:cs="Times New Roman"/>
          <w:szCs w:val="24"/>
        </w:rPr>
        <w:t>omdiskutert tema i he</w:t>
      </w:r>
      <w:r w:rsidR="00596186" w:rsidRPr="00874493">
        <w:rPr>
          <w:rFonts w:cs="Times New Roman"/>
          <w:szCs w:val="24"/>
        </w:rPr>
        <w:t xml:space="preserve">lsevesenet og det diskuteres </w:t>
      </w:r>
      <w:r w:rsidRPr="00874493">
        <w:rPr>
          <w:rFonts w:cs="Times New Roman"/>
          <w:szCs w:val="24"/>
        </w:rPr>
        <w:t xml:space="preserve">hva som innebærer en “verdig” død. Grensen mellom aktiv og passiv dødshjelp </w:t>
      </w:r>
      <w:r w:rsidR="00596186" w:rsidRPr="00874493">
        <w:rPr>
          <w:rFonts w:cs="Times New Roman"/>
          <w:szCs w:val="24"/>
        </w:rPr>
        <w:t>har uklare definisjoner.</w:t>
      </w:r>
      <w:r w:rsidRPr="00874493">
        <w:rPr>
          <w:rFonts w:cs="Times New Roman"/>
          <w:szCs w:val="24"/>
        </w:rPr>
        <w:t xml:space="preserve"> I grenseland ligger for eksempel smertelindrende behandling</w:t>
      </w:r>
      <w:r w:rsidR="00596186" w:rsidRPr="00874493">
        <w:rPr>
          <w:rFonts w:cs="Times New Roman"/>
          <w:szCs w:val="24"/>
        </w:rPr>
        <w:t xml:space="preserve"> som gis i den terminale fasen da noen medikamenter, </w:t>
      </w:r>
      <w:r w:rsidRPr="00874493">
        <w:rPr>
          <w:rFonts w:cs="Times New Roman"/>
          <w:szCs w:val="24"/>
        </w:rPr>
        <w:t xml:space="preserve">for eks. </w:t>
      </w:r>
      <w:r w:rsidR="00596186" w:rsidRPr="00874493">
        <w:rPr>
          <w:rFonts w:cs="Times New Roman"/>
          <w:szCs w:val="24"/>
        </w:rPr>
        <w:t>o</w:t>
      </w:r>
      <w:r w:rsidRPr="00874493">
        <w:rPr>
          <w:rFonts w:cs="Times New Roman"/>
          <w:szCs w:val="24"/>
        </w:rPr>
        <w:t>piater</w:t>
      </w:r>
      <w:r w:rsidR="00596186" w:rsidRPr="00874493">
        <w:rPr>
          <w:rFonts w:cs="Times New Roman"/>
          <w:szCs w:val="24"/>
        </w:rPr>
        <w:t xml:space="preserve"> kan</w:t>
      </w:r>
      <w:r w:rsidRPr="00874493">
        <w:rPr>
          <w:rFonts w:cs="Times New Roman"/>
          <w:szCs w:val="24"/>
        </w:rPr>
        <w:t xml:space="preserve"> føre til respirasjonsnedsettelse</w:t>
      </w:r>
      <w:r w:rsidR="00596186" w:rsidRPr="00874493">
        <w:rPr>
          <w:rFonts w:cs="Times New Roman"/>
          <w:szCs w:val="24"/>
        </w:rPr>
        <w:t>,</w:t>
      </w:r>
      <w:r w:rsidRPr="00874493">
        <w:rPr>
          <w:rFonts w:cs="Times New Roman"/>
          <w:szCs w:val="24"/>
        </w:rPr>
        <w:t xml:space="preserve"> noe som kan fremskynde døden. Formålet er likevel å smertelindre pasienten best mulig. Behandlingen med smertelindrende medikamenter som kan fremskynde døden er lovlig så lenge det kan dokumenteres at legemidlene og dosen bare har et smertestillende formål. Dersom doseringen eller kombinasjonen av legemidler går lengre enn det som er nødvendig for smertelindring, kan det anses som uforsvarlig behandling. Myndighetene må i slike tilfeller gi reaksjon, videre vurdering</w:t>
      </w:r>
      <w:r w:rsidR="00596186" w:rsidRPr="00874493">
        <w:rPr>
          <w:rFonts w:cs="Times New Roman"/>
          <w:szCs w:val="24"/>
        </w:rPr>
        <w:t>er</w:t>
      </w:r>
      <w:r w:rsidRPr="00874493">
        <w:rPr>
          <w:rFonts w:cs="Times New Roman"/>
          <w:szCs w:val="24"/>
        </w:rPr>
        <w:t xml:space="preserve"> og mulige konsekvenser (Molven, 2009). Loven er overordnet.  Det vil si når lovbestemmelse gir en klar løsning på et dilemma, kan </w:t>
      </w:r>
      <w:r w:rsidR="00596186" w:rsidRPr="00874493">
        <w:rPr>
          <w:rFonts w:cs="Times New Roman"/>
          <w:szCs w:val="24"/>
        </w:rPr>
        <w:t xml:space="preserve">ikke etiske retningslinjer brukes som </w:t>
      </w:r>
      <w:r w:rsidRPr="00874493">
        <w:rPr>
          <w:rFonts w:cs="Times New Roman"/>
          <w:szCs w:val="24"/>
        </w:rPr>
        <w:t>grunnlag for å beslutte andre løsninger enn lovens</w:t>
      </w:r>
      <w:r w:rsidR="00596186" w:rsidRPr="00874493">
        <w:rPr>
          <w:rFonts w:cs="Times New Roman"/>
          <w:szCs w:val="24"/>
        </w:rPr>
        <w:t>,</w:t>
      </w:r>
      <w:r w:rsidRPr="00874493">
        <w:rPr>
          <w:rFonts w:cs="Times New Roman"/>
          <w:szCs w:val="24"/>
        </w:rPr>
        <w:t xml:space="preserve"> med mindre de bryter med menneskerettighetene (Molven, 2014). </w:t>
      </w:r>
    </w:p>
    <w:p w14:paraId="05CCD529" w14:textId="77777777" w:rsidR="00393F82" w:rsidRPr="00874493" w:rsidRDefault="00393F82" w:rsidP="00874493">
      <w:pPr>
        <w:spacing w:line="360" w:lineRule="auto"/>
        <w:rPr>
          <w:rFonts w:cs="Times New Roman"/>
          <w:szCs w:val="24"/>
        </w:rPr>
      </w:pPr>
      <w:r w:rsidRPr="00874493">
        <w:rPr>
          <w:rFonts w:cs="Times New Roman"/>
          <w:szCs w:val="24"/>
        </w:rPr>
        <w:lastRenderedPageBreak/>
        <w:t>I studien kom det frem at sykepleierne hadde forskjellige syn på hva de va</w:t>
      </w:r>
      <w:r w:rsidR="00596186" w:rsidRPr="00874493">
        <w:rPr>
          <w:rFonts w:cs="Times New Roman"/>
          <w:szCs w:val="24"/>
        </w:rPr>
        <w:t>r komfortable</w:t>
      </w:r>
      <w:r w:rsidRPr="00874493">
        <w:rPr>
          <w:rFonts w:cs="Times New Roman"/>
          <w:szCs w:val="24"/>
        </w:rPr>
        <w:t xml:space="preserve"> med å utføre når etisk vanskelige situasjoner oppsto</w:t>
      </w:r>
      <w:r w:rsidR="00596186" w:rsidRPr="00874493">
        <w:rPr>
          <w:rFonts w:cs="Times New Roman"/>
          <w:szCs w:val="24"/>
        </w:rPr>
        <w:t>,</w:t>
      </w:r>
      <w:r w:rsidRPr="00874493">
        <w:rPr>
          <w:rFonts w:cs="Times New Roman"/>
          <w:szCs w:val="24"/>
        </w:rPr>
        <w:t xml:space="preserve"> uansett hvilke yrkesetiske retningslinje</w:t>
      </w:r>
      <w:r w:rsidR="00474469" w:rsidRPr="00874493">
        <w:rPr>
          <w:rFonts w:cs="Times New Roman"/>
          <w:szCs w:val="24"/>
        </w:rPr>
        <w:t>r som lå for grunn. I følge Sneltvedt</w:t>
      </w:r>
      <w:r w:rsidRPr="00874493">
        <w:rPr>
          <w:rFonts w:cs="Times New Roman"/>
          <w:szCs w:val="24"/>
        </w:rPr>
        <w:t xml:space="preserve"> (2012) har sykepleiere </w:t>
      </w:r>
      <w:r w:rsidR="00474469" w:rsidRPr="00874493">
        <w:rPr>
          <w:rFonts w:cs="Times New Roman"/>
          <w:szCs w:val="24"/>
        </w:rPr>
        <w:t>et ansvar for det faglige, rettsl</w:t>
      </w:r>
      <w:r w:rsidRPr="00874493">
        <w:rPr>
          <w:rFonts w:cs="Times New Roman"/>
          <w:szCs w:val="24"/>
        </w:rPr>
        <w:t xml:space="preserve">ige, etiske, men også for egne handlinger og vurderinger i </w:t>
      </w:r>
      <w:r w:rsidR="00474469" w:rsidRPr="00874493">
        <w:rPr>
          <w:rFonts w:cs="Times New Roman"/>
          <w:szCs w:val="24"/>
        </w:rPr>
        <w:t>sykepleieutøvelsen</w:t>
      </w:r>
      <w:r w:rsidR="00596186" w:rsidRPr="00874493">
        <w:rPr>
          <w:rFonts w:cs="Times New Roman"/>
          <w:szCs w:val="24"/>
        </w:rPr>
        <w:t>. D</w:t>
      </w:r>
      <w:r w:rsidRPr="00874493">
        <w:rPr>
          <w:rFonts w:cs="Times New Roman"/>
          <w:szCs w:val="24"/>
        </w:rPr>
        <w:t>ette gir grunnlaget for hva som forvent</w:t>
      </w:r>
      <w:r w:rsidR="00474469" w:rsidRPr="00874493">
        <w:rPr>
          <w:rFonts w:cs="Times New Roman"/>
          <w:szCs w:val="24"/>
        </w:rPr>
        <w:t xml:space="preserve">es av profesjonen. </w:t>
      </w:r>
      <w:r w:rsidRPr="00874493">
        <w:rPr>
          <w:rFonts w:cs="Times New Roman"/>
          <w:szCs w:val="24"/>
        </w:rPr>
        <w:t xml:space="preserve">Som </w:t>
      </w:r>
      <w:r w:rsidR="00474469" w:rsidRPr="00874493">
        <w:rPr>
          <w:rFonts w:cs="Times New Roman"/>
          <w:szCs w:val="24"/>
        </w:rPr>
        <w:t>tidligere</w:t>
      </w:r>
      <w:r w:rsidRPr="00874493">
        <w:rPr>
          <w:rFonts w:cs="Times New Roman"/>
          <w:szCs w:val="24"/>
        </w:rPr>
        <w:t xml:space="preserve"> nevnt er faglig forsvarlighet en av </w:t>
      </w:r>
      <w:r w:rsidR="00596186" w:rsidRPr="00874493">
        <w:rPr>
          <w:rFonts w:cs="Times New Roman"/>
          <w:szCs w:val="24"/>
        </w:rPr>
        <w:t>byggesteinene for god sykepleie. D</w:t>
      </w:r>
      <w:r w:rsidRPr="00874493">
        <w:rPr>
          <w:rFonts w:cs="Times New Roman"/>
          <w:szCs w:val="24"/>
        </w:rPr>
        <w:t xml:space="preserve">ette </w:t>
      </w:r>
      <w:r w:rsidR="00474469" w:rsidRPr="00874493">
        <w:rPr>
          <w:rFonts w:cs="Times New Roman"/>
          <w:szCs w:val="24"/>
        </w:rPr>
        <w:t>anses</w:t>
      </w:r>
      <w:r w:rsidR="00596186" w:rsidRPr="00874493">
        <w:rPr>
          <w:rFonts w:cs="Times New Roman"/>
          <w:szCs w:val="24"/>
        </w:rPr>
        <w:t xml:space="preserve"> dermed slik</w:t>
      </w:r>
      <w:r w:rsidRPr="00874493">
        <w:rPr>
          <w:rFonts w:cs="Times New Roman"/>
          <w:szCs w:val="24"/>
        </w:rPr>
        <w:t xml:space="preserve"> at sykepleierne kun skal utøve sykepleie som er rettslig og etisk forsvarlig</w:t>
      </w:r>
      <w:r w:rsidR="00596186" w:rsidRPr="00874493">
        <w:rPr>
          <w:rFonts w:cs="Times New Roman"/>
          <w:szCs w:val="24"/>
        </w:rPr>
        <w:t>. D</w:t>
      </w:r>
      <w:r w:rsidRPr="00874493">
        <w:rPr>
          <w:rFonts w:cs="Times New Roman"/>
          <w:szCs w:val="24"/>
        </w:rPr>
        <w:t>et personlige ansvaret innebære</w:t>
      </w:r>
      <w:r w:rsidR="00596186" w:rsidRPr="00874493">
        <w:rPr>
          <w:rFonts w:cs="Times New Roman"/>
          <w:szCs w:val="24"/>
        </w:rPr>
        <w:t>r også til å kunne ta avstand fra</w:t>
      </w:r>
      <w:r w:rsidRPr="00874493">
        <w:rPr>
          <w:rFonts w:cs="Times New Roman"/>
          <w:szCs w:val="24"/>
        </w:rPr>
        <w:t xml:space="preserve"> noe man ikke ka</w:t>
      </w:r>
      <w:r w:rsidR="00474469" w:rsidRPr="00874493">
        <w:rPr>
          <w:rFonts w:cs="Times New Roman"/>
          <w:szCs w:val="24"/>
        </w:rPr>
        <w:t xml:space="preserve">n forsvare (Molven, 2014). </w:t>
      </w:r>
      <w:r w:rsidRPr="00874493">
        <w:rPr>
          <w:rFonts w:cs="Times New Roman"/>
          <w:szCs w:val="24"/>
        </w:rPr>
        <w:t>Dette blir tydeligere når sykepleierne poengterte det rettslige ansvaret eutanasi medbringer for yrkesutøvelsen. Aktiv dødshjelp kan defineres som å utføre en døds-bringende handling, hvor hensikten er å ta et liv. I Norge er aktiv dødshjelp ulovlig å dermed straffbart. Både medvirkning og aktiv gj</w:t>
      </w:r>
      <w:r w:rsidR="00474469" w:rsidRPr="00874493">
        <w:rPr>
          <w:rFonts w:cs="Times New Roman"/>
          <w:szCs w:val="24"/>
        </w:rPr>
        <w:t>ennomføring medbringer straff i</w:t>
      </w:r>
      <w:r w:rsidRPr="00874493">
        <w:rPr>
          <w:rFonts w:cs="Times New Roman"/>
          <w:szCs w:val="24"/>
        </w:rPr>
        <w:t>følge den norske straffeloven. Aktiv dødshjelp er derimot l</w:t>
      </w:r>
      <w:r w:rsidR="00474469" w:rsidRPr="00874493">
        <w:rPr>
          <w:rFonts w:cs="Times New Roman"/>
          <w:szCs w:val="24"/>
        </w:rPr>
        <w:t>ovlig i Nederland. (Husabø,</w:t>
      </w:r>
      <w:r w:rsidRPr="00874493">
        <w:rPr>
          <w:rFonts w:cs="Times New Roman"/>
          <w:szCs w:val="24"/>
        </w:rPr>
        <w:t xml:space="preserve"> ref</w:t>
      </w:r>
      <w:r w:rsidR="00474469" w:rsidRPr="00874493">
        <w:rPr>
          <w:rFonts w:cs="Times New Roman"/>
          <w:szCs w:val="24"/>
        </w:rPr>
        <w:t>erert i Molven 2009). Fokuset</w:t>
      </w:r>
      <w:r w:rsidRPr="00874493">
        <w:rPr>
          <w:rFonts w:cs="Times New Roman"/>
          <w:szCs w:val="24"/>
        </w:rPr>
        <w:t xml:space="preserve"> </w:t>
      </w:r>
      <w:r w:rsidR="00474469" w:rsidRPr="00874493">
        <w:rPr>
          <w:rFonts w:cs="Times New Roman"/>
          <w:szCs w:val="24"/>
        </w:rPr>
        <w:t xml:space="preserve">er </w:t>
      </w:r>
      <w:r w:rsidRPr="00874493">
        <w:rPr>
          <w:rFonts w:cs="Times New Roman"/>
          <w:szCs w:val="24"/>
        </w:rPr>
        <w:t>å ikke ska</w:t>
      </w:r>
      <w:r w:rsidR="00596186" w:rsidRPr="00874493">
        <w:rPr>
          <w:rFonts w:cs="Times New Roman"/>
          <w:szCs w:val="24"/>
        </w:rPr>
        <w:t xml:space="preserve">de pasienten men å </w:t>
      </w:r>
      <w:r w:rsidRPr="00874493">
        <w:rPr>
          <w:rFonts w:cs="Times New Roman"/>
          <w:szCs w:val="24"/>
        </w:rPr>
        <w:t>forholde seg til etiske retningsli</w:t>
      </w:r>
      <w:r w:rsidR="00474469" w:rsidRPr="00874493">
        <w:rPr>
          <w:rFonts w:cs="Times New Roman"/>
          <w:szCs w:val="24"/>
        </w:rPr>
        <w:t>njer og lovverk. G</w:t>
      </w:r>
      <w:r w:rsidRPr="00874493">
        <w:rPr>
          <w:rFonts w:cs="Times New Roman"/>
          <w:szCs w:val="24"/>
        </w:rPr>
        <w:t>rensen</w:t>
      </w:r>
      <w:r w:rsidR="00474469" w:rsidRPr="00874493">
        <w:rPr>
          <w:rFonts w:cs="Times New Roman"/>
          <w:szCs w:val="24"/>
        </w:rPr>
        <w:t xml:space="preserve"> mellom å ikke skade og å</w:t>
      </w:r>
      <w:r w:rsidRPr="00874493">
        <w:rPr>
          <w:rFonts w:cs="Times New Roman"/>
          <w:szCs w:val="24"/>
        </w:rPr>
        <w:t xml:space="preserve"> kunne imøtekomme pasientens ønsker kan være en svært utfordrende balansegang. </w:t>
      </w:r>
    </w:p>
    <w:p w14:paraId="1E1A46EF" w14:textId="77777777" w:rsidR="00D372AE" w:rsidRPr="00874493" w:rsidRDefault="00D372AE" w:rsidP="00874493">
      <w:pPr>
        <w:spacing w:line="360" w:lineRule="auto"/>
        <w:rPr>
          <w:rFonts w:cs="Times New Roman"/>
          <w:szCs w:val="24"/>
        </w:rPr>
      </w:pPr>
    </w:p>
    <w:p w14:paraId="71200BC6" w14:textId="77777777" w:rsidR="00393F82" w:rsidRPr="00874493" w:rsidRDefault="00D372AE" w:rsidP="00874493">
      <w:pPr>
        <w:pStyle w:val="Overskrift3"/>
        <w:spacing w:line="360" w:lineRule="auto"/>
      </w:pPr>
      <w:bookmarkStart w:id="46" w:name="_Toc451362522"/>
      <w:r w:rsidRPr="00874493">
        <w:lastRenderedPageBreak/>
        <w:t xml:space="preserve">4.2.3 </w:t>
      </w:r>
      <w:r w:rsidR="00393F82" w:rsidRPr="00874493">
        <w:t>Autonomi</w:t>
      </w:r>
      <w:bookmarkEnd w:id="46"/>
    </w:p>
    <w:p w14:paraId="757099AC" w14:textId="77777777" w:rsidR="00393F82" w:rsidRPr="00874493" w:rsidRDefault="00393F82" w:rsidP="00874493">
      <w:pPr>
        <w:spacing w:line="360" w:lineRule="auto"/>
        <w:ind w:left="-6"/>
        <w:rPr>
          <w:rFonts w:cs="Times New Roman"/>
          <w:szCs w:val="24"/>
        </w:rPr>
      </w:pPr>
      <w:r w:rsidRPr="00874493">
        <w:rPr>
          <w:rFonts w:cs="Times New Roman"/>
          <w:szCs w:val="24"/>
        </w:rPr>
        <w:t xml:space="preserve">Autonomi handler </w:t>
      </w:r>
      <w:r w:rsidR="00474469" w:rsidRPr="00874493">
        <w:rPr>
          <w:rFonts w:cs="Times New Roman"/>
          <w:szCs w:val="24"/>
        </w:rPr>
        <w:t>hovedsakelig</w:t>
      </w:r>
      <w:r w:rsidRPr="00874493">
        <w:rPr>
          <w:rFonts w:cs="Times New Roman"/>
          <w:szCs w:val="24"/>
        </w:rPr>
        <w:t xml:space="preserve"> om respekten for andres verdier, beslutninger og avgjørelser. Verdier og holdninger omhandler respekt og varhet, evne til å se, tie og lytte (Brinchmann, 2012). Dette gjenspeiles i studiens resultat, der det kom frem at det </w:t>
      </w:r>
      <w:r w:rsidR="00474469" w:rsidRPr="00874493">
        <w:rPr>
          <w:rFonts w:cs="Times New Roman"/>
          <w:szCs w:val="24"/>
        </w:rPr>
        <w:t>utslagsgivende</w:t>
      </w:r>
      <w:r w:rsidRPr="00874493">
        <w:rPr>
          <w:rFonts w:cs="Times New Roman"/>
          <w:szCs w:val="24"/>
        </w:rPr>
        <w:t xml:space="preserve"> for sykepleierne</w:t>
      </w:r>
      <w:r w:rsidR="00702978" w:rsidRPr="00874493">
        <w:rPr>
          <w:rFonts w:cs="Times New Roman"/>
          <w:szCs w:val="24"/>
        </w:rPr>
        <w:t>,</w:t>
      </w:r>
      <w:r w:rsidRPr="00874493">
        <w:rPr>
          <w:rFonts w:cs="Times New Roman"/>
          <w:szCs w:val="24"/>
        </w:rPr>
        <w:t xml:space="preserve"> var å legge sine synspunkt og følelser til side når en pasient ønsket eutanasi. Ivaretagelsen av</w:t>
      </w:r>
      <w:r w:rsidR="00474469" w:rsidRPr="00874493">
        <w:rPr>
          <w:rFonts w:cs="Times New Roman"/>
          <w:szCs w:val="24"/>
        </w:rPr>
        <w:t xml:space="preserve"> pasientens autonomi og etterko</w:t>
      </w:r>
      <w:r w:rsidRPr="00874493">
        <w:rPr>
          <w:rFonts w:cs="Times New Roman"/>
          <w:szCs w:val="24"/>
        </w:rPr>
        <w:t>m</w:t>
      </w:r>
      <w:r w:rsidR="00474469" w:rsidRPr="00874493">
        <w:rPr>
          <w:rFonts w:cs="Times New Roman"/>
          <w:szCs w:val="24"/>
        </w:rPr>
        <w:t>m</w:t>
      </w:r>
      <w:r w:rsidRPr="00874493">
        <w:rPr>
          <w:rFonts w:cs="Times New Roman"/>
          <w:szCs w:val="24"/>
        </w:rPr>
        <w:t>elsen av uttrykte ønsker</w:t>
      </w:r>
      <w:r w:rsidR="00702978" w:rsidRPr="00874493">
        <w:rPr>
          <w:rFonts w:cs="Times New Roman"/>
          <w:szCs w:val="24"/>
        </w:rPr>
        <w:t>,</w:t>
      </w:r>
      <w:r w:rsidRPr="00874493">
        <w:rPr>
          <w:rFonts w:cs="Times New Roman"/>
          <w:szCs w:val="24"/>
        </w:rPr>
        <w:t xml:space="preserve"> anså sykepleierne som svært viktige. Videre kom det frem at sykepleiernes meninger om pasientautonomien skulle omhandle hele livsløpet, inkludert døden. </w:t>
      </w:r>
    </w:p>
    <w:p w14:paraId="7BC4474E" w14:textId="77777777" w:rsidR="00393F82" w:rsidRPr="00874493" w:rsidRDefault="00393F82" w:rsidP="00874493">
      <w:pPr>
        <w:spacing w:line="360" w:lineRule="auto"/>
        <w:ind w:left="-6"/>
        <w:rPr>
          <w:rFonts w:cs="Times New Roman"/>
          <w:szCs w:val="24"/>
        </w:rPr>
      </w:pPr>
      <w:r w:rsidRPr="00874493">
        <w:rPr>
          <w:rFonts w:cs="Times New Roman"/>
          <w:szCs w:val="24"/>
        </w:rPr>
        <w:t>Noen pasienter kan skriftlig formidle et såkalt livstestament om eventuelle behandlings ønsker. For eksempel å ikke bli holdt kunstig i livet, avslutte behandling og hvem som kan meddele deres ønske hvis pasienten selv ikke er i stand til dette. Slike dokumenter kan gi rom for avveininger som kan tas av helsepersonell</w:t>
      </w:r>
      <w:r w:rsidR="00702978" w:rsidRPr="00874493">
        <w:rPr>
          <w:rFonts w:cs="Times New Roman"/>
          <w:szCs w:val="24"/>
        </w:rPr>
        <w:t xml:space="preserve">, når pasienter kommer </w:t>
      </w:r>
      <w:r w:rsidRPr="00874493">
        <w:rPr>
          <w:rFonts w:cs="Times New Roman"/>
          <w:szCs w:val="24"/>
        </w:rPr>
        <w:t>situasjon</w:t>
      </w:r>
      <w:r w:rsidR="00702978" w:rsidRPr="00874493">
        <w:rPr>
          <w:rFonts w:cs="Times New Roman"/>
          <w:szCs w:val="24"/>
        </w:rPr>
        <w:t>er</w:t>
      </w:r>
      <w:r w:rsidRPr="00874493">
        <w:rPr>
          <w:rFonts w:cs="Times New Roman"/>
          <w:szCs w:val="24"/>
        </w:rPr>
        <w:t xml:space="preserve"> der en ikke kan meddele seg muntlig. Utsagn fra livstestamentet endrer ikke på det straffbare i å yte eutanasi (Molven, 2009). </w:t>
      </w:r>
    </w:p>
    <w:p w14:paraId="33F063DD" w14:textId="77777777" w:rsidR="00393F82" w:rsidRPr="00874493" w:rsidRDefault="00393F82" w:rsidP="00874493">
      <w:pPr>
        <w:spacing w:line="360" w:lineRule="auto"/>
        <w:rPr>
          <w:rFonts w:cs="Times New Roman"/>
          <w:szCs w:val="24"/>
        </w:rPr>
      </w:pPr>
      <w:r w:rsidRPr="00874493">
        <w:rPr>
          <w:rFonts w:cs="Times New Roman"/>
          <w:szCs w:val="24"/>
        </w:rPr>
        <w:t xml:space="preserve">Passiv dødshjelp er regulert gjennom pasientrettighetsloven § 4-9 noe som poengteres i Molven (2009), som skriver: </w:t>
      </w:r>
    </w:p>
    <w:p w14:paraId="2833D7C0" w14:textId="5B3903B2" w:rsidR="00393F82" w:rsidRPr="00874493" w:rsidRDefault="00393F82" w:rsidP="00874493">
      <w:pPr>
        <w:spacing w:line="360" w:lineRule="auto"/>
        <w:ind w:left="720"/>
        <w:rPr>
          <w:rFonts w:cs="Times New Roman"/>
          <w:szCs w:val="24"/>
        </w:rPr>
      </w:pPr>
      <w:r w:rsidRPr="00874493">
        <w:rPr>
          <w:rFonts w:cs="Times New Roman"/>
          <w:szCs w:val="24"/>
        </w:rPr>
        <w:t xml:space="preserve">En døende pasient har rett til å motsette seg livsforlengende behandling. Er en dødende pasient ute av stand til å formidle et ønske om behandling, skal helsepersonellet unnlate å gi helsehjelp dersom pasientens nærmeste pårørende </w:t>
      </w:r>
      <w:r w:rsidRPr="00874493">
        <w:rPr>
          <w:rFonts w:cs="Times New Roman"/>
          <w:szCs w:val="24"/>
        </w:rPr>
        <w:lastRenderedPageBreak/>
        <w:t xml:space="preserve">tilkjennegir tilsvarende ønsker, og helsepersonellet etter en selvstendig vurdering finner at dette også er pasientens ønske og at ønsket åpenbart bør respekteres (s.201). </w:t>
      </w:r>
    </w:p>
    <w:p w14:paraId="67E898A5" w14:textId="77777777" w:rsidR="00393F82" w:rsidRPr="00874493" w:rsidRDefault="00393F82" w:rsidP="00874493">
      <w:pPr>
        <w:spacing w:line="360" w:lineRule="auto"/>
        <w:ind w:left="-6"/>
        <w:rPr>
          <w:rFonts w:cs="Times New Roman"/>
          <w:szCs w:val="24"/>
        </w:rPr>
      </w:pPr>
      <w:r w:rsidRPr="00874493">
        <w:rPr>
          <w:rFonts w:cs="Times New Roman"/>
          <w:szCs w:val="24"/>
        </w:rPr>
        <w:t>Dette har betydning ikke minst for behandlingen av en dødelig sykdom eller komplikasjon som det finnes tiltak mot. Det kan omhandle både å unnlate å benytte seg av tilgjengelige midler og om å avbryte en behandling som for eksempel å skru av respirator</w:t>
      </w:r>
      <w:r w:rsidR="00474469" w:rsidRPr="00874493">
        <w:rPr>
          <w:rFonts w:cs="Times New Roman"/>
          <w:szCs w:val="24"/>
        </w:rPr>
        <w:t xml:space="preserve"> (</w:t>
      </w:r>
      <w:r w:rsidRPr="00874493">
        <w:rPr>
          <w:rFonts w:cs="Times New Roman"/>
          <w:szCs w:val="24"/>
        </w:rPr>
        <w:t>Molven, 2009). Pa</w:t>
      </w:r>
      <w:r w:rsidR="00474469" w:rsidRPr="00874493">
        <w:rPr>
          <w:rFonts w:cs="Times New Roman"/>
          <w:szCs w:val="24"/>
        </w:rPr>
        <w:t>sienter kan dermed nekte å ta i</w:t>
      </w:r>
      <w:r w:rsidRPr="00874493">
        <w:rPr>
          <w:rFonts w:cs="Times New Roman"/>
          <w:szCs w:val="24"/>
        </w:rPr>
        <w:t>mot behandling når det ikke er noe utsikt til helbredelse, men der behandlingen bare er en forlengelse av en uunngåelig dødsprosess.</w:t>
      </w:r>
      <w:r w:rsidR="00474469" w:rsidRPr="00874493">
        <w:rPr>
          <w:rFonts w:cs="Times New Roman"/>
          <w:szCs w:val="24"/>
        </w:rPr>
        <w:t xml:space="preserve"> </w:t>
      </w:r>
      <w:r w:rsidRPr="00874493">
        <w:rPr>
          <w:rFonts w:cs="Times New Roman"/>
          <w:szCs w:val="24"/>
        </w:rPr>
        <w:t>Helsepersonell er forpliktet til å respektere at dødende pasienter nekter å motta smertebehandling, selv om det er en mulighet til å lindre smerter hos pasienten. Når pasienten selv ikke lengre er i stand til å formidle egne tanker, meninger og ønsker kan pårørendes synspunkt om livsavslutning i utgangspunktet respekteres, jf §4-9. Dette innebærer at pårørende handler ut i fra viten om pasientens ønske, eller hva pasienten har formidlet til helsepersonell på et tidligere tidspunkt (Molven, 2009).</w:t>
      </w:r>
      <w:r w:rsidR="00B76420" w:rsidRPr="00874493">
        <w:rPr>
          <w:rFonts w:cs="Times New Roman"/>
          <w:szCs w:val="24"/>
        </w:rPr>
        <w:t xml:space="preserve"> </w:t>
      </w:r>
      <w:r w:rsidRPr="00874493">
        <w:rPr>
          <w:rFonts w:cs="Times New Roman"/>
          <w:szCs w:val="24"/>
        </w:rPr>
        <w:t xml:space="preserve">Helsepersonell må ta en helhetlig vurdering om pårørende er i stand til en slik vurdering og har hatt nær kontakt med pasienten over tid. Pårørendes synspunkt skal kun være motivert av hensyn til pasienten og ikke noe annet. Dersom det etter slike vurderinger unnlates å gi livsforlengende behandling, inntrer ikke strafferettslig ansvar for helsepersonellet dersom/når pasienten dør (Molven, 2009). </w:t>
      </w:r>
    </w:p>
    <w:p w14:paraId="6134DF1C" w14:textId="77777777" w:rsidR="00393F82" w:rsidRPr="00874493" w:rsidRDefault="00393F82" w:rsidP="00874493">
      <w:pPr>
        <w:spacing w:line="360" w:lineRule="auto"/>
        <w:ind w:left="-6"/>
        <w:rPr>
          <w:rFonts w:cs="Times New Roman"/>
          <w:szCs w:val="24"/>
        </w:rPr>
      </w:pPr>
      <w:r w:rsidRPr="00874493">
        <w:rPr>
          <w:rFonts w:cs="Times New Roman"/>
          <w:szCs w:val="24"/>
        </w:rPr>
        <w:lastRenderedPageBreak/>
        <w:t xml:space="preserve"> I følge Molven (2014) har pasientene rett til selvbestemmelse. Dette gjenspeiles også i resultatet der sykepleierne vektlegger pasientens innflytelse i eget behandlingsforløp. Molven (2014) sier, at alle tiltak helsepersonell utøver skal skje i samhandling med pasientenes ønske. Frivilligheten er basert på det etiske prinsippet om pasientautonomi, som innebærer at personer selv skal bestemme over det som gjelder dem. Likevel finnes det situasjoner der helsepersonell må handle på tvers av pasientens valg, på grunn av at valgene verken kan eller skal respekteres. Etter helsepersonelloven § 7, må det ytes hjelp når det oppstår et akutt behov for øyeblikkelig hjelp for å redde liv, hindre betydelige helseskade eller lindre betydelige smertetilstander. I slike tilfeller kan helsepersonell se bort fra mangel på samtykke. Lovgiver har ved denne bestemmelsen gått langt og støttet den paternalistiske tankegangen på å handle mot pasientautonomi. Samtidig skal den myndige pasientens ønske i situasjoner som ut fra politiske, religiøse eller etiske overbevisninger (sultestreik eller ikke vil motta blod) respekteres, også når avgjørelsen kan føre til en akutt livstruende tilstand, jf pasient-og brukerrettighetsloven §4-9. Dersom det ikke dreier seg om en akutt tilstand, men om alvorlig</w:t>
      </w:r>
      <w:r w:rsidR="001C5CA8" w:rsidRPr="00874493">
        <w:rPr>
          <w:rFonts w:cs="Times New Roman"/>
          <w:szCs w:val="24"/>
        </w:rPr>
        <w:t xml:space="preserve"> syke pasienter som er døende, </w:t>
      </w:r>
      <w:r w:rsidRPr="00874493">
        <w:rPr>
          <w:rFonts w:cs="Times New Roman"/>
          <w:szCs w:val="24"/>
        </w:rPr>
        <w:t>skal ønske om å ikke få behandling respekteres og følges. Da skal den alminnelige sel</w:t>
      </w:r>
      <w:r w:rsidR="00517214" w:rsidRPr="00874493">
        <w:rPr>
          <w:rFonts w:cs="Times New Roman"/>
          <w:szCs w:val="24"/>
        </w:rPr>
        <w:t>vbestemmelsesretten, jf §4-9,</w:t>
      </w:r>
      <w:r w:rsidRPr="00874493">
        <w:rPr>
          <w:rFonts w:cs="Times New Roman"/>
          <w:szCs w:val="24"/>
        </w:rPr>
        <w:t xml:space="preserve"> retten til å bestemme over liv og død gjelde, herunder også forbudet mot eutanasi og adgangen til å treffe behandlingsbegrensende tiltak og grensen mellom disse (Molven, 2014). </w:t>
      </w:r>
    </w:p>
    <w:p w14:paraId="37E9ECB2" w14:textId="77777777" w:rsidR="00393F82" w:rsidRPr="00874493" w:rsidRDefault="00393F82" w:rsidP="00874493">
      <w:pPr>
        <w:spacing w:line="360" w:lineRule="auto"/>
        <w:ind w:left="-6"/>
        <w:rPr>
          <w:rFonts w:cs="Times New Roman"/>
          <w:szCs w:val="24"/>
        </w:rPr>
      </w:pPr>
      <w:r w:rsidRPr="00874493">
        <w:rPr>
          <w:rFonts w:cs="Times New Roman"/>
          <w:szCs w:val="24"/>
        </w:rPr>
        <w:lastRenderedPageBreak/>
        <w:t xml:space="preserve">Autonomi viser seg i resultatet å være viktig for sykepleierne da de fleste ikke </w:t>
      </w:r>
      <w:r w:rsidR="00517214" w:rsidRPr="00874493">
        <w:rPr>
          <w:rFonts w:cs="Times New Roman"/>
          <w:szCs w:val="24"/>
        </w:rPr>
        <w:t xml:space="preserve">motsatte seg aktiv dødshjelp, å i den </w:t>
      </w:r>
      <w:r w:rsidR="001C5CA8" w:rsidRPr="00874493">
        <w:rPr>
          <w:rFonts w:cs="Times New Roman"/>
          <w:szCs w:val="24"/>
        </w:rPr>
        <w:t>grunn støttet eutanasi</w:t>
      </w:r>
      <w:r w:rsidRPr="00874493">
        <w:rPr>
          <w:rFonts w:cs="Times New Roman"/>
          <w:szCs w:val="24"/>
        </w:rPr>
        <w:t xml:space="preserve"> og reguleringen slik lande</w:t>
      </w:r>
      <w:r w:rsidR="001C5CA8" w:rsidRPr="00874493">
        <w:rPr>
          <w:rFonts w:cs="Times New Roman"/>
          <w:szCs w:val="24"/>
        </w:rPr>
        <w:t>t beskriver den. P</w:t>
      </w:r>
      <w:r w:rsidRPr="00874493">
        <w:rPr>
          <w:rFonts w:cs="Times New Roman"/>
          <w:szCs w:val="24"/>
        </w:rPr>
        <w:t>asientautonomi ansett som et etisk og juridisk prinsipp. Pasientene har retten til innsyn og informasjon om sin egen helsetilstand, diagnose og forhold som er relevant for pasientens livssituasjon. I Norge blir dette i hovedsak festet opp til retten å nekte behandling</w:t>
      </w:r>
      <w:r w:rsidR="001C5CA8" w:rsidRPr="00874493">
        <w:rPr>
          <w:rFonts w:cs="Times New Roman"/>
          <w:szCs w:val="24"/>
        </w:rPr>
        <w:t xml:space="preserve"> (Førde, </w:t>
      </w:r>
      <w:r w:rsidRPr="00874493">
        <w:rPr>
          <w:rFonts w:cs="Times New Roman"/>
          <w:szCs w:val="24"/>
        </w:rPr>
        <w:t>referert i Brinchmann, 2012). I slike tilfeller bør vurderingen om pasientens informasjon om egen helsetilstand er god nokk og om pasienten er kompetent til slike avgjørelser</w:t>
      </w:r>
      <w:r w:rsidR="001C5CA8" w:rsidRPr="00874493">
        <w:rPr>
          <w:rFonts w:cs="Times New Roman"/>
          <w:szCs w:val="24"/>
        </w:rPr>
        <w:t xml:space="preserve"> (Seedhouse, </w:t>
      </w:r>
      <w:r w:rsidRPr="00874493">
        <w:rPr>
          <w:rFonts w:cs="Times New Roman"/>
          <w:szCs w:val="24"/>
        </w:rPr>
        <w:t>referert i Brinchman</w:t>
      </w:r>
      <w:r w:rsidR="001C5CA8" w:rsidRPr="00874493">
        <w:rPr>
          <w:rFonts w:cs="Times New Roman"/>
          <w:szCs w:val="24"/>
        </w:rPr>
        <w:t xml:space="preserve">n, 2012). I resultatet belyses </w:t>
      </w:r>
      <w:r w:rsidRPr="00874493">
        <w:rPr>
          <w:rFonts w:cs="Times New Roman"/>
          <w:szCs w:val="24"/>
        </w:rPr>
        <w:t>utfordringer i forhold til sykepleiere som støttet ufrivillig eutanasi og de som ser på dette som uetisk. Her kan autonomiprinsippet, det at pasienten ikke har gitt uttrykk får å ønske eutanasi, diskuteres opp mot velgjørenhet da spørsmålet blir; hva er ønskelig og hva blir best for pasienten? For at pasienten skal kunne selvstendig, foreta et valg forutsettes det god nokk informasjon mellom ulike alternativer og konsekvenser. Det er i samtale med pasienten at inntrykket om kunnskap og tilstrekkelig informasjon kommer frem</w:t>
      </w:r>
      <w:r w:rsidR="00B76420" w:rsidRPr="00874493">
        <w:rPr>
          <w:rFonts w:cs="Times New Roman"/>
          <w:szCs w:val="24"/>
        </w:rPr>
        <w:t xml:space="preserve"> </w:t>
      </w:r>
      <w:r w:rsidR="00B50393" w:rsidRPr="00874493">
        <w:rPr>
          <w:rFonts w:cs="Times New Roman"/>
          <w:szCs w:val="24"/>
        </w:rPr>
        <w:t>(Lunde</w:t>
      </w:r>
      <w:r w:rsidRPr="00874493">
        <w:rPr>
          <w:rFonts w:cs="Times New Roman"/>
          <w:szCs w:val="24"/>
        </w:rPr>
        <w:t>, 2012). I resultatet mente sykepleierne at legene skulle influere pasientene i større grad og lytte til deres mening rundt behandling som har intensjon</w:t>
      </w:r>
      <w:r w:rsidR="00B76420" w:rsidRPr="00874493">
        <w:rPr>
          <w:rFonts w:cs="Times New Roman"/>
          <w:szCs w:val="24"/>
        </w:rPr>
        <w:t xml:space="preserve"> om livsforlengelse. Noen mente</w:t>
      </w:r>
      <w:r w:rsidRPr="00874493">
        <w:rPr>
          <w:rFonts w:cs="Times New Roman"/>
          <w:szCs w:val="24"/>
        </w:rPr>
        <w:t xml:space="preserve"> at pasientene valgte å ytre sine meninger</w:t>
      </w:r>
      <w:r w:rsidR="00B76420" w:rsidRPr="00874493">
        <w:rPr>
          <w:rFonts w:cs="Times New Roman"/>
          <w:szCs w:val="24"/>
        </w:rPr>
        <w:t xml:space="preserve"> om eutanasi til sykepleierne i </w:t>
      </w:r>
      <w:r w:rsidRPr="00874493">
        <w:rPr>
          <w:rFonts w:cs="Times New Roman"/>
          <w:szCs w:val="24"/>
        </w:rPr>
        <w:t>stede</w:t>
      </w:r>
      <w:r w:rsidR="00B76420" w:rsidRPr="00874493">
        <w:rPr>
          <w:rFonts w:cs="Times New Roman"/>
          <w:szCs w:val="24"/>
        </w:rPr>
        <w:t>t</w:t>
      </w:r>
      <w:r w:rsidRPr="00874493">
        <w:rPr>
          <w:rFonts w:cs="Times New Roman"/>
          <w:szCs w:val="24"/>
        </w:rPr>
        <w:t xml:space="preserve"> for legene, mens noen følte pasienten tok opp temaet i samtale med både lege og sykepleier tilstede slik at begge fikk vurdere pasientens ønske i samråd rundt beslutningsprosessen.  Sykepleierne har som regel kort tid på seg for å etablere relasjon og innhente seg et helhetlig bilde av pasientens og pårørendes situasjon. Punkter </w:t>
      </w:r>
      <w:r w:rsidRPr="00874493">
        <w:rPr>
          <w:rFonts w:cs="Times New Roman"/>
          <w:szCs w:val="24"/>
        </w:rPr>
        <w:lastRenderedPageBreak/>
        <w:t>som sammenfatter aspekter som kan være av betydning for pasientenes valg kan være sykepleiernes observering og fortolkning av pasientens verbale og nonverbale signaler. Videre er likeverdige relasjoner, å møt</w:t>
      </w:r>
      <w:r w:rsidR="00B76420" w:rsidRPr="00874493">
        <w:rPr>
          <w:rFonts w:cs="Times New Roman"/>
          <w:szCs w:val="24"/>
        </w:rPr>
        <w:t xml:space="preserve">e pasientenes behov og ønsker, </w:t>
      </w:r>
      <w:r w:rsidRPr="00874493">
        <w:rPr>
          <w:rFonts w:cs="Times New Roman"/>
          <w:szCs w:val="24"/>
        </w:rPr>
        <w:t>skape alternative perspektiver og nye handlingsvalg, forholde seg åpent til vanskelige følelser og eksistensielle spørsmål, samt samarbeidet om å nå gode beslutninger og løsninger svært viktig for pasi</w:t>
      </w:r>
      <w:r w:rsidR="00B76420" w:rsidRPr="00874493">
        <w:rPr>
          <w:rFonts w:cs="Times New Roman"/>
          <w:szCs w:val="24"/>
        </w:rPr>
        <w:t>entens opplevelse av autonomi (</w:t>
      </w:r>
      <w:r w:rsidRPr="00874493">
        <w:rPr>
          <w:rFonts w:cs="Times New Roman"/>
          <w:szCs w:val="24"/>
        </w:rPr>
        <w:t>Eide&amp;Eide, 2014)</w:t>
      </w:r>
      <w:r w:rsidR="00B76420" w:rsidRPr="00874493">
        <w:rPr>
          <w:rFonts w:cs="Times New Roman"/>
          <w:szCs w:val="24"/>
        </w:rPr>
        <w:t>.</w:t>
      </w:r>
      <w:r w:rsidRPr="00874493">
        <w:rPr>
          <w:rFonts w:cs="Times New Roman"/>
          <w:szCs w:val="24"/>
        </w:rPr>
        <w:t xml:space="preserve"> </w:t>
      </w:r>
    </w:p>
    <w:p w14:paraId="242A4AD2" w14:textId="77777777" w:rsidR="00393F82" w:rsidRPr="00874493" w:rsidRDefault="00393F82" w:rsidP="00874493">
      <w:pPr>
        <w:spacing w:line="360" w:lineRule="auto"/>
        <w:ind w:left="-6"/>
        <w:rPr>
          <w:rFonts w:cs="Times New Roman"/>
          <w:szCs w:val="24"/>
        </w:rPr>
      </w:pPr>
      <w:r w:rsidRPr="00874493">
        <w:rPr>
          <w:rFonts w:cs="Times New Roman"/>
          <w:szCs w:val="24"/>
        </w:rPr>
        <w:t>“Autonomien er størst ved håp om helbredelse og ved håp om død” (Kaasa, 1998, s.206</w:t>
      </w:r>
      <w:r w:rsidR="00B76420" w:rsidRPr="00874493">
        <w:rPr>
          <w:rFonts w:cs="Times New Roman"/>
          <w:szCs w:val="24"/>
        </w:rPr>
        <w:t>).</w:t>
      </w:r>
    </w:p>
    <w:p w14:paraId="0585322F" w14:textId="2FA68CA3" w:rsidR="00393F82" w:rsidRDefault="00393F82" w:rsidP="00874493">
      <w:pPr>
        <w:tabs>
          <w:tab w:val="left" w:pos="2629"/>
        </w:tabs>
        <w:spacing w:line="360" w:lineRule="auto"/>
        <w:rPr>
          <w:rFonts w:cs="Times New Roman"/>
          <w:szCs w:val="24"/>
        </w:rPr>
      </w:pPr>
      <w:r w:rsidRPr="00874493">
        <w:rPr>
          <w:rFonts w:cs="Times New Roman"/>
          <w:szCs w:val="24"/>
        </w:rPr>
        <w:t>Overfor sentraliseres autonomien i forbindelse med pasienten og dens ønsker, men respekten blant kolleger bør også, særlig i vanskelig etiske situa</w:t>
      </w:r>
      <w:r w:rsidR="00B76420" w:rsidRPr="00874493">
        <w:rPr>
          <w:rFonts w:cs="Times New Roman"/>
          <w:szCs w:val="24"/>
        </w:rPr>
        <w:t xml:space="preserve">sjoner være gjeldende da disse </w:t>
      </w:r>
      <w:r w:rsidRPr="00874493">
        <w:rPr>
          <w:rFonts w:cs="Times New Roman"/>
          <w:szCs w:val="24"/>
        </w:rPr>
        <w:t xml:space="preserve">etiske utfordringene kan være tøffe å møte alene. I resultatet mente sykepleierne at de gjorde nettopp dette da de støttet hverandre i avgjørelser rundt aksepten i å administrere livsavsluttende medikamenter når pasienten ønsket det. Orvik (2015) sier noe om mulighetene for samhandling, dette forutsetter at koblingen mellom sykepleierne baseres på likeverd, tillit og gjensidig ansvar. Videre kom det frem i resultatet at sykepleierne også støttet hverandre, når uoverkommelige oppgaver for den enkelte sykepleieren skapte håndteringsproblemer. Det bør eksistere en felles forståelse av situasjonen og hva den innebærer. Således kan eventuelle utfordringer løses i solidaritet (Orvik, 2015). </w:t>
      </w:r>
    </w:p>
    <w:p w14:paraId="0A9E5E7F" w14:textId="77777777" w:rsidR="00E614E6" w:rsidRDefault="00E614E6" w:rsidP="00874493">
      <w:pPr>
        <w:tabs>
          <w:tab w:val="left" w:pos="2629"/>
        </w:tabs>
        <w:spacing w:line="360" w:lineRule="auto"/>
        <w:rPr>
          <w:rFonts w:cs="Times New Roman"/>
          <w:szCs w:val="24"/>
        </w:rPr>
      </w:pPr>
    </w:p>
    <w:p w14:paraId="61E2EB05" w14:textId="416C76DD" w:rsidR="00393F82" w:rsidRPr="00874493" w:rsidRDefault="00D372AE" w:rsidP="00874493">
      <w:pPr>
        <w:pStyle w:val="Overskrift3"/>
        <w:spacing w:line="360" w:lineRule="auto"/>
      </w:pPr>
      <w:bookmarkStart w:id="47" w:name="_Toc451362523"/>
      <w:r w:rsidRPr="00874493">
        <w:t xml:space="preserve">4.2.4 </w:t>
      </w:r>
      <w:r w:rsidR="00393F82" w:rsidRPr="00874493">
        <w:t>Rettferdighet</w:t>
      </w:r>
      <w:bookmarkEnd w:id="47"/>
    </w:p>
    <w:p w14:paraId="595F16A0" w14:textId="77777777" w:rsidR="00393F82" w:rsidRPr="00874493" w:rsidRDefault="00393F82" w:rsidP="00874493">
      <w:pPr>
        <w:spacing w:line="360" w:lineRule="auto"/>
        <w:rPr>
          <w:rFonts w:cs="Times New Roman"/>
          <w:szCs w:val="24"/>
        </w:rPr>
      </w:pPr>
      <w:r w:rsidRPr="00874493">
        <w:rPr>
          <w:rFonts w:cs="Times New Roman"/>
          <w:szCs w:val="24"/>
        </w:rPr>
        <w:t>Det å være rettferdig kan oppleves som svært utfordrende. Rettferdighet og god evne for å kunne prioritere pasientenes behov</w:t>
      </w:r>
      <w:r w:rsidR="00702978" w:rsidRPr="00874493">
        <w:rPr>
          <w:rFonts w:cs="Times New Roman"/>
          <w:szCs w:val="24"/>
        </w:rPr>
        <w:t>,</w:t>
      </w:r>
      <w:r w:rsidRPr="00874493">
        <w:rPr>
          <w:rFonts w:cs="Times New Roman"/>
          <w:szCs w:val="24"/>
        </w:rPr>
        <w:t xml:space="preserve"> er en svært viktig oppgave sykepleierne møter nesten daglig. Prinsippet innebærer at like tilfeller blir behandlet likt. Samtidig må også viktigheten med at ulike tilfeller skal og kan behandles ulikt poengteres. Det kan tenkes at vanskeligheten </w:t>
      </w:r>
      <w:r w:rsidR="00702978" w:rsidRPr="00874493">
        <w:rPr>
          <w:rFonts w:cs="Times New Roman"/>
          <w:szCs w:val="24"/>
        </w:rPr>
        <w:t xml:space="preserve">av </w:t>
      </w:r>
      <w:r w:rsidRPr="00874493">
        <w:rPr>
          <w:rFonts w:cs="Times New Roman"/>
          <w:szCs w:val="24"/>
        </w:rPr>
        <w:t>å vurdere hva som er likt</w:t>
      </w:r>
      <w:r w:rsidR="00702978" w:rsidRPr="00874493">
        <w:rPr>
          <w:rFonts w:cs="Times New Roman"/>
          <w:szCs w:val="24"/>
        </w:rPr>
        <w:t>,</w:t>
      </w:r>
      <w:r w:rsidRPr="00874493">
        <w:rPr>
          <w:rFonts w:cs="Times New Roman"/>
          <w:szCs w:val="24"/>
        </w:rPr>
        <w:t xml:space="preserve"> og drøfte hvilke tilfeller som kan sammenlignes</w:t>
      </w:r>
      <w:r w:rsidR="00702978" w:rsidRPr="00874493">
        <w:rPr>
          <w:rFonts w:cs="Times New Roman"/>
          <w:szCs w:val="24"/>
        </w:rPr>
        <w:t>,</w:t>
      </w:r>
      <w:r w:rsidRPr="00874493">
        <w:rPr>
          <w:rFonts w:cs="Times New Roman"/>
          <w:szCs w:val="24"/>
        </w:rPr>
        <w:t xml:space="preserve"> kan være svært krevende og åpner rom for diskusjoner. Samtidig er sykepleiernes oppgave å kunne prioritere pasientenes behov i sin helhet og ut i fra dette ta beslutninger. Dette kan skape etisk stridbare situasjoner (Molven, 2014). Verdier som står på spill eller en konflikt mellom ulike verdier omhandler etiske dilemmaer, for eksempel rett</w:t>
      </w:r>
      <w:r w:rsidR="00DB4EB8" w:rsidRPr="00874493">
        <w:rPr>
          <w:rFonts w:cs="Times New Roman"/>
          <w:szCs w:val="24"/>
        </w:rPr>
        <w:t>ferdighet og menneskeverd (Slettebø</w:t>
      </w:r>
      <w:r w:rsidRPr="00874493">
        <w:rPr>
          <w:rFonts w:cs="Times New Roman"/>
          <w:szCs w:val="24"/>
        </w:rPr>
        <w:t xml:space="preserve">, 2012). Sykepleiens yrkesetiske retningslinjer klarerer tydelig hva som forventes av profesjonens utøvelse, samtidig har hver sykepleier egne verdier som kan komme i konflikt med hva de selv anser som riktig utenom deres profesjonelle tilværelse (Kristoffersen, 2012). Dette viste seg også i resultatet der flertallet av sykepleierne anga at de ikke ønsket eutanasi som en mulighet for sine nærmeste familiemedlemmer, men ønsket om å selv ha en slik mulighet kom tydelig frem. Det viste seg at religion spilte en sentral rolle når sykepleiere skulle ytre sin mening om eutanasi. I følge Kristofferen og Nortvedt (2012) bygges </w:t>
      </w:r>
      <w:r w:rsidRPr="00874493">
        <w:rPr>
          <w:rFonts w:cs="Times New Roman"/>
          <w:szCs w:val="24"/>
        </w:rPr>
        <w:lastRenderedPageBreak/>
        <w:t xml:space="preserve">sykepleie opp på den kristne sammenhengen om nestekjærlighet. Nestekjærlighet betraktes som omsorgens motiv og grunnlaget for pleie av syke. Ut fra dette kan det se ut til at tro har preget sykepleiens grunnlag </w:t>
      </w:r>
      <w:r w:rsidR="00702978" w:rsidRPr="00874493">
        <w:rPr>
          <w:rFonts w:cs="Times New Roman"/>
          <w:szCs w:val="24"/>
        </w:rPr>
        <w:t>og sykepleiernes meninger. H</w:t>
      </w:r>
      <w:r w:rsidRPr="00874493">
        <w:rPr>
          <w:rFonts w:cs="Times New Roman"/>
          <w:szCs w:val="24"/>
        </w:rPr>
        <w:t>åp og tro om fler</w:t>
      </w:r>
      <w:r w:rsidR="00702978" w:rsidRPr="00874493">
        <w:rPr>
          <w:rFonts w:cs="Times New Roman"/>
          <w:szCs w:val="24"/>
        </w:rPr>
        <w:t xml:space="preserve">e behandlingsmuligheter </w:t>
      </w:r>
      <w:r w:rsidRPr="00874493">
        <w:rPr>
          <w:rFonts w:cs="Times New Roman"/>
          <w:szCs w:val="24"/>
        </w:rPr>
        <w:t xml:space="preserve">trer frem i resultatet. </w:t>
      </w:r>
    </w:p>
    <w:p w14:paraId="2FF3E2F9" w14:textId="371800D6" w:rsidR="00393F82" w:rsidRDefault="00393F82" w:rsidP="00874493">
      <w:pPr>
        <w:spacing w:line="360" w:lineRule="auto"/>
        <w:rPr>
          <w:rFonts w:cs="Times New Roman"/>
          <w:szCs w:val="24"/>
        </w:rPr>
      </w:pPr>
      <w:r w:rsidRPr="00874493">
        <w:rPr>
          <w:rFonts w:cs="Times New Roman"/>
          <w:szCs w:val="24"/>
        </w:rPr>
        <w:t xml:space="preserve">I følge Molven (2014) bygger rettferdighet videre opp på flere etiske resonnementer </w:t>
      </w:r>
      <w:r w:rsidR="00702978" w:rsidRPr="00874493">
        <w:rPr>
          <w:rFonts w:cs="Times New Roman"/>
          <w:szCs w:val="24"/>
        </w:rPr>
        <w:t>sykepleiere må ta stilling til. E</w:t>
      </w:r>
      <w:r w:rsidRPr="00874493">
        <w:rPr>
          <w:rFonts w:cs="Times New Roman"/>
          <w:szCs w:val="24"/>
        </w:rPr>
        <w:t>n av disse er at handlingsalternativene skal rangeres ut fra verdighets - hierarkiet. Når sykdom rammer</w:t>
      </w:r>
      <w:r w:rsidR="00702978" w:rsidRPr="00874493">
        <w:rPr>
          <w:rFonts w:cs="Times New Roman"/>
          <w:szCs w:val="24"/>
        </w:rPr>
        <w:t>,</w:t>
      </w:r>
      <w:r w:rsidRPr="00874493">
        <w:rPr>
          <w:rFonts w:cs="Times New Roman"/>
          <w:szCs w:val="24"/>
        </w:rPr>
        <w:t xml:space="preserve"> kan noen pasienter oppleve sterke smerter som kan føre til opplevelsen av uutholdelig lidelse. Det kan føre til at pasienter kan føle seg til bry og opplever at de krever mye, og er en belastning for omverden. Spesielt når sykepleierne er nødt til å utøve rettferdighet og begrense tiden til hver og en pasient. Slike tanker kan føre til at en selv ønsker muligheten om eutanasi noe som flere sykepleiere poengterte. </w:t>
      </w:r>
    </w:p>
    <w:p w14:paraId="115E7C5D" w14:textId="77777777" w:rsidR="00E614E6" w:rsidRPr="00874493" w:rsidRDefault="00E614E6" w:rsidP="00874493">
      <w:pPr>
        <w:spacing w:line="360" w:lineRule="auto"/>
        <w:rPr>
          <w:rFonts w:cs="Times New Roman"/>
          <w:szCs w:val="24"/>
        </w:rPr>
      </w:pPr>
    </w:p>
    <w:p w14:paraId="3A57450C" w14:textId="62511875" w:rsidR="00393F82" w:rsidRPr="00874493" w:rsidRDefault="00D372AE" w:rsidP="00874493">
      <w:pPr>
        <w:pStyle w:val="Overskrift1"/>
        <w:spacing w:line="360" w:lineRule="auto"/>
        <w:rPr>
          <w:szCs w:val="24"/>
        </w:rPr>
      </w:pPr>
      <w:bookmarkStart w:id="48" w:name="_Toc451362524"/>
      <w:r w:rsidRPr="00874493">
        <w:rPr>
          <w:szCs w:val="24"/>
        </w:rPr>
        <w:t xml:space="preserve">5.0 </w:t>
      </w:r>
      <w:r w:rsidR="00393F82" w:rsidRPr="00874493">
        <w:rPr>
          <w:szCs w:val="24"/>
        </w:rPr>
        <w:t>Konklusjon</w:t>
      </w:r>
      <w:bookmarkEnd w:id="48"/>
    </w:p>
    <w:p w14:paraId="4100A7FD" w14:textId="0003DD23" w:rsidR="00393F82" w:rsidRPr="00874493" w:rsidRDefault="00393F82" w:rsidP="00874493">
      <w:pPr>
        <w:spacing w:line="360" w:lineRule="auto"/>
        <w:rPr>
          <w:rFonts w:cs="Times New Roman"/>
          <w:szCs w:val="24"/>
        </w:rPr>
      </w:pPr>
      <w:r w:rsidRPr="00874493">
        <w:rPr>
          <w:rFonts w:cs="Times New Roman"/>
          <w:szCs w:val="24"/>
        </w:rPr>
        <w:t>Hens</w:t>
      </w:r>
      <w:r w:rsidR="003124D9" w:rsidRPr="00874493">
        <w:rPr>
          <w:rFonts w:cs="Times New Roman"/>
          <w:szCs w:val="24"/>
        </w:rPr>
        <w:t xml:space="preserve">ikten med litteraturstudien var </w:t>
      </w:r>
      <w:r w:rsidRPr="00874493">
        <w:rPr>
          <w:rFonts w:cs="Times New Roman"/>
          <w:szCs w:val="24"/>
        </w:rPr>
        <w:t>å belyse sykepleiens etiske aspekter når en pasienten øn</w:t>
      </w:r>
      <w:r w:rsidR="006D7276" w:rsidRPr="00874493">
        <w:rPr>
          <w:rFonts w:cs="Times New Roman"/>
          <w:szCs w:val="24"/>
        </w:rPr>
        <w:t xml:space="preserve">sker eutanasi. Konklusjons </w:t>
      </w:r>
      <w:r w:rsidRPr="00874493">
        <w:rPr>
          <w:rFonts w:cs="Times New Roman"/>
          <w:szCs w:val="24"/>
        </w:rPr>
        <w:t>baseres på funn i resultatdel og diskusjonsdel:</w:t>
      </w:r>
    </w:p>
    <w:p w14:paraId="51396B74" w14:textId="77777777" w:rsidR="00301825" w:rsidRPr="00874493" w:rsidRDefault="00F65A86" w:rsidP="00874493">
      <w:pPr>
        <w:numPr>
          <w:ilvl w:val="0"/>
          <w:numId w:val="4"/>
        </w:numPr>
        <w:spacing w:after="200" w:line="360" w:lineRule="auto"/>
        <w:ind w:hanging="360"/>
        <w:contextualSpacing/>
        <w:rPr>
          <w:rFonts w:cs="Times New Roman"/>
          <w:szCs w:val="24"/>
        </w:rPr>
      </w:pPr>
      <w:r w:rsidRPr="00874493">
        <w:rPr>
          <w:rFonts w:cs="Times New Roman"/>
          <w:szCs w:val="24"/>
        </w:rPr>
        <w:t xml:space="preserve">Det viser </w:t>
      </w:r>
      <w:r w:rsidR="00393F82" w:rsidRPr="00874493">
        <w:rPr>
          <w:rFonts w:cs="Times New Roman"/>
          <w:szCs w:val="24"/>
        </w:rPr>
        <w:t>seg å være mangfoldige holdninger, samt etiske fasetter rundt eutanasi.</w:t>
      </w:r>
    </w:p>
    <w:p w14:paraId="22DC131D" w14:textId="77777777" w:rsidR="00301825" w:rsidRPr="00874493" w:rsidRDefault="00301825" w:rsidP="00874493">
      <w:pPr>
        <w:numPr>
          <w:ilvl w:val="0"/>
          <w:numId w:val="4"/>
        </w:numPr>
        <w:spacing w:after="200" w:line="360" w:lineRule="auto"/>
        <w:ind w:hanging="360"/>
        <w:contextualSpacing/>
        <w:rPr>
          <w:rFonts w:cs="Times New Roman"/>
          <w:szCs w:val="24"/>
        </w:rPr>
      </w:pPr>
      <w:r w:rsidRPr="00874493">
        <w:rPr>
          <w:rFonts w:cs="Times New Roman"/>
          <w:szCs w:val="24"/>
        </w:rPr>
        <w:lastRenderedPageBreak/>
        <w:t>Religiøse livssyn, moral, normer,</w:t>
      </w:r>
      <w:r w:rsidR="005F22EA" w:rsidRPr="00874493">
        <w:rPr>
          <w:rFonts w:cs="Times New Roman"/>
          <w:szCs w:val="24"/>
        </w:rPr>
        <w:t xml:space="preserve"> erfaringer og kunnskap</w:t>
      </w:r>
      <w:r w:rsidR="00F65A86" w:rsidRPr="00874493">
        <w:rPr>
          <w:rFonts w:cs="Times New Roman"/>
          <w:szCs w:val="24"/>
        </w:rPr>
        <w:t xml:space="preserve"> spiller </w:t>
      </w:r>
      <w:r w:rsidRPr="00874493">
        <w:rPr>
          <w:rFonts w:cs="Times New Roman"/>
          <w:szCs w:val="24"/>
        </w:rPr>
        <w:t>en stor rolle for sykepleiernes syn på eutanasi</w:t>
      </w:r>
    </w:p>
    <w:p w14:paraId="6FD60E6F" w14:textId="77777777" w:rsidR="00393F82" w:rsidRPr="00874493" w:rsidRDefault="00F65A86" w:rsidP="00874493">
      <w:pPr>
        <w:numPr>
          <w:ilvl w:val="0"/>
          <w:numId w:val="4"/>
        </w:numPr>
        <w:spacing w:after="200" w:line="360" w:lineRule="auto"/>
        <w:ind w:hanging="360"/>
        <w:contextualSpacing/>
        <w:rPr>
          <w:rFonts w:cs="Times New Roman"/>
          <w:szCs w:val="24"/>
        </w:rPr>
      </w:pPr>
      <w:r w:rsidRPr="00874493">
        <w:rPr>
          <w:rFonts w:cs="Times New Roman"/>
          <w:szCs w:val="24"/>
        </w:rPr>
        <w:t xml:space="preserve">Det er ulovlig å utføre eutanasi i Norge. </w:t>
      </w:r>
      <w:r w:rsidR="00393F82" w:rsidRPr="00874493">
        <w:rPr>
          <w:rFonts w:cs="Times New Roman"/>
          <w:szCs w:val="24"/>
        </w:rPr>
        <w:t>Nødvendigheten av å fremheve</w:t>
      </w:r>
      <w:r w:rsidR="00301825" w:rsidRPr="00874493">
        <w:rPr>
          <w:rFonts w:cs="Times New Roman"/>
          <w:szCs w:val="24"/>
        </w:rPr>
        <w:t xml:space="preserve"> temaet er et faktum, da </w:t>
      </w:r>
      <w:r w:rsidR="00774107" w:rsidRPr="00874493">
        <w:rPr>
          <w:rFonts w:cs="Times New Roman"/>
          <w:szCs w:val="24"/>
        </w:rPr>
        <w:t>sykepleiere berøres av dette etiske dilemma</w:t>
      </w:r>
      <w:r w:rsidRPr="00874493">
        <w:rPr>
          <w:rFonts w:cs="Times New Roman"/>
          <w:szCs w:val="24"/>
        </w:rPr>
        <w:t>.</w:t>
      </w:r>
    </w:p>
    <w:p w14:paraId="01F49C6F" w14:textId="77777777" w:rsidR="00393F82" w:rsidRPr="00874493" w:rsidRDefault="00393F82" w:rsidP="00874493">
      <w:pPr>
        <w:numPr>
          <w:ilvl w:val="0"/>
          <w:numId w:val="4"/>
        </w:numPr>
        <w:spacing w:after="200" w:line="360" w:lineRule="auto"/>
        <w:ind w:hanging="360"/>
        <w:contextualSpacing/>
        <w:rPr>
          <w:rFonts w:cs="Times New Roman"/>
          <w:szCs w:val="24"/>
        </w:rPr>
      </w:pPr>
      <w:r w:rsidRPr="00874493">
        <w:rPr>
          <w:rFonts w:cs="Times New Roman"/>
          <w:szCs w:val="24"/>
        </w:rPr>
        <w:t xml:space="preserve">Det finnes ingen konkrete svar ved de etiske aspektene </w:t>
      </w:r>
      <w:r w:rsidR="00B76420" w:rsidRPr="00874493">
        <w:rPr>
          <w:rFonts w:cs="Times New Roman"/>
          <w:szCs w:val="24"/>
        </w:rPr>
        <w:t xml:space="preserve">i forbindelse med eutanasi, </w:t>
      </w:r>
      <w:r w:rsidRPr="00874493">
        <w:rPr>
          <w:rFonts w:cs="Times New Roman"/>
          <w:szCs w:val="24"/>
        </w:rPr>
        <w:t xml:space="preserve">derimot viser lovverk og yrkesetiske retningslinjer til plikten sykepleierne må forholde seg til. </w:t>
      </w:r>
    </w:p>
    <w:p w14:paraId="2021F537" w14:textId="77777777" w:rsidR="00774107" w:rsidRPr="00874493" w:rsidRDefault="00774107" w:rsidP="00874493">
      <w:pPr>
        <w:numPr>
          <w:ilvl w:val="0"/>
          <w:numId w:val="4"/>
        </w:numPr>
        <w:spacing w:after="200" w:line="360" w:lineRule="auto"/>
        <w:ind w:hanging="360"/>
        <w:contextualSpacing/>
        <w:rPr>
          <w:rFonts w:cs="Times New Roman"/>
          <w:szCs w:val="24"/>
        </w:rPr>
      </w:pPr>
      <w:r w:rsidRPr="00874493">
        <w:rPr>
          <w:rFonts w:cs="Times New Roman"/>
          <w:szCs w:val="24"/>
        </w:rPr>
        <w:t xml:space="preserve">Forholdet mellom lovverk og yrkesetikk kan oppleves utfordrende. Lovens rammer er svært viktig, slik at ikke den enkeltes syn på etikk er det endelige svaret på dilemmaet. </w:t>
      </w:r>
    </w:p>
    <w:p w14:paraId="51C8FCDF" w14:textId="77777777" w:rsidR="00B76420" w:rsidRPr="00874493" w:rsidRDefault="003D165B" w:rsidP="00874493">
      <w:pPr>
        <w:numPr>
          <w:ilvl w:val="0"/>
          <w:numId w:val="4"/>
        </w:numPr>
        <w:spacing w:after="200" w:line="360" w:lineRule="auto"/>
        <w:ind w:hanging="360"/>
        <w:contextualSpacing/>
        <w:rPr>
          <w:rFonts w:cs="Times New Roman"/>
          <w:szCs w:val="24"/>
        </w:rPr>
      </w:pPr>
      <w:r w:rsidRPr="00874493">
        <w:rPr>
          <w:rFonts w:cs="Times New Roman"/>
          <w:szCs w:val="24"/>
        </w:rPr>
        <w:t xml:space="preserve">Oppgavens etiske refleksjoner kan også sees i sammenheng med andre etiske dilemma som sykepleierne kan møte. </w:t>
      </w:r>
    </w:p>
    <w:p w14:paraId="2699E934" w14:textId="77777777" w:rsidR="00393F82" w:rsidRDefault="00393F82" w:rsidP="00874493">
      <w:pPr>
        <w:spacing w:line="360" w:lineRule="auto"/>
        <w:rPr>
          <w:rFonts w:cs="Times New Roman"/>
          <w:szCs w:val="24"/>
        </w:rPr>
      </w:pPr>
    </w:p>
    <w:p w14:paraId="7A801D75" w14:textId="77777777" w:rsidR="0044500C" w:rsidRDefault="0044500C" w:rsidP="00874493">
      <w:pPr>
        <w:spacing w:line="360" w:lineRule="auto"/>
        <w:rPr>
          <w:rFonts w:cs="Times New Roman"/>
          <w:szCs w:val="24"/>
        </w:rPr>
      </w:pPr>
    </w:p>
    <w:p w14:paraId="75D223D4" w14:textId="77777777" w:rsidR="0044500C" w:rsidRDefault="0044500C" w:rsidP="00874493">
      <w:pPr>
        <w:spacing w:line="360" w:lineRule="auto"/>
        <w:rPr>
          <w:rFonts w:cs="Times New Roman"/>
          <w:szCs w:val="24"/>
        </w:rPr>
      </w:pPr>
    </w:p>
    <w:p w14:paraId="19B5600C" w14:textId="77777777" w:rsidR="0044500C" w:rsidRDefault="0044500C" w:rsidP="00874493">
      <w:pPr>
        <w:spacing w:line="360" w:lineRule="auto"/>
        <w:rPr>
          <w:rFonts w:cs="Times New Roman"/>
          <w:szCs w:val="24"/>
        </w:rPr>
      </w:pPr>
    </w:p>
    <w:p w14:paraId="5E3272B7" w14:textId="77777777" w:rsidR="0044500C" w:rsidRDefault="0044500C" w:rsidP="00874493">
      <w:pPr>
        <w:spacing w:line="360" w:lineRule="auto"/>
        <w:rPr>
          <w:rFonts w:cs="Times New Roman"/>
          <w:szCs w:val="24"/>
        </w:rPr>
      </w:pPr>
    </w:p>
    <w:p w14:paraId="5067C5D3" w14:textId="77777777" w:rsidR="0044500C" w:rsidRDefault="0044500C" w:rsidP="00874493">
      <w:pPr>
        <w:spacing w:line="360" w:lineRule="auto"/>
        <w:rPr>
          <w:rFonts w:cs="Times New Roman"/>
          <w:szCs w:val="24"/>
        </w:rPr>
      </w:pPr>
    </w:p>
    <w:p w14:paraId="381D0658" w14:textId="77777777" w:rsidR="0044500C" w:rsidRDefault="0044500C" w:rsidP="00874493">
      <w:pPr>
        <w:spacing w:line="360" w:lineRule="auto"/>
        <w:rPr>
          <w:rFonts w:cs="Times New Roman"/>
          <w:szCs w:val="24"/>
        </w:rPr>
      </w:pPr>
    </w:p>
    <w:p w14:paraId="4C893DE0" w14:textId="77777777" w:rsidR="0044500C" w:rsidRDefault="0044500C" w:rsidP="00874493">
      <w:pPr>
        <w:spacing w:line="360" w:lineRule="auto"/>
        <w:rPr>
          <w:rFonts w:cs="Times New Roman"/>
          <w:szCs w:val="24"/>
        </w:rPr>
      </w:pPr>
    </w:p>
    <w:p w14:paraId="4817A765" w14:textId="77777777" w:rsidR="0044500C" w:rsidRDefault="0044500C" w:rsidP="00874493">
      <w:pPr>
        <w:spacing w:line="360" w:lineRule="auto"/>
        <w:rPr>
          <w:rFonts w:cs="Times New Roman"/>
          <w:szCs w:val="24"/>
        </w:rPr>
      </w:pPr>
    </w:p>
    <w:p w14:paraId="6642E5F9" w14:textId="73649F65" w:rsidR="00CC1CB6" w:rsidRDefault="00CC1CB6" w:rsidP="00874493">
      <w:pPr>
        <w:pStyle w:val="Overskrift2"/>
        <w:spacing w:line="360" w:lineRule="auto"/>
        <w:rPr>
          <w:szCs w:val="24"/>
        </w:rPr>
        <w:sectPr w:rsidR="00CC1CB6" w:rsidSect="00393F82">
          <w:pgSz w:w="11906" w:h="16838"/>
          <w:pgMar w:top="1418" w:right="1418" w:bottom="1418" w:left="1418" w:header="709" w:footer="709" w:gutter="0"/>
          <w:pgNumType w:start="1"/>
          <w:cols w:space="708"/>
          <w:docGrid w:linePitch="360"/>
        </w:sectPr>
      </w:pPr>
    </w:p>
    <w:p w14:paraId="799442D5" w14:textId="0F024CA4" w:rsidR="00393F82" w:rsidRPr="00874493" w:rsidRDefault="00D372AE" w:rsidP="00874493">
      <w:pPr>
        <w:pStyle w:val="Overskrift2"/>
        <w:spacing w:line="360" w:lineRule="auto"/>
        <w:rPr>
          <w:szCs w:val="24"/>
        </w:rPr>
      </w:pPr>
      <w:bookmarkStart w:id="49" w:name="_Toc451362525"/>
      <w:r w:rsidRPr="00874493">
        <w:rPr>
          <w:szCs w:val="24"/>
        </w:rPr>
        <w:lastRenderedPageBreak/>
        <w:t>Litteraturliste</w:t>
      </w:r>
      <w:bookmarkEnd w:id="49"/>
    </w:p>
    <w:p w14:paraId="47D4E881" w14:textId="77777777" w:rsidR="00480D03" w:rsidRPr="00874493" w:rsidRDefault="00480D03" w:rsidP="00874493">
      <w:pPr>
        <w:spacing w:line="360" w:lineRule="auto"/>
        <w:rPr>
          <w:szCs w:val="24"/>
        </w:rPr>
      </w:pPr>
    </w:p>
    <w:p w14:paraId="23068719" w14:textId="79705650" w:rsidR="00016EA3" w:rsidRPr="00874493" w:rsidRDefault="004F6952" w:rsidP="00874493">
      <w:pPr>
        <w:spacing w:line="360" w:lineRule="auto"/>
        <w:rPr>
          <w:rStyle w:val="Hyperkobling"/>
          <w:rFonts w:cs="Times New Roman"/>
          <w:szCs w:val="24"/>
        </w:rPr>
      </w:pPr>
      <w:r w:rsidRPr="00874493">
        <w:rPr>
          <w:rFonts w:cs="Times New Roman"/>
          <w:szCs w:val="24"/>
        </w:rPr>
        <w:t xml:space="preserve">Aakre, M. (2009). Trenger vi dødshjelp?: Eutanasi betyr god død. Men hva er en god død? Og </w:t>
      </w:r>
      <w:r w:rsidR="001A7D50" w:rsidRPr="00874493">
        <w:rPr>
          <w:rFonts w:cs="Times New Roman"/>
          <w:szCs w:val="24"/>
        </w:rPr>
        <w:tab/>
      </w:r>
      <w:r w:rsidRPr="00874493">
        <w:rPr>
          <w:rFonts w:cs="Times New Roman"/>
          <w:szCs w:val="24"/>
        </w:rPr>
        <w:t>bør he</w:t>
      </w:r>
      <w:r w:rsidR="00A63153" w:rsidRPr="00874493">
        <w:rPr>
          <w:rFonts w:cs="Times New Roman"/>
          <w:szCs w:val="24"/>
        </w:rPr>
        <w:t>l</w:t>
      </w:r>
      <w:r w:rsidRPr="00874493">
        <w:rPr>
          <w:rFonts w:cs="Times New Roman"/>
          <w:szCs w:val="24"/>
        </w:rPr>
        <w:t xml:space="preserve">sepersonell respektere pasientenes tolkning? </w:t>
      </w:r>
      <w:r w:rsidRPr="00874493">
        <w:rPr>
          <w:rFonts w:cs="Times New Roman"/>
          <w:i/>
          <w:szCs w:val="24"/>
        </w:rPr>
        <w:t>Sykepleien.no</w:t>
      </w:r>
      <w:r w:rsidRPr="00874493">
        <w:rPr>
          <w:rFonts w:cs="Times New Roman"/>
          <w:szCs w:val="24"/>
        </w:rPr>
        <w:t xml:space="preserve">, fra   </w:t>
      </w:r>
      <w:r w:rsidR="001A7D50" w:rsidRPr="00874493">
        <w:rPr>
          <w:rFonts w:cs="Times New Roman"/>
          <w:szCs w:val="24"/>
        </w:rPr>
        <w:tab/>
      </w:r>
      <w:hyperlink r:id="rId15" w:history="1">
        <w:r w:rsidRPr="00874493">
          <w:rPr>
            <w:rStyle w:val="Hyperkobling"/>
            <w:rFonts w:cs="Times New Roman"/>
            <w:szCs w:val="24"/>
          </w:rPr>
          <w:t>https://sykepleien.no/etikk/2009/02/trenger-vi-dodshjelp</w:t>
        </w:r>
      </w:hyperlink>
    </w:p>
    <w:p w14:paraId="5CE9E277" w14:textId="6BDE281A" w:rsidR="001A7D50" w:rsidRPr="00874493" w:rsidRDefault="001A7D50" w:rsidP="00874493">
      <w:pPr>
        <w:spacing w:line="360" w:lineRule="auto"/>
        <w:rPr>
          <w:rFonts w:cs="Times New Roman"/>
          <w:color w:val="0000FF"/>
          <w:szCs w:val="24"/>
          <w:u w:val="single"/>
        </w:rPr>
      </w:pPr>
      <w:r w:rsidRPr="00874493">
        <w:rPr>
          <w:szCs w:val="24"/>
        </w:rPr>
        <w:t xml:space="preserve">Brataas, H. V. (2011). Læringssyn og sykepleiepedagogisk praksis. I H. V. Bratas (red.), </w:t>
      </w:r>
      <w:r w:rsidRPr="00874493">
        <w:rPr>
          <w:szCs w:val="24"/>
        </w:rPr>
        <w:tab/>
      </w:r>
      <w:r w:rsidRPr="00874493">
        <w:rPr>
          <w:i/>
          <w:szCs w:val="24"/>
        </w:rPr>
        <w:t>Sykepleie- pedagogisk praksis: Pasientsentrert sykepleie på ulike arenaer</w:t>
      </w:r>
      <w:r w:rsidRPr="00874493">
        <w:rPr>
          <w:szCs w:val="24"/>
        </w:rPr>
        <w:t xml:space="preserve"> (1.utg.). </w:t>
      </w:r>
      <w:r w:rsidRPr="00874493">
        <w:rPr>
          <w:szCs w:val="24"/>
        </w:rPr>
        <w:tab/>
        <w:t>(s.</w:t>
      </w:r>
      <w:r w:rsidR="00016EA3" w:rsidRPr="00874493">
        <w:rPr>
          <w:szCs w:val="24"/>
        </w:rPr>
        <w:t xml:space="preserve"> </w:t>
      </w:r>
      <w:r w:rsidRPr="00874493">
        <w:rPr>
          <w:szCs w:val="24"/>
        </w:rPr>
        <w:t>53-70). Oslo: Gyldendal Norsk Forlag.</w:t>
      </w:r>
    </w:p>
    <w:p w14:paraId="4E8D061E" w14:textId="61EC49B8" w:rsidR="001A7D50" w:rsidRPr="00874493" w:rsidRDefault="004F6952" w:rsidP="00874493">
      <w:pPr>
        <w:spacing w:line="360" w:lineRule="auto"/>
        <w:rPr>
          <w:rFonts w:cs="Times New Roman"/>
          <w:color w:val="0000FF"/>
          <w:szCs w:val="24"/>
          <w:u w:val="single"/>
        </w:rPr>
      </w:pPr>
      <w:r w:rsidRPr="00874493">
        <w:rPr>
          <w:szCs w:val="24"/>
        </w:rPr>
        <w:t xml:space="preserve">Brinchmann, B. S. (2012). De fire prinsippers etikk – velgjørenhet, ikke skade, autonomi og </w:t>
      </w:r>
      <w:r w:rsidR="001A7D50" w:rsidRPr="00874493">
        <w:rPr>
          <w:szCs w:val="24"/>
        </w:rPr>
        <w:tab/>
      </w:r>
      <w:r w:rsidRPr="00874493">
        <w:rPr>
          <w:szCs w:val="24"/>
        </w:rPr>
        <w:t xml:space="preserve">rettferdighet. I B. S. Brinchmann (red.), </w:t>
      </w:r>
      <w:r w:rsidRPr="00874493">
        <w:rPr>
          <w:i/>
          <w:szCs w:val="24"/>
        </w:rPr>
        <w:t>Etikk i sykepleie</w:t>
      </w:r>
      <w:r w:rsidRPr="00874493">
        <w:rPr>
          <w:szCs w:val="24"/>
        </w:rPr>
        <w:t xml:space="preserve"> (3.utg.). (s. 81-96). Oslo: </w:t>
      </w:r>
      <w:r w:rsidR="001A7D50" w:rsidRPr="00874493">
        <w:rPr>
          <w:szCs w:val="24"/>
        </w:rPr>
        <w:tab/>
      </w:r>
      <w:r w:rsidRPr="00874493">
        <w:rPr>
          <w:szCs w:val="24"/>
        </w:rPr>
        <w:t xml:space="preserve">Gyldendal Norsk Forlag. </w:t>
      </w:r>
    </w:p>
    <w:p w14:paraId="0F22EDCB" w14:textId="77777777" w:rsidR="001A7D50" w:rsidRPr="00874493" w:rsidRDefault="001A7D50" w:rsidP="00874493">
      <w:pPr>
        <w:spacing w:line="360" w:lineRule="auto"/>
        <w:rPr>
          <w:szCs w:val="24"/>
        </w:rPr>
      </w:pPr>
      <w:r w:rsidRPr="00874493">
        <w:rPr>
          <w:szCs w:val="24"/>
        </w:rPr>
        <w:t xml:space="preserve">Brinchmann, B. S. (2012). Innledning. I B.S. Brinchmann (red.), </w:t>
      </w:r>
      <w:r w:rsidRPr="00874493">
        <w:rPr>
          <w:i/>
          <w:szCs w:val="24"/>
        </w:rPr>
        <w:t>Etikk i sykepleie</w:t>
      </w:r>
      <w:r w:rsidRPr="00874493">
        <w:rPr>
          <w:szCs w:val="24"/>
        </w:rPr>
        <w:t xml:space="preserve"> (s. 15-21). </w:t>
      </w:r>
      <w:r w:rsidRPr="00874493">
        <w:rPr>
          <w:szCs w:val="24"/>
        </w:rPr>
        <w:tab/>
        <w:t xml:space="preserve">Oslo: Gyldendal Norsk Forlag. </w:t>
      </w:r>
    </w:p>
    <w:p w14:paraId="06A31A13" w14:textId="77777777" w:rsidR="0079077A" w:rsidRPr="00874493" w:rsidRDefault="001A7D50" w:rsidP="00874493">
      <w:pPr>
        <w:spacing w:line="360" w:lineRule="auto"/>
        <w:rPr>
          <w:szCs w:val="24"/>
        </w:rPr>
      </w:pPr>
      <w:r w:rsidRPr="00874493">
        <w:rPr>
          <w:szCs w:val="24"/>
        </w:rPr>
        <w:t>Brinchmann, B. S. (2012). Kliniske etikk- komiteer. I B. S. Brinchmann (red.),</w:t>
      </w:r>
      <w:r w:rsidRPr="00874493">
        <w:rPr>
          <w:i/>
          <w:szCs w:val="24"/>
        </w:rPr>
        <w:t xml:space="preserve"> Etikk i </w:t>
      </w:r>
      <w:r w:rsidRPr="00874493">
        <w:rPr>
          <w:i/>
          <w:szCs w:val="24"/>
        </w:rPr>
        <w:tab/>
        <w:t xml:space="preserve">sykepleie </w:t>
      </w:r>
      <w:r w:rsidRPr="00874493">
        <w:rPr>
          <w:szCs w:val="24"/>
        </w:rPr>
        <w:t>(s.191-208). Oslo: Gyldendal Norsk Forlag.</w:t>
      </w:r>
    </w:p>
    <w:p w14:paraId="4D6495B3" w14:textId="3A2BFED4" w:rsidR="00016EA3" w:rsidRPr="00874493" w:rsidRDefault="004F6952" w:rsidP="00874493">
      <w:pPr>
        <w:spacing w:line="360" w:lineRule="auto"/>
        <w:rPr>
          <w:szCs w:val="24"/>
        </w:rPr>
      </w:pPr>
      <w:r w:rsidRPr="00874493">
        <w:rPr>
          <w:szCs w:val="24"/>
        </w:rPr>
        <w:lastRenderedPageBreak/>
        <w:t xml:space="preserve">Brinchmann, B.S. (2012). Pliktetikk. I B. S. Brinchmann (red.), </w:t>
      </w:r>
      <w:r w:rsidRPr="00874493">
        <w:rPr>
          <w:i/>
          <w:szCs w:val="24"/>
        </w:rPr>
        <w:t>Etikk i sykepleie</w:t>
      </w:r>
      <w:r w:rsidRPr="00874493">
        <w:rPr>
          <w:szCs w:val="24"/>
        </w:rPr>
        <w:t xml:space="preserve"> (s.55-66). </w:t>
      </w:r>
      <w:r w:rsidR="001A7D50" w:rsidRPr="00874493">
        <w:rPr>
          <w:szCs w:val="24"/>
        </w:rPr>
        <w:tab/>
      </w:r>
      <w:r w:rsidRPr="00874493">
        <w:rPr>
          <w:szCs w:val="24"/>
        </w:rPr>
        <w:t xml:space="preserve">Oslo: Gyldendal Norsk Forlag. </w:t>
      </w:r>
    </w:p>
    <w:p w14:paraId="38479D18" w14:textId="2E627916" w:rsidR="002558F9" w:rsidRPr="00874493" w:rsidRDefault="001A7D50" w:rsidP="00874493">
      <w:pPr>
        <w:spacing w:line="360" w:lineRule="auto"/>
        <w:rPr>
          <w:rFonts w:cs="Times New Roman"/>
          <w:szCs w:val="24"/>
          <w:lang w:val="en-US"/>
        </w:rPr>
      </w:pPr>
      <w:r w:rsidRPr="00874493">
        <w:rPr>
          <w:rFonts w:cs="Times New Roman"/>
          <w:szCs w:val="24"/>
        </w:rPr>
        <w:t xml:space="preserve">Brzostek, T., Dekkers, W., Zalewski, Z., Januszewska, A. &amp; Gorkiewicz, M. (2008). </w:t>
      </w:r>
      <w:r w:rsidRPr="00874493">
        <w:rPr>
          <w:rFonts w:cs="Times New Roman"/>
          <w:szCs w:val="24"/>
        </w:rPr>
        <w:tab/>
      </w:r>
      <w:r w:rsidRPr="00874493">
        <w:rPr>
          <w:rFonts w:cs="Times New Roman"/>
          <w:szCs w:val="24"/>
          <w:lang w:val="en-US"/>
        </w:rPr>
        <w:t xml:space="preserve">Perception of palliative care and euthanasia among recently graduated and experienced </w:t>
      </w:r>
      <w:r w:rsidRPr="00874493">
        <w:rPr>
          <w:rFonts w:cs="Times New Roman"/>
          <w:szCs w:val="24"/>
          <w:lang w:val="en-US"/>
        </w:rPr>
        <w:tab/>
        <w:t xml:space="preserve">nurses. </w:t>
      </w:r>
      <w:r w:rsidRPr="00874493">
        <w:rPr>
          <w:rFonts w:cs="Times New Roman"/>
          <w:i/>
          <w:szCs w:val="24"/>
          <w:lang w:val="en-US"/>
        </w:rPr>
        <w:t xml:space="preserve">Nursing Ethics, 15 (6), </w:t>
      </w:r>
      <w:r w:rsidRPr="00874493">
        <w:rPr>
          <w:rFonts w:cs="Times New Roman"/>
          <w:szCs w:val="24"/>
          <w:lang w:val="en-US"/>
        </w:rPr>
        <w:t>761-776. doi: 10.1177/0969733008095386</w:t>
      </w:r>
    </w:p>
    <w:p w14:paraId="4E084EDF" w14:textId="758B93A1" w:rsidR="001A7D50" w:rsidRPr="00CC1CB6" w:rsidRDefault="001A7D50" w:rsidP="00874493">
      <w:pPr>
        <w:spacing w:after="0" w:line="360" w:lineRule="auto"/>
        <w:rPr>
          <w:rFonts w:cs="Times New Roman"/>
          <w:szCs w:val="24"/>
        </w:rPr>
      </w:pPr>
      <w:r w:rsidRPr="00874493">
        <w:rPr>
          <w:rFonts w:cs="Times New Roman"/>
          <w:szCs w:val="24"/>
          <w:lang w:val="en-US"/>
        </w:rPr>
        <w:t>Denier, Y., Dierckx de Ca</w:t>
      </w:r>
      <w:r w:rsidR="00C05D67" w:rsidRPr="00874493">
        <w:rPr>
          <w:rFonts w:cs="Times New Roman"/>
          <w:szCs w:val="24"/>
          <w:lang w:val="en-US"/>
        </w:rPr>
        <w:t>s</w:t>
      </w:r>
      <w:r w:rsidRPr="00874493">
        <w:rPr>
          <w:rFonts w:cs="Times New Roman"/>
          <w:szCs w:val="24"/>
          <w:lang w:val="en-US"/>
        </w:rPr>
        <w:t xml:space="preserve">terle’, B., De Bal, N. &amp; Gastmans, C. (2009). Involvement of </w:t>
      </w:r>
      <w:r w:rsidR="00C05D67" w:rsidRPr="00874493">
        <w:rPr>
          <w:rFonts w:cs="Times New Roman"/>
          <w:szCs w:val="24"/>
          <w:lang w:val="en-US"/>
        </w:rPr>
        <w:tab/>
      </w:r>
      <w:r w:rsidRPr="00874493">
        <w:rPr>
          <w:rFonts w:cs="Times New Roman"/>
          <w:szCs w:val="24"/>
          <w:lang w:val="en-US"/>
        </w:rPr>
        <w:t xml:space="preserve">nurses </w:t>
      </w:r>
      <w:r w:rsidRPr="00874493">
        <w:rPr>
          <w:rFonts w:cs="Times New Roman"/>
          <w:szCs w:val="24"/>
          <w:lang w:val="en-US"/>
        </w:rPr>
        <w:tab/>
        <w:t xml:space="preserve">in the euthanasia care process in Flanders (Belgium): An exploration of two </w:t>
      </w:r>
      <w:r w:rsidRPr="00874493">
        <w:rPr>
          <w:rFonts w:cs="Times New Roman"/>
          <w:szCs w:val="24"/>
          <w:lang w:val="en-US"/>
        </w:rPr>
        <w:tab/>
        <w:t xml:space="preserve">perspectives. </w:t>
      </w:r>
      <w:r w:rsidRPr="00CC1CB6">
        <w:rPr>
          <w:rFonts w:cs="Times New Roman"/>
          <w:i/>
          <w:szCs w:val="24"/>
        </w:rPr>
        <w:t>Journal of Palliative Care, 25 (4),</w:t>
      </w:r>
      <w:r w:rsidRPr="00CC1CB6">
        <w:rPr>
          <w:rFonts w:cs="Times New Roman"/>
          <w:szCs w:val="24"/>
        </w:rPr>
        <w:t xml:space="preserve"> 264-274. </w:t>
      </w:r>
    </w:p>
    <w:p w14:paraId="1327DC4F" w14:textId="0F0F88BE" w:rsidR="00AB4252" w:rsidRPr="00874493" w:rsidRDefault="00AB4252" w:rsidP="00874493">
      <w:pPr>
        <w:spacing w:line="360" w:lineRule="auto"/>
        <w:rPr>
          <w:rFonts w:cs="Times New Roman"/>
          <w:szCs w:val="24"/>
        </w:rPr>
      </w:pPr>
      <w:r w:rsidRPr="00CC1CB6">
        <w:rPr>
          <w:rFonts w:cs="Times New Roman"/>
          <w:szCs w:val="24"/>
        </w:rPr>
        <w:t xml:space="preserve">Eide, H. &amp; Eide, T. (2014). </w:t>
      </w:r>
      <w:r w:rsidRPr="00CC1CB6">
        <w:rPr>
          <w:rFonts w:cs="Times New Roman"/>
          <w:i/>
          <w:szCs w:val="24"/>
        </w:rPr>
        <w:t>Kommunikasjon i relasjoner: samhandling, konfliktløsn</w:t>
      </w:r>
      <w:r w:rsidRPr="00874493">
        <w:rPr>
          <w:rFonts w:cs="Times New Roman"/>
          <w:i/>
          <w:szCs w:val="24"/>
        </w:rPr>
        <w:t>ing, etikk</w:t>
      </w:r>
      <w:r w:rsidRPr="00874493">
        <w:rPr>
          <w:rFonts w:cs="Times New Roman"/>
          <w:szCs w:val="24"/>
        </w:rPr>
        <w:t xml:space="preserve"> </w:t>
      </w:r>
      <w:r w:rsidRPr="00874493">
        <w:rPr>
          <w:rFonts w:cs="Times New Roman"/>
          <w:szCs w:val="24"/>
        </w:rPr>
        <w:tab/>
        <w:t xml:space="preserve"> (2. utg.). Oslo: Gyldendal Norsk Forlag. </w:t>
      </w:r>
    </w:p>
    <w:p w14:paraId="7E501EB8" w14:textId="77777777" w:rsidR="00016EA3" w:rsidRPr="00874493" w:rsidRDefault="00AB4252" w:rsidP="00874493">
      <w:pPr>
        <w:spacing w:line="360" w:lineRule="auto"/>
        <w:rPr>
          <w:rFonts w:cs="Times New Roman"/>
          <w:szCs w:val="24"/>
        </w:rPr>
      </w:pPr>
      <w:r w:rsidRPr="00874493">
        <w:rPr>
          <w:rFonts w:cs="Times New Roman"/>
          <w:szCs w:val="24"/>
        </w:rPr>
        <w:t xml:space="preserve">Forsberg, C. &amp; Wengstrom, Y.(2013) </w:t>
      </w:r>
      <w:r w:rsidRPr="00874493">
        <w:rPr>
          <w:rFonts w:cs="Times New Roman"/>
          <w:i/>
          <w:szCs w:val="24"/>
        </w:rPr>
        <w:t xml:space="preserve">Att gjöra systematiska litteraturstudier: Värdering, </w:t>
      </w:r>
      <w:r w:rsidRPr="00874493">
        <w:rPr>
          <w:rFonts w:cs="Times New Roman"/>
          <w:i/>
          <w:szCs w:val="24"/>
        </w:rPr>
        <w:tab/>
        <w:t xml:space="preserve">analys och presentation av omvårdnadsforskning </w:t>
      </w:r>
      <w:r w:rsidRPr="00874493">
        <w:rPr>
          <w:rFonts w:cs="Times New Roman"/>
          <w:szCs w:val="24"/>
        </w:rPr>
        <w:t xml:space="preserve">(3.utg.). Stockholm: Bokforlaget </w:t>
      </w:r>
      <w:r w:rsidRPr="00874493">
        <w:rPr>
          <w:rFonts w:cs="Times New Roman"/>
          <w:szCs w:val="24"/>
        </w:rPr>
        <w:tab/>
        <w:t>Natur og kultur.</w:t>
      </w:r>
      <w:bookmarkStart w:id="50" w:name="h.sfinfso9lnaj" w:colFirst="0" w:colLast="0"/>
      <w:bookmarkEnd w:id="50"/>
      <w:r w:rsidRPr="00874493">
        <w:rPr>
          <w:rFonts w:cs="Times New Roman"/>
          <w:szCs w:val="24"/>
        </w:rPr>
        <w:t xml:space="preserve">  </w:t>
      </w:r>
    </w:p>
    <w:p w14:paraId="170FD2DC" w14:textId="62B76B42" w:rsidR="00AB4252" w:rsidRPr="00CC1CB6" w:rsidRDefault="00AB4252" w:rsidP="00874493">
      <w:pPr>
        <w:spacing w:line="360" w:lineRule="auto"/>
        <w:rPr>
          <w:rFonts w:cs="Times New Roman"/>
          <w:szCs w:val="24"/>
          <w:lang w:val="en-US"/>
        </w:rPr>
      </w:pPr>
      <w:r w:rsidRPr="00CC1CB6">
        <w:rPr>
          <w:rFonts w:cs="Times New Roman"/>
          <w:szCs w:val="24"/>
          <w:lang w:val="en-US"/>
        </w:rPr>
        <w:t xml:space="preserve">Gastmans, C., Lemiengre, J. &amp; Dierckx de Casterle´, B. (2006). </w:t>
      </w:r>
      <w:r w:rsidRPr="00874493">
        <w:rPr>
          <w:rFonts w:cs="Times New Roman"/>
          <w:szCs w:val="24"/>
          <w:lang w:val="en-US"/>
        </w:rPr>
        <w:t xml:space="preserve">Role of nurses in institutional </w:t>
      </w:r>
      <w:r w:rsidRPr="00874493">
        <w:rPr>
          <w:rFonts w:cs="Times New Roman"/>
          <w:szCs w:val="24"/>
          <w:lang w:val="en-US"/>
        </w:rPr>
        <w:tab/>
        <w:t xml:space="preserve">ethics policies on euthanasia. </w:t>
      </w:r>
      <w:r w:rsidRPr="00874493">
        <w:rPr>
          <w:rFonts w:cs="Times New Roman"/>
          <w:i/>
          <w:szCs w:val="24"/>
          <w:lang w:val="en-US"/>
        </w:rPr>
        <w:t xml:space="preserve">Journal of Blackwell Publishing, 54 (1), </w:t>
      </w:r>
      <w:r w:rsidRPr="00874493">
        <w:rPr>
          <w:rFonts w:cs="Times New Roman"/>
          <w:szCs w:val="24"/>
          <w:lang w:val="en-US"/>
        </w:rPr>
        <w:t>53-61</w:t>
      </w:r>
      <w:r w:rsidRPr="00874493">
        <w:rPr>
          <w:rFonts w:cs="Times New Roman"/>
          <w:i/>
          <w:szCs w:val="24"/>
          <w:lang w:val="en-US"/>
        </w:rPr>
        <w:t>.</w:t>
      </w:r>
    </w:p>
    <w:p w14:paraId="1193544D" w14:textId="77777777" w:rsidR="00874493" w:rsidRPr="00874493" w:rsidRDefault="00AB4252" w:rsidP="00874493">
      <w:pPr>
        <w:spacing w:line="360" w:lineRule="auto"/>
        <w:rPr>
          <w:rFonts w:cs="Times New Roman"/>
          <w:szCs w:val="24"/>
        </w:rPr>
      </w:pPr>
      <w:r w:rsidRPr="00CC1CB6">
        <w:rPr>
          <w:rFonts w:cs="Times New Roman"/>
          <w:szCs w:val="24"/>
          <w:lang w:val="en-US"/>
        </w:rPr>
        <w:lastRenderedPageBreak/>
        <w:t xml:space="preserve">Gielen, J., van den Branden, S., van Iersel, T. &amp; Broeckaert, B. (2009). </w:t>
      </w:r>
      <w:r w:rsidRPr="00874493">
        <w:rPr>
          <w:rFonts w:cs="Times New Roman"/>
          <w:szCs w:val="24"/>
          <w:lang w:val="en-US"/>
        </w:rPr>
        <w:t xml:space="preserve">Flemish palliative care </w:t>
      </w:r>
      <w:r w:rsidRPr="00874493">
        <w:rPr>
          <w:rFonts w:cs="Times New Roman"/>
          <w:szCs w:val="24"/>
          <w:lang w:val="en-US"/>
        </w:rPr>
        <w:tab/>
        <w:t xml:space="preserve">nurses’ attitudes toward euthanasia: a quantitative study. </w:t>
      </w:r>
      <w:r w:rsidRPr="00874493">
        <w:rPr>
          <w:rFonts w:cs="Times New Roman"/>
          <w:i/>
          <w:szCs w:val="24"/>
        </w:rPr>
        <w:t xml:space="preserve">International Journal of </w:t>
      </w:r>
      <w:r w:rsidRPr="00874493">
        <w:rPr>
          <w:rFonts w:cs="Times New Roman"/>
          <w:i/>
          <w:szCs w:val="24"/>
        </w:rPr>
        <w:tab/>
        <w:t xml:space="preserve">Palliative Nursing, 15 (10), </w:t>
      </w:r>
      <w:r w:rsidRPr="00874493">
        <w:rPr>
          <w:rFonts w:cs="Times New Roman"/>
          <w:szCs w:val="24"/>
        </w:rPr>
        <w:t>488-497.</w:t>
      </w:r>
    </w:p>
    <w:p w14:paraId="14A4C6AA" w14:textId="5C15C664" w:rsidR="00AB4252" w:rsidRPr="00CC1CB6" w:rsidRDefault="00AB4252" w:rsidP="00874493">
      <w:pPr>
        <w:spacing w:line="360" w:lineRule="auto"/>
        <w:rPr>
          <w:rFonts w:cs="Times New Roman"/>
          <w:szCs w:val="24"/>
          <w:lang w:val="en-US"/>
        </w:rPr>
      </w:pPr>
      <w:r w:rsidRPr="00874493">
        <w:rPr>
          <w:rFonts w:cs="Times New Roman"/>
          <w:szCs w:val="24"/>
        </w:rPr>
        <w:t xml:space="preserve">Goel, A., Chhabra, G., Weijma, R., Solari, M., Thornton, S., Achondo, B., Pruthi, S., Gupta, </w:t>
      </w:r>
      <w:r w:rsidRPr="00874493">
        <w:rPr>
          <w:rFonts w:cs="Times New Roman"/>
          <w:szCs w:val="24"/>
        </w:rPr>
        <w:tab/>
        <w:t xml:space="preserve">V., Kalantri S.P., Ramavat, A. S. &amp; Kalra, O. P. (2014). </w:t>
      </w:r>
      <w:r w:rsidRPr="00874493">
        <w:rPr>
          <w:rFonts w:cs="Times New Roman"/>
          <w:szCs w:val="24"/>
          <w:lang w:val="en-US"/>
        </w:rPr>
        <w:t xml:space="preserve">End- of-life care attitudes, </w:t>
      </w:r>
      <w:r w:rsidRPr="00874493">
        <w:rPr>
          <w:rFonts w:cs="Times New Roman"/>
          <w:szCs w:val="24"/>
          <w:lang w:val="en-US"/>
        </w:rPr>
        <w:tab/>
        <w:t xml:space="preserve">values, and practices among health care workers. </w:t>
      </w:r>
      <w:r w:rsidRPr="00874493">
        <w:rPr>
          <w:rFonts w:cs="Times New Roman"/>
          <w:i/>
          <w:szCs w:val="24"/>
          <w:lang w:val="en-US"/>
        </w:rPr>
        <w:t xml:space="preserve">American Journal of Hospice &amp; </w:t>
      </w:r>
      <w:r w:rsidRPr="00874493">
        <w:rPr>
          <w:rFonts w:cs="Times New Roman"/>
          <w:i/>
          <w:szCs w:val="24"/>
          <w:lang w:val="en-US"/>
        </w:rPr>
        <w:tab/>
        <w:t>Palliative Medicine, 31 (2),</w:t>
      </w:r>
      <w:r w:rsidRPr="00874493">
        <w:rPr>
          <w:rFonts w:cs="Times New Roman"/>
          <w:szCs w:val="24"/>
          <w:lang w:val="en-US"/>
        </w:rPr>
        <w:t xml:space="preserve"> 139-147. doi: 10.1177/1049909113479440</w:t>
      </w:r>
    </w:p>
    <w:p w14:paraId="41554077" w14:textId="106630AB" w:rsidR="00AB4252" w:rsidRPr="00874493" w:rsidRDefault="00AB4252" w:rsidP="00874493">
      <w:pPr>
        <w:spacing w:after="0" w:line="360" w:lineRule="auto"/>
        <w:rPr>
          <w:szCs w:val="24"/>
        </w:rPr>
      </w:pPr>
      <w:r w:rsidRPr="00874493">
        <w:rPr>
          <w:szCs w:val="24"/>
          <w:lang w:val="en-US"/>
        </w:rPr>
        <w:t xml:space="preserve">Helgesen, L. A. (2011). </w:t>
      </w:r>
      <w:r w:rsidRPr="00874493">
        <w:rPr>
          <w:i/>
          <w:szCs w:val="24"/>
        </w:rPr>
        <w:t>Menneskets dimensjoner: Lærebok i psykologi</w:t>
      </w:r>
      <w:r w:rsidRPr="00874493">
        <w:rPr>
          <w:szCs w:val="24"/>
        </w:rPr>
        <w:t xml:space="preserve"> (2. utg.). Kristiansand: </w:t>
      </w:r>
      <w:r w:rsidRPr="00874493">
        <w:rPr>
          <w:szCs w:val="24"/>
        </w:rPr>
        <w:tab/>
        <w:t>Høyskoleforlaget AS – Norwegian Academic Press.</w:t>
      </w:r>
    </w:p>
    <w:p w14:paraId="1648BC7B" w14:textId="6B20AF2B" w:rsidR="002558F9" w:rsidRPr="00874493" w:rsidRDefault="002558F9" w:rsidP="00874493">
      <w:pPr>
        <w:spacing w:after="0" w:line="360" w:lineRule="auto"/>
        <w:rPr>
          <w:szCs w:val="24"/>
        </w:rPr>
      </w:pPr>
      <w:r w:rsidRPr="00874493">
        <w:rPr>
          <w:szCs w:val="24"/>
        </w:rPr>
        <w:t>Husebø, B</w:t>
      </w:r>
      <w:r w:rsidR="00874493" w:rsidRPr="00874493">
        <w:rPr>
          <w:szCs w:val="24"/>
        </w:rPr>
        <w:t xml:space="preserve">. S. &amp; Husebø, S. (2003). </w:t>
      </w:r>
      <w:r w:rsidR="00874493" w:rsidRPr="00874493">
        <w:rPr>
          <w:i/>
          <w:szCs w:val="24"/>
        </w:rPr>
        <w:t xml:space="preserve">De siste dager og timer- behandling, pleie og omsorg ved </w:t>
      </w:r>
      <w:r w:rsidR="00874493" w:rsidRPr="00874493">
        <w:rPr>
          <w:i/>
          <w:szCs w:val="24"/>
        </w:rPr>
        <w:tab/>
        <w:t>livets slutt.</w:t>
      </w:r>
      <w:r w:rsidR="00874493" w:rsidRPr="00874493">
        <w:rPr>
          <w:szCs w:val="24"/>
        </w:rPr>
        <w:t xml:space="preserve"> Oslo: MEDLEX Norsk Helesinformasjon.</w:t>
      </w:r>
    </w:p>
    <w:p w14:paraId="3DA2B700" w14:textId="77777777" w:rsidR="00395D3E" w:rsidRPr="00874493" w:rsidRDefault="00AB4252" w:rsidP="00874493">
      <w:pPr>
        <w:spacing w:after="0" w:line="360" w:lineRule="auto"/>
        <w:rPr>
          <w:rFonts w:cs="Times New Roman"/>
          <w:szCs w:val="24"/>
        </w:rPr>
      </w:pPr>
      <w:r w:rsidRPr="00874493">
        <w:rPr>
          <w:rFonts w:cs="Times New Roman"/>
          <w:szCs w:val="24"/>
        </w:rPr>
        <w:t xml:space="preserve">Ingelbrecht, E., Bilsen, J., Mortier, F. &amp; Deliens, L. (2009). </w:t>
      </w:r>
      <w:r w:rsidRPr="00CC1CB6">
        <w:rPr>
          <w:rFonts w:cs="Times New Roman"/>
          <w:szCs w:val="24"/>
          <w:lang w:val="en-US"/>
        </w:rPr>
        <w:t>Nurses’ attitudes towards end-</w:t>
      </w:r>
      <w:r w:rsidRPr="00CC1CB6">
        <w:rPr>
          <w:rFonts w:cs="Times New Roman"/>
          <w:szCs w:val="24"/>
          <w:lang w:val="en-US"/>
        </w:rPr>
        <w:tab/>
        <w:t xml:space="preserve">of.life decisions in medical practice: a nationwide study in Flanders, Belgium. </w:t>
      </w:r>
      <w:r w:rsidRPr="00CC1CB6">
        <w:rPr>
          <w:rFonts w:cs="Times New Roman"/>
          <w:szCs w:val="24"/>
          <w:lang w:val="en-US"/>
        </w:rPr>
        <w:tab/>
      </w:r>
      <w:r w:rsidRPr="00874493">
        <w:rPr>
          <w:rFonts w:cs="Times New Roman"/>
          <w:i/>
          <w:szCs w:val="24"/>
        </w:rPr>
        <w:t xml:space="preserve">Palliative Medicine, 23, </w:t>
      </w:r>
      <w:r w:rsidRPr="00874493">
        <w:rPr>
          <w:rFonts w:cs="Times New Roman"/>
          <w:szCs w:val="24"/>
        </w:rPr>
        <w:t>649-658. doi: 10.1177/0269216309106810</w:t>
      </w:r>
    </w:p>
    <w:p w14:paraId="2F8B3AF0" w14:textId="26534688" w:rsidR="00AB4252" w:rsidRPr="00874493" w:rsidRDefault="00AB4252" w:rsidP="00874493">
      <w:pPr>
        <w:spacing w:after="0" w:line="360" w:lineRule="auto"/>
        <w:rPr>
          <w:rFonts w:cs="Times New Roman"/>
          <w:szCs w:val="24"/>
        </w:rPr>
      </w:pPr>
      <w:r w:rsidRPr="00874493">
        <w:rPr>
          <w:szCs w:val="24"/>
        </w:rPr>
        <w:t xml:space="preserve">Kaasa, S. (1998). Etikk – den kronisk syke med kort forventet levetid. I S. Kaasa (red.), </w:t>
      </w:r>
      <w:r w:rsidR="00395D3E" w:rsidRPr="00874493">
        <w:rPr>
          <w:szCs w:val="24"/>
        </w:rPr>
        <w:tab/>
      </w:r>
      <w:r w:rsidRPr="00874493">
        <w:rPr>
          <w:i/>
          <w:szCs w:val="24"/>
        </w:rPr>
        <w:t>Palliativ behandling og pleie</w:t>
      </w:r>
      <w:r w:rsidRPr="00874493">
        <w:rPr>
          <w:szCs w:val="24"/>
        </w:rPr>
        <w:t xml:space="preserve"> (s. 199-211). Gjøvik: Ad Notam Gyldendal. </w:t>
      </w:r>
    </w:p>
    <w:p w14:paraId="1C2F3508" w14:textId="489EF52C" w:rsidR="00AB4252" w:rsidRPr="00874493" w:rsidRDefault="00AB4252" w:rsidP="00874493">
      <w:pPr>
        <w:spacing w:line="360" w:lineRule="auto"/>
        <w:rPr>
          <w:szCs w:val="24"/>
        </w:rPr>
      </w:pPr>
      <w:r w:rsidRPr="00874493">
        <w:rPr>
          <w:szCs w:val="24"/>
        </w:rPr>
        <w:t xml:space="preserve">Kaasa, S. (1998). Eutanasi. I S. Kaasa (red.), </w:t>
      </w:r>
      <w:r w:rsidRPr="00874493">
        <w:rPr>
          <w:i/>
          <w:szCs w:val="24"/>
        </w:rPr>
        <w:t>Palliativ behandling og pleie</w:t>
      </w:r>
      <w:r w:rsidRPr="00874493">
        <w:rPr>
          <w:szCs w:val="24"/>
        </w:rPr>
        <w:t xml:space="preserve"> (s.</w:t>
      </w:r>
      <w:r w:rsidR="00016EA3" w:rsidRPr="00874493">
        <w:rPr>
          <w:szCs w:val="24"/>
        </w:rPr>
        <w:t xml:space="preserve"> </w:t>
      </w:r>
      <w:r w:rsidRPr="00874493">
        <w:rPr>
          <w:szCs w:val="24"/>
        </w:rPr>
        <w:t xml:space="preserve">163-172). </w:t>
      </w:r>
      <w:r w:rsidR="00395D3E" w:rsidRPr="00874493">
        <w:rPr>
          <w:szCs w:val="24"/>
        </w:rPr>
        <w:tab/>
      </w:r>
      <w:r w:rsidRPr="00874493">
        <w:rPr>
          <w:szCs w:val="24"/>
        </w:rPr>
        <w:t xml:space="preserve">Gjøvik: Ad Notam Gyldendal. </w:t>
      </w:r>
    </w:p>
    <w:p w14:paraId="2325381C" w14:textId="4EA98606" w:rsidR="00395D3E" w:rsidRPr="00874493" w:rsidRDefault="00395D3E" w:rsidP="00874493">
      <w:pPr>
        <w:spacing w:line="360" w:lineRule="auto"/>
        <w:rPr>
          <w:szCs w:val="24"/>
        </w:rPr>
      </w:pPr>
      <w:r w:rsidRPr="00874493">
        <w:rPr>
          <w:szCs w:val="24"/>
        </w:rPr>
        <w:lastRenderedPageBreak/>
        <w:t xml:space="preserve">Kaasa, S. (1998). Livskvalitets- målinger i et helseperspektiv. I S. Kaasa (red.), </w:t>
      </w:r>
      <w:r w:rsidRPr="00874493">
        <w:rPr>
          <w:i/>
          <w:szCs w:val="24"/>
        </w:rPr>
        <w:t xml:space="preserve">Palliativ </w:t>
      </w:r>
      <w:r w:rsidRPr="00874493">
        <w:rPr>
          <w:i/>
          <w:szCs w:val="24"/>
        </w:rPr>
        <w:tab/>
        <w:t xml:space="preserve">behandling og pleie </w:t>
      </w:r>
      <w:r w:rsidRPr="00874493">
        <w:rPr>
          <w:szCs w:val="24"/>
        </w:rPr>
        <w:t xml:space="preserve">(s. 257-272). Gjøvik: Ad Notam Gyldendal.  </w:t>
      </w:r>
    </w:p>
    <w:p w14:paraId="32781441" w14:textId="206B1F5D" w:rsidR="00395D3E" w:rsidRPr="00874493" w:rsidRDefault="00395D3E" w:rsidP="00874493">
      <w:pPr>
        <w:spacing w:line="360" w:lineRule="auto"/>
        <w:rPr>
          <w:szCs w:val="24"/>
        </w:rPr>
      </w:pPr>
      <w:r w:rsidRPr="00874493">
        <w:rPr>
          <w:szCs w:val="24"/>
        </w:rPr>
        <w:t xml:space="preserve">Kristoffersen, N. J. &amp; Nortvedt, P. (2012). Relasjonen mellom sykepleier og pasient. I N. J. </w:t>
      </w:r>
      <w:r w:rsidRPr="00874493">
        <w:rPr>
          <w:szCs w:val="24"/>
        </w:rPr>
        <w:tab/>
        <w:t xml:space="preserve">Kristoffersen, F. Nortvedt, E. A. Skaug (red.), </w:t>
      </w:r>
      <w:r w:rsidRPr="00874493">
        <w:rPr>
          <w:i/>
          <w:szCs w:val="24"/>
        </w:rPr>
        <w:t xml:space="preserve">Grunnleggende Sykepleie: Sykepleiens </w:t>
      </w:r>
      <w:r w:rsidRPr="00874493">
        <w:rPr>
          <w:i/>
          <w:szCs w:val="24"/>
        </w:rPr>
        <w:tab/>
        <w:t>grunnlag, rolle og ansvar</w:t>
      </w:r>
      <w:r w:rsidRPr="00874493">
        <w:rPr>
          <w:szCs w:val="24"/>
        </w:rPr>
        <w:t xml:space="preserve"> (2. utg.). (s.</w:t>
      </w:r>
      <w:r w:rsidR="00016EA3" w:rsidRPr="00874493">
        <w:rPr>
          <w:szCs w:val="24"/>
        </w:rPr>
        <w:t xml:space="preserve"> </w:t>
      </w:r>
      <w:r w:rsidRPr="00874493">
        <w:rPr>
          <w:szCs w:val="24"/>
        </w:rPr>
        <w:t xml:space="preserve">83-133). Oslo: Gyldendal Norsk Forlag. </w:t>
      </w:r>
    </w:p>
    <w:p w14:paraId="139683A5" w14:textId="323EA352" w:rsidR="00AB4252" w:rsidRPr="00874493" w:rsidRDefault="00AB4252" w:rsidP="00874493">
      <w:pPr>
        <w:spacing w:line="360" w:lineRule="auto"/>
        <w:rPr>
          <w:szCs w:val="24"/>
        </w:rPr>
      </w:pPr>
      <w:r w:rsidRPr="00874493">
        <w:rPr>
          <w:szCs w:val="24"/>
        </w:rPr>
        <w:t xml:space="preserve">Kristoffersen, N. J., Nortvedt, F. &amp; Skaug, E. A. (2012). Om sykepleie. I N. J. Kristoffersen, </w:t>
      </w:r>
      <w:r w:rsidR="00395D3E" w:rsidRPr="00874493">
        <w:rPr>
          <w:szCs w:val="24"/>
        </w:rPr>
        <w:tab/>
      </w:r>
      <w:r w:rsidRPr="00874493">
        <w:rPr>
          <w:szCs w:val="24"/>
        </w:rPr>
        <w:t xml:space="preserve">F. Nortvedt, E. A. Skaug (red.), </w:t>
      </w:r>
      <w:r w:rsidRPr="00874493">
        <w:rPr>
          <w:i/>
          <w:szCs w:val="24"/>
        </w:rPr>
        <w:t xml:space="preserve">Grunnleggende Sykepleie: Sykepleiens grunnlag, rolle </w:t>
      </w:r>
      <w:r w:rsidR="00395D3E" w:rsidRPr="00874493">
        <w:rPr>
          <w:i/>
          <w:szCs w:val="24"/>
        </w:rPr>
        <w:tab/>
      </w:r>
      <w:r w:rsidRPr="00874493">
        <w:rPr>
          <w:i/>
          <w:szCs w:val="24"/>
        </w:rPr>
        <w:t>og ansvar</w:t>
      </w:r>
      <w:r w:rsidRPr="00874493">
        <w:rPr>
          <w:szCs w:val="24"/>
        </w:rPr>
        <w:t xml:space="preserve"> (2. utg.). (s. 15-29). Oslo: Gyldendal Norsk Forlag. </w:t>
      </w:r>
    </w:p>
    <w:p w14:paraId="47A578EB" w14:textId="5D8A33FC" w:rsidR="00395D3E" w:rsidRPr="00874493" w:rsidRDefault="00AB4252" w:rsidP="00874493">
      <w:pPr>
        <w:spacing w:line="360" w:lineRule="auto"/>
        <w:rPr>
          <w:szCs w:val="24"/>
        </w:rPr>
      </w:pPr>
      <w:r w:rsidRPr="00874493">
        <w:rPr>
          <w:szCs w:val="24"/>
        </w:rPr>
        <w:t xml:space="preserve">Kristoffersen N. J. (2012). Sykepleier i organisasjon og samfunn. I N. J. Kristoffersen, F. </w:t>
      </w:r>
      <w:r w:rsidR="00395D3E" w:rsidRPr="00874493">
        <w:rPr>
          <w:szCs w:val="24"/>
        </w:rPr>
        <w:tab/>
      </w:r>
      <w:r w:rsidRPr="00874493">
        <w:rPr>
          <w:szCs w:val="24"/>
        </w:rPr>
        <w:t xml:space="preserve">Nortvedt, E. A. Skaug (red.), </w:t>
      </w:r>
      <w:r w:rsidRPr="00874493">
        <w:rPr>
          <w:i/>
          <w:szCs w:val="24"/>
        </w:rPr>
        <w:t xml:space="preserve">Grunnleggende Sykepleie: Sykepleiens grunnlag, rolle </w:t>
      </w:r>
      <w:r w:rsidR="00395D3E" w:rsidRPr="00874493">
        <w:rPr>
          <w:i/>
          <w:szCs w:val="24"/>
        </w:rPr>
        <w:tab/>
      </w:r>
      <w:r w:rsidRPr="00874493">
        <w:rPr>
          <w:i/>
          <w:szCs w:val="24"/>
        </w:rPr>
        <w:t>og ansvar</w:t>
      </w:r>
      <w:r w:rsidRPr="00874493">
        <w:rPr>
          <w:szCs w:val="24"/>
        </w:rPr>
        <w:t xml:space="preserve"> (2. utg.). (s.</w:t>
      </w:r>
      <w:r w:rsidR="00016EA3" w:rsidRPr="00874493">
        <w:rPr>
          <w:szCs w:val="24"/>
        </w:rPr>
        <w:t xml:space="preserve"> </w:t>
      </w:r>
      <w:r w:rsidRPr="00874493">
        <w:rPr>
          <w:szCs w:val="24"/>
        </w:rPr>
        <w:t>281-341).</w:t>
      </w:r>
      <w:r w:rsidR="00395D3E" w:rsidRPr="00874493">
        <w:rPr>
          <w:szCs w:val="24"/>
        </w:rPr>
        <w:t xml:space="preserve"> Oslo: Gyldendal Norsk Forlag. </w:t>
      </w:r>
    </w:p>
    <w:p w14:paraId="5DF21027" w14:textId="321CA3BE" w:rsidR="00AB4252" w:rsidRPr="00874493" w:rsidRDefault="00AB4252" w:rsidP="00874493">
      <w:pPr>
        <w:spacing w:line="360" w:lineRule="auto"/>
        <w:rPr>
          <w:rFonts w:cs="Times New Roman"/>
          <w:szCs w:val="24"/>
        </w:rPr>
      </w:pPr>
      <w:r w:rsidRPr="00874493">
        <w:rPr>
          <w:rFonts w:cs="Times New Roman"/>
          <w:szCs w:val="24"/>
        </w:rPr>
        <w:t xml:space="preserve">Kumas, G., Öztun, G. &amp; Alparslan, Z. N. (2007). </w:t>
      </w:r>
      <w:r w:rsidRPr="00CC1CB6">
        <w:rPr>
          <w:rFonts w:cs="Times New Roman"/>
          <w:szCs w:val="24"/>
          <w:lang w:val="en-US"/>
        </w:rPr>
        <w:t xml:space="preserve">Intensive care unit nurses’ opinions about </w:t>
      </w:r>
      <w:r w:rsidRPr="00CC1CB6">
        <w:rPr>
          <w:rFonts w:cs="Times New Roman"/>
          <w:szCs w:val="24"/>
          <w:lang w:val="en-US"/>
        </w:rPr>
        <w:tab/>
        <w:t xml:space="preserve">euthanasia. </w:t>
      </w:r>
      <w:r w:rsidRPr="00874493">
        <w:rPr>
          <w:rFonts w:cs="Times New Roman"/>
          <w:i/>
          <w:szCs w:val="24"/>
        </w:rPr>
        <w:t xml:space="preserve">Nursing Ethics, 14 (5), </w:t>
      </w:r>
      <w:r w:rsidRPr="00874493">
        <w:rPr>
          <w:rFonts w:cs="Times New Roman"/>
          <w:szCs w:val="24"/>
        </w:rPr>
        <w:t xml:space="preserve">637-650. doi: 10.1177/0969733007075889 </w:t>
      </w:r>
    </w:p>
    <w:p w14:paraId="0C647CA5" w14:textId="0E772A1C" w:rsidR="00395D3E" w:rsidRPr="00874493" w:rsidRDefault="00395D3E" w:rsidP="00874493">
      <w:pPr>
        <w:spacing w:line="360" w:lineRule="auto"/>
        <w:rPr>
          <w:szCs w:val="24"/>
        </w:rPr>
      </w:pPr>
      <w:r w:rsidRPr="00874493">
        <w:rPr>
          <w:szCs w:val="24"/>
        </w:rPr>
        <w:t xml:space="preserve">Langeland, E. (2012). Salutogenese som forståelsesramme i psykisk helsearbeid. I Å. </w:t>
      </w:r>
      <w:r w:rsidRPr="00874493">
        <w:rPr>
          <w:szCs w:val="24"/>
        </w:rPr>
        <w:tab/>
        <w:t xml:space="preserve">Gammersvik &amp; T. Larsen (red.), </w:t>
      </w:r>
      <w:r w:rsidRPr="00874493">
        <w:rPr>
          <w:i/>
          <w:szCs w:val="24"/>
        </w:rPr>
        <w:t>Helsefremmende sykepleie – i teori og praksis</w:t>
      </w:r>
      <w:r w:rsidRPr="00874493">
        <w:rPr>
          <w:szCs w:val="24"/>
        </w:rPr>
        <w:t xml:space="preserve">          </w:t>
      </w:r>
      <w:r w:rsidR="00016EA3" w:rsidRPr="00874493">
        <w:rPr>
          <w:szCs w:val="24"/>
        </w:rPr>
        <w:tab/>
        <w:t xml:space="preserve"> (</w:t>
      </w:r>
      <w:r w:rsidRPr="00874493">
        <w:rPr>
          <w:szCs w:val="24"/>
        </w:rPr>
        <w:t>s.</w:t>
      </w:r>
      <w:r w:rsidR="00016EA3" w:rsidRPr="00874493">
        <w:rPr>
          <w:szCs w:val="24"/>
        </w:rPr>
        <w:t xml:space="preserve"> </w:t>
      </w:r>
      <w:r w:rsidRPr="00874493">
        <w:rPr>
          <w:szCs w:val="24"/>
        </w:rPr>
        <w:t xml:space="preserve">195-216). Bergen: Fagbokforlaget Vigmostad &amp; Bjørke AS. </w:t>
      </w:r>
    </w:p>
    <w:p w14:paraId="52240373" w14:textId="1B546856" w:rsidR="00395D3E" w:rsidRPr="00874493" w:rsidRDefault="00395D3E" w:rsidP="00874493">
      <w:pPr>
        <w:spacing w:line="360" w:lineRule="auto"/>
        <w:rPr>
          <w:szCs w:val="24"/>
        </w:rPr>
      </w:pPr>
      <w:r w:rsidRPr="00874493">
        <w:rPr>
          <w:szCs w:val="24"/>
        </w:rPr>
        <w:lastRenderedPageBreak/>
        <w:t>Lunde, B. V. (2012). Juss og etikk i sykepleien. I B. S. Brinchmann (red.),</w:t>
      </w:r>
      <w:r w:rsidRPr="00874493">
        <w:rPr>
          <w:i/>
          <w:szCs w:val="24"/>
        </w:rPr>
        <w:t xml:space="preserve"> Etikk i sykepleie </w:t>
      </w:r>
      <w:r w:rsidR="00016EA3" w:rsidRPr="00874493">
        <w:rPr>
          <w:i/>
          <w:szCs w:val="24"/>
        </w:rPr>
        <w:tab/>
      </w:r>
      <w:r w:rsidR="00016EA3" w:rsidRPr="00874493">
        <w:rPr>
          <w:szCs w:val="24"/>
        </w:rPr>
        <w:t xml:space="preserve"> (</w:t>
      </w:r>
      <w:r w:rsidRPr="00874493">
        <w:rPr>
          <w:szCs w:val="24"/>
        </w:rPr>
        <w:t>s.</w:t>
      </w:r>
      <w:r w:rsidR="00016EA3" w:rsidRPr="00874493">
        <w:rPr>
          <w:szCs w:val="24"/>
        </w:rPr>
        <w:t xml:space="preserve"> </w:t>
      </w:r>
      <w:r w:rsidRPr="00874493">
        <w:rPr>
          <w:szCs w:val="24"/>
        </w:rPr>
        <w:t>166-188). Oslo: Gyldendal Norsk Forlag.</w:t>
      </w:r>
    </w:p>
    <w:p w14:paraId="044C4F0A" w14:textId="77777777" w:rsidR="00395D3E" w:rsidRPr="00874493" w:rsidRDefault="00395D3E" w:rsidP="00874493">
      <w:pPr>
        <w:spacing w:line="360" w:lineRule="auto"/>
        <w:rPr>
          <w:rFonts w:cs="Times New Roman"/>
          <w:szCs w:val="24"/>
        </w:rPr>
      </w:pPr>
      <w:r w:rsidRPr="00874493">
        <w:rPr>
          <w:rFonts w:cs="Times New Roman"/>
          <w:szCs w:val="24"/>
        </w:rPr>
        <w:t>Molven, O. (2009).</w:t>
      </w:r>
      <w:r w:rsidRPr="00874493">
        <w:rPr>
          <w:rFonts w:cs="Times New Roman"/>
          <w:i/>
          <w:szCs w:val="24"/>
        </w:rPr>
        <w:t xml:space="preserve"> Helse og jus: En innføring for helsepersonell </w:t>
      </w:r>
      <w:r w:rsidRPr="00874493">
        <w:rPr>
          <w:rFonts w:cs="Times New Roman"/>
          <w:szCs w:val="24"/>
        </w:rPr>
        <w:t xml:space="preserve">(6. utg.). Oslo: Gyldendal </w:t>
      </w:r>
      <w:r w:rsidRPr="00874493">
        <w:rPr>
          <w:rFonts w:cs="Times New Roman"/>
          <w:szCs w:val="24"/>
        </w:rPr>
        <w:tab/>
        <w:t>Norsk Forlag.</w:t>
      </w:r>
    </w:p>
    <w:p w14:paraId="6E42DC52" w14:textId="77777777" w:rsidR="00395D3E" w:rsidRPr="00874493" w:rsidRDefault="00395D3E" w:rsidP="00874493">
      <w:pPr>
        <w:spacing w:line="360" w:lineRule="auto"/>
        <w:rPr>
          <w:rFonts w:cs="Times New Roman"/>
          <w:szCs w:val="24"/>
        </w:rPr>
      </w:pPr>
      <w:r w:rsidRPr="00874493">
        <w:rPr>
          <w:rFonts w:cs="Times New Roman"/>
          <w:szCs w:val="24"/>
        </w:rPr>
        <w:t xml:space="preserve">Molven, O. (2012). </w:t>
      </w:r>
      <w:r w:rsidRPr="00874493">
        <w:rPr>
          <w:rFonts w:cs="Times New Roman"/>
          <w:i/>
          <w:szCs w:val="24"/>
        </w:rPr>
        <w:t xml:space="preserve">Sykepleie og jus </w:t>
      </w:r>
      <w:r w:rsidRPr="00874493">
        <w:rPr>
          <w:rFonts w:cs="Times New Roman"/>
          <w:szCs w:val="24"/>
        </w:rPr>
        <w:t xml:space="preserve">(4. utg.). Oslo: Gyldendal Norsk Forlag. </w:t>
      </w:r>
    </w:p>
    <w:p w14:paraId="7FA9C143" w14:textId="77777777" w:rsidR="00395D3E" w:rsidRPr="00874493" w:rsidRDefault="00395D3E" w:rsidP="00874493">
      <w:pPr>
        <w:spacing w:line="360" w:lineRule="auto"/>
        <w:rPr>
          <w:rFonts w:cs="Times New Roman"/>
          <w:szCs w:val="24"/>
        </w:rPr>
      </w:pPr>
      <w:r w:rsidRPr="00874493">
        <w:rPr>
          <w:rFonts w:cs="Times New Roman"/>
          <w:szCs w:val="24"/>
        </w:rPr>
        <w:t xml:space="preserve">Molven, O. (2014). </w:t>
      </w:r>
      <w:r w:rsidRPr="00874493">
        <w:rPr>
          <w:rFonts w:cs="Times New Roman"/>
          <w:i/>
          <w:szCs w:val="24"/>
        </w:rPr>
        <w:t xml:space="preserve">Sykepleie og jus </w:t>
      </w:r>
      <w:r w:rsidRPr="00874493">
        <w:rPr>
          <w:rFonts w:cs="Times New Roman"/>
          <w:szCs w:val="24"/>
        </w:rPr>
        <w:t>(4. utg.).</w:t>
      </w:r>
      <w:r w:rsidRPr="00874493">
        <w:rPr>
          <w:rFonts w:cs="Times New Roman"/>
          <w:i/>
          <w:szCs w:val="24"/>
        </w:rPr>
        <w:t xml:space="preserve"> </w:t>
      </w:r>
      <w:r w:rsidRPr="00874493">
        <w:rPr>
          <w:rFonts w:cs="Times New Roman"/>
          <w:szCs w:val="24"/>
        </w:rPr>
        <w:t>Oslo: Gyldendal Norsk Forlag.</w:t>
      </w:r>
    </w:p>
    <w:p w14:paraId="46B489D9" w14:textId="77777777" w:rsidR="00016EA3" w:rsidRPr="00874493" w:rsidRDefault="00016EA3" w:rsidP="00874493">
      <w:pPr>
        <w:spacing w:line="360" w:lineRule="auto"/>
        <w:rPr>
          <w:szCs w:val="24"/>
        </w:rPr>
      </w:pPr>
      <w:r w:rsidRPr="00874493">
        <w:rPr>
          <w:szCs w:val="24"/>
        </w:rPr>
        <w:t xml:space="preserve">Odland, L.H. (2012). Menneskesyn. I B. S. Brinchmann (red.), </w:t>
      </w:r>
      <w:r w:rsidRPr="00874493">
        <w:rPr>
          <w:i/>
          <w:szCs w:val="24"/>
        </w:rPr>
        <w:t>Etikk i sykepleie</w:t>
      </w:r>
      <w:r w:rsidRPr="00874493">
        <w:rPr>
          <w:szCs w:val="24"/>
        </w:rPr>
        <w:t xml:space="preserve"> (3utg.). </w:t>
      </w:r>
    </w:p>
    <w:p w14:paraId="67C13DA9" w14:textId="0C9738CF" w:rsidR="00016EA3" w:rsidRPr="00874493" w:rsidRDefault="00016EA3" w:rsidP="00874493">
      <w:pPr>
        <w:spacing w:line="360" w:lineRule="auto"/>
        <w:rPr>
          <w:szCs w:val="24"/>
        </w:rPr>
      </w:pPr>
      <w:r w:rsidRPr="00874493">
        <w:rPr>
          <w:szCs w:val="24"/>
        </w:rPr>
        <w:tab/>
        <w:t>(s. 23- 41). Oslo: Gyldendal Norsk Forlag.</w:t>
      </w:r>
    </w:p>
    <w:p w14:paraId="6D2CB275" w14:textId="6A188FF7" w:rsidR="00395D3E" w:rsidRPr="00CC1CB6" w:rsidRDefault="00395D3E" w:rsidP="00874493">
      <w:pPr>
        <w:spacing w:line="360" w:lineRule="auto"/>
        <w:rPr>
          <w:szCs w:val="24"/>
          <w:lang w:val="en-US"/>
        </w:rPr>
      </w:pPr>
      <w:r w:rsidRPr="00874493">
        <w:rPr>
          <w:szCs w:val="24"/>
        </w:rPr>
        <w:t xml:space="preserve">Orvik, A. (2015). </w:t>
      </w:r>
      <w:r w:rsidRPr="00874493">
        <w:rPr>
          <w:i/>
          <w:szCs w:val="24"/>
        </w:rPr>
        <w:t xml:space="preserve">Organisatorisk kompetanse: Innføring i profesjonskunnskap og klinisk </w:t>
      </w:r>
      <w:r w:rsidRPr="00874493">
        <w:rPr>
          <w:i/>
          <w:szCs w:val="24"/>
        </w:rPr>
        <w:tab/>
        <w:t>ledelse (</w:t>
      </w:r>
      <w:r w:rsidRPr="00874493">
        <w:rPr>
          <w:szCs w:val="24"/>
        </w:rPr>
        <w:t xml:space="preserve">2. utg.). </w:t>
      </w:r>
      <w:r w:rsidRPr="00CC1CB6">
        <w:rPr>
          <w:szCs w:val="24"/>
          <w:lang w:val="en-US"/>
        </w:rPr>
        <w:t>Oslo: Cappelen Damm AS.</w:t>
      </w:r>
    </w:p>
    <w:p w14:paraId="0DD6C223" w14:textId="02E2629B" w:rsidR="00395D3E" w:rsidRPr="00874493" w:rsidRDefault="00395D3E" w:rsidP="00874493">
      <w:pPr>
        <w:spacing w:line="360" w:lineRule="auto"/>
        <w:rPr>
          <w:rFonts w:cs="Times New Roman"/>
          <w:szCs w:val="24"/>
          <w:lang w:val="en-US"/>
        </w:rPr>
      </w:pPr>
      <w:r w:rsidRPr="00874493">
        <w:rPr>
          <w:rFonts w:cs="Times New Roman"/>
          <w:szCs w:val="24"/>
          <w:lang w:val="en-US"/>
        </w:rPr>
        <w:t xml:space="preserve">Polit, D.F. &amp; Beck, C. T. (2012). </w:t>
      </w:r>
      <w:r w:rsidRPr="00874493">
        <w:rPr>
          <w:rFonts w:cs="Times New Roman"/>
          <w:i/>
          <w:szCs w:val="24"/>
          <w:lang w:val="en-US"/>
        </w:rPr>
        <w:t>Nursing Research</w:t>
      </w:r>
      <w:r w:rsidRPr="00874493">
        <w:rPr>
          <w:rFonts w:cs="Times New Roman"/>
          <w:szCs w:val="24"/>
          <w:lang w:val="en-US"/>
        </w:rPr>
        <w:t>:</w:t>
      </w:r>
      <w:r w:rsidRPr="00874493">
        <w:rPr>
          <w:rFonts w:cs="Times New Roman"/>
          <w:i/>
          <w:szCs w:val="24"/>
          <w:lang w:val="en-US"/>
        </w:rPr>
        <w:t xml:space="preserve"> Generating and assessing evidence for </w:t>
      </w:r>
      <w:r w:rsidRPr="00874493">
        <w:rPr>
          <w:rFonts w:cs="Times New Roman"/>
          <w:i/>
          <w:szCs w:val="24"/>
          <w:lang w:val="en-US"/>
        </w:rPr>
        <w:tab/>
        <w:t xml:space="preserve">nursing practice </w:t>
      </w:r>
      <w:r w:rsidRPr="00874493">
        <w:rPr>
          <w:rFonts w:cs="Times New Roman"/>
          <w:szCs w:val="24"/>
          <w:lang w:val="en-US"/>
        </w:rPr>
        <w:t>(9.utg.). Philadelphia: Wolters Kluwer Health.</w:t>
      </w:r>
    </w:p>
    <w:p w14:paraId="1B5A9D9C" w14:textId="560BA2C7" w:rsidR="00395D3E" w:rsidRPr="00CC1CB6" w:rsidRDefault="00395D3E" w:rsidP="00874493">
      <w:pPr>
        <w:spacing w:line="360" w:lineRule="auto"/>
        <w:rPr>
          <w:rFonts w:cs="Times New Roman"/>
          <w:i/>
          <w:szCs w:val="24"/>
        </w:rPr>
      </w:pPr>
      <w:r w:rsidRPr="00874493">
        <w:rPr>
          <w:rFonts w:cs="Times New Roman"/>
          <w:szCs w:val="24"/>
          <w:lang w:val="en-US"/>
        </w:rPr>
        <w:lastRenderedPageBreak/>
        <w:t xml:space="preserve">Seymour, J. E., Janssens, R. &amp; Broeckaert, B. (2006). Relieving suffering at the end of life: </w:t>
      </w:r>
      <w:r w:rsidRPr="00874493">
        <w:rPr>
          <w:rFonts w:cs="Times New Roman"/>
          <w:szCs w:val="24"/>
          <w:lang w:val="en-US"/>
        </w:rPr>
        <w:tab/>
        <w:t xml:space="preserve">Practitioners´perspectives on palliative sedation from three European countries. </w:t>
      </w:r>
      <w:r w:rsidRPr="00CC1CB6">
        <w:rPr>
          <w:rFonts w:cs="Times New Roman"/>
          <w:i/>
          <w:szCs w:val="24"/>
        </w:rPr>
        <w:t xml:space="preserve">Social </w:t>
      </w:r>
      <w:r w:rsidRPr="00CC1CB6">
        <w:rPr>
          <w:rFonts w:cs="Times New Roman"/>
          <w:i/>
          <w:szCs w:val="24"/>
        </w:rPr>
        <w:tab/>
        <w:t>Science &amp; Medicine, 64,</w:t>
      </w:r>
      <w:r w:rsidRPr="00CC1CB6">
        <w:rPr>
          <w:rFonts w:cs="Times New Roman"/>
          <w:szCs w:val="24"/>
        </w:rPr>
        <w:t xml:space="preserve"> 1679-1691. doi: 10.1016/j.socscimed.2006.11.030</w:t>
      </w:r>
      <w:r w:rsidRPr="00CC1CB6">
        <w:rPr>
          <w:rFonts w:cs="Times New Roman"/>
          <w:i/>
          <w:szCs w:val="24"/>
        </w:rPr>
        <w:t xml:space="preserve"> </w:t>
      </w:r>
    </w:p>
    <w:p w14:paraId="7906068E" w14:textId="77777777" w:rsidR="00016EA3" w:rsidRPr="00874493" w:rsidRDefault="00016EA3" w:rsidP="00874493">
      <w:pPr>
        <w:spacing w:line="360" w:lineRule="auto"/>
        <w:rPr>
          <w:rFonts w:cs="Times New Roman"/>
          <w:szCs w:val="24"/>
        </w:rPr>
      </w:pPr>
      <w:r w:rsidRPr="00874493">
        <w:rPr>
          <w:rFonts w:cs="Times New Roman"/>
          <w:szCs w:val="24"/>
        </w:rPr>
        <w:t>Sjøblöm og Rygg (2012), inspirert av Hellzèn, Johanson og Pejlert för urval i SBU-</w:t>
      </w:r>
      <w:r w:rsidRPr="00874493">
        <w:rPr>
          <w:rFonts w:cs="Times New Roman"/>
          <w:szCs w:val="24"/>
        </w:rPr>
        <w:tab/>
        <w:t>rapport(1999).</w:t>
      </w:r>
    </w:p>
    <w:p w14:paraId="610D1194" w14:textId="77367DA7" w:rsidR="00395D3E" w:rsidRPr="00874493" w:rsidRDefault="00395D3E" w:rsidP="00874493">
      <w:pPr>
        <w:spacing w:line="360" w:lineRule="auto"/>
        <w:rPr>
          <w:rFonts w:cs="Times New Roman"/>
          <w:szCs w:val="24"/>
        </w:rPr>
      </w:pPr>
      <w:r w:rsidRPr="00874493">
        <w:rPr>
          <w:szCs w:val="24"/>
        </w:rPr>
        <w:t xml:space="preserve">Slettebø, Å. (2012). Etiske dilemmaer. I B.S. Brinchmann (red.), </w:t>
      </w:r>
      <w:r w:rsidRPr="00874493">
        <w:rPr>
          <w:i/>
          <w:szCs w:val="24"/>
        </w:rPr>
        <w:t xml:space="preserve">Etikk i sykepleie </w:t>
      </w:r>
      <w:r w:rsidRPr="00874493">
        <w:rPr>
          <w:szCs w:val="24"/>
        </w:rPr>
        <w:t xml:space="preserve">(s. 42-54). </w:t>
      </w:r>
      <w:r w:rsidRPr="00874493">
        <w:rPr>
          <w:szCs w:val="24"/>
        </w:rPr>
        <w:tab/>
        <w:t xml:space="preserve">Oslo: Gyldendal Norsk Forlag. </w:t>
      </w:r>
    </w:p>
    <w:p w14:paraId="600969B2" w14:textId="1A7211A6" w:rsidR="00395D3E" w:rsidRPr="00874493" w:rsidRDefault="00395D3E" w:rsidP="00874493">
      <w:pPr>
        <w:spacing w:line="360" w:lineRule="auto"/>
        <w:rPr>
          <w:szCs w:val="24"/>
        </w:rPr>
      </w:pPr>
      <w:r w:rsidRPr="00874493">
        <w:rPr>
          <w:szCs w:val="24"/>
        </w:rPr>
        <w:t xml:space="preserve">Slettebø, Å. (2012). Forskningsetikk. I B.S. Brinchmann (red.), </w:t>
      </w:r>
      <w:r w:rsidRPr="00874493">
        <w:rPr>
          <w:i/>
          <w:szCs w:val="24"/>
        </w:rPr>
        <w:t xml:space="preserve">Etikk i sykepleie </w:t>
      </w:r>
      <w:r w:rsidRPr="00874493">
        <w:rPr>
          <w:szCs w:val="24"/>
        </w:rPr>
        <w:t xml:space="preserve">(s.209-223). </w:t>
      </w:r>
      <w:r w:rsidRPr="00874493">
        <w:rPr>
          <w:szCs w:val="24"/>
        </w:rPr>
        <w:tab/>
        <w:t>Oslo: Gyldendal Norsk Forlag.</w:t>
      </w:r>
    </w:p>
    <w:p w14:paraId="1800DF81" w14:textId="251BD5D6" w:rsidR="00395D3E" w:rsidRPr="00874493" w:rsidRDefault="00395D3E" w:rsidP="00874493">
      <w:pPr>
        <w:spacing w:line="360" w:lineRule="auto"/>
        <w:rPr>
          <w:szCs w:val="24"/>
        </w:rPr>
      </w:pPr>
      <w:r w:rsidRPr="00874493">
        <w:rPr>
          <w:szCs w:val="24"/>
        </w:rPr>
        <w:t xml:space="preserve">Sneltvedt, T. (2012). Yrkesetiske retningslinjer for sykepleiere. I B. S. Brinchmann (red.), </w:t>
      </w:r>
      <w:r w:rsidRPr="00874493">
        <w:rPr>
          <w:szCs w:val="24"/>
        </w:rPr>
        <w:tab/>
      </w:r>
      <w:r w:rsidRPr="00874493">
        <w:rPr>
          <w:i/>
          <w:szCs w:val="24"/>
        </w:rPr>
        <w:t xml:space="preserve">Etikk i sykepleie </w:t>
      </w:r>
      <w:r w:rsidRPr="00874493">
        <w:rPr>
          <w:szCs w:val="24"/>
        </w:rPr>
        <w:t>(3. utg.).</w:t>
      </w:r>
      <w:r w:rsidRPr="00874493">
        <w:rPr>
          <w:i/>
          <w:szCs w:val="24"/>
        </w:rPr>
        <w:t xml:space="preserve"> </w:t>
      </w:r>
      <w:r w:rsidRPr="00874493">
        <w:rPr>
          <w:szCs w:val="24"/>
        </w:rPr>
        <w:t>(s.97-116). Oslo: Gyldendal Norsk Forlag.</w:t>
      </w:r>
    </w:p>
    <w:p w14:paraId="69B36325" w14:textId="780458B2" w:rsidR="00016EA3" w:rsidRPr="00CC1CB6" w:rsidRDefault="00016EA3" w:rsidP="00874493">
      <w:pPr>
        <w:spacing w:line="360" w:lineRule="auto"/>
        <w:rPr>
          <w:rFonts w:cs="Times New Roman"/>
          <w:szCs w:val="24"/>
        </w:rPr>
      </w:pPr>
      <w:r w:rsidRPr="00874493">
        <w:rPr>
          <w:rFonts w:cs="Times New Roman"/>
          <w:szCs w:val="24"/>
          <w:lang w:val="en-US"/>
        </w:rPr>
        <w:t xml:space="preserve">Tamayo – Velazquez, M. I., Simon- Lorda, P. &amp; Cruz – Piqueras, M. (2012). Euthanasia and </w:t>
      </w:r>
      <w:r w:rsidRPr="00874493">
        <w:rPr>
          <w:rFonts w:cs="Times New Roman"/>
          <w:szCs w:val="24"/>
          <w:lang w:val="en-US"/>
        </w:rPr>
        <w:tab/>
        <w:t xml:space="preserve">physician-assisted suicide: Knowledge, attitudes and experiences of nurses in </w:t>
      </w:r>
      <w:r w:rsidRPr="00874493">
        <w:rPr>
          <w:rFonts w:cs="Times New Roman"/>
          <w:szCs w:val="24"/>
          <w:lang w:val="en-US"/>
        </w:rPr>
        <w:tab/>
        <w:t xml:space="preserve">Andalusia (Spain). </w:t>
      </w:r>
      <w:r w:rsidRPr="00CC1CB6">
        <w:rPr>
          <w:rFonts w:cs="Times New Roman"/>
          <w:i/>
          <w:szCs w:val="24"/>
        </w:rPr>
        <w:t xml:space="preserve">Nursing Ethics, 19 (5), </w:t>
      </w:r>
      <w:r w:rsidRPr="00CC1CB6">
        <w:rPr>
          <w:rFonts w:cs="Times New Roman"/>
          <w:szCs w:val="24"/>
        </w:rPr>
        <w:t>677-691. doi: 10.1177/0969733011436203</w:t>
      </w:r>
    </w:p>
    <w:p w14:paraId="3B9A41EF" w14:textId="49893CB6" w:rsidR="00016EA3" w:rsidRPr="00874493" w:rsidRDefault="00016EA3" w:rsidP="00874493">
      <w:pPr>
        <w:spacing w:after="0" w:line="360" w:lineRule="auto"/>
        <w:rPr>
          <w:rFonts w:cs="Times New Roman"/>
          <w:szCs w:val="24"/>
          <w:lang w:val="en-US"/>
        </w:rPr>
      </w:pPr>
      <w:bookmarkStart w:id="51" w:name="h.4i7ojhp" w:colFirst="0" w:colLast="0"/>
      <w:bookmarkEnd w:id="51"/>
      <w:r w:rsidRPr="00CC1CB6">
        <w:rPr>
          <w:rFonts w:cs="Times New Roman"/>
          <w:szCs w:val="24"/>
        </w:rPr>
        <w:lastRenderedPageBreak/>
        <w:t xml:space="preserve">Van Bruchen-van de Scheur, A., van der Arend, A., van Wijmen, F., Huijer Abu-Saad, H. &amp; </w:t>
      </w:r>
      <w:r w:rsidRPr="00CC1CB6">
        <w:rPr>
          <w:rFonts w:cs="Times New Roman"/>
          <w:szCs w:val="24"/>
        </w:rPr>
        <w:tab/>
        <w:t xml:space="preserve">ter Meulen, R. (2008). </w:t>
      </w:r>
      <w:r w:rsidRPr="00874493">
        <w:rPr>
          <w:rFonts w:cs="Times New Roman"/>
          <w:szCs w:val="24"/>
          <w:lang w:val="en-US"/>
        </w:rPr>
        <w:t xml:space="preserve">Dutch nurses attitudes towards euthanasia and physician- </w:t>
      </w:r>
      <w:r w:rsidRPr="00874493">
        <w:rPr>
          <w:rFonts w:cs="Times New Roman"/>
          <w:szCs w:val="24"/>
          <w:lang w:val="en-US"/>
        </w:rPr>
        <w:tab/>
        <w:t xml:space="preserve">assisted suicide. </w:t>
      </w:r>
      <w:r w:rsidRPr="00874493">
        <w:rPr>
          <w:rFonts w:cs="Times New Roman"/>
          <w:i/>
          <w:szCs w:val="24"/>
          <w:lang w:val="en-US"/>
        </w:rPr>
        <w:t xml:space="preserve">Nursing Ethics, 15 (2), </w:t>
      </w:r>
      <w:r w:rsidRPr="00874493">
        <w:rPr>
          <w:rFonts w:cs="Times New Roman"/>
          <w:szCs w:val="24"/>
          <w:lang w:val="en-US"/>
        </w:rPr>
        <w:t>186-198. doi: 10.1177/0969733007086016</w:t>
      </w:r>
    </w:p>
    <w:p w14:paraId="0C67F1C7" w14:textId="3749D38B" w:rsidR="00016EA3" w:rsidRPr="00CC1CB6" w:rsidRDefault="00016EA3" w:rsidP="00874493">
      <w:pPr>
        <w:spacing w:after="0" w:line="360" w:lineRule="auto"/>
        <w:rPr>
          <w:rFonts w:cs="Times New Roman"/>
          <w:szCs w:val="24"/>
          <w:lang w:val="en-US"/>
        </w:rPr>
      </w:pPr>
      <w:r w:rsidRPr="00874493">
        <w:rPr>
          <w:rFonts w:cs="Times New Roman"/>
          <w:szCs w:val="24"/>
        </w:rPr>
        <w:t xml:space="preserve">Van Bruchen-van de Scheur, G. A., JG van der Arend, A., Huijer Abu-Saad, H., CB van </w:t>
      </w:r>
      <w:r w:rsidRPr="00874493">
        <w:rPr>
          <w:rFonts w:cs="Times New Roman"/>
          <w:szCs w:val="24"/>
        </w:rPr>
        <w:tab/>
        <w:t xml:space="preserve">Wijmen, F., Sreeuwenberg C. &amp; HJ ter Meulen. </w:t>
      </w:r>
      <w:r w:rsidRPr="00874493">
        <w:rPr>
          <w:rFonts w:cs="Times New Roman"/>
          <w:szCs w:val="24"/>
          <w:lang w:val="en-US"/>
        </w:rPr>
        <w:t xml:space="preserve">R. (2008). Alleviation of pain and </w:t>
      </w:r>
      <w:r w:rsidRPr="00874493">
        <w:rPr>
          <w:rFonts w:cs="Times New Roman"/>
          <w:szCs w:val="24"/>
          <w:lang w:val="en-US"/>
        </w:rPr>
        <w:tab/>
        <w:t xml:space="preserve">symptoms with a life-shortening intention. </w:t>
      </w:r>
      <w:r w:rsidRPr="00CC1CB6">
        <w:rPr>
          <w:rFonts w:cs="Times New Roman"/>
          <w:i/>
          <w:szCs w:val="24"/>
          <w:lang w:val="en-US"/>
        </w:rPr>
        <w:t xml:space="preserve">Nursing Ethics, 15 (5), </w:t>
      </w:r>
      <w:r w:rsidRPr="00CC1CB6">
        <w:rPr>
          <w:rFonts w:cs="Times New Roman"/>
          <w:szCs w:val="24"/>
          <w:lang w:val="en-US"/>
        </w:rPr>
        <w:t xml:space="preserve">682-695. doi: </w:t>
      </w:r>
      <w:r w:rsidRPr="00CC1CB6">
        <w:rPr>
          <w:rFonts w:cs="Times New Roman"/>
          <w:szCs w:val="24"/>
          <w:lang w:val="en-US"/>
        </w:rPr>
        <w:tab/>
        <w:t>10.1177/0969733008092876</w:t>
      </w:r>
    </w:p>
    <w:p w14:paraId="5D971287" w14:textId="77777777" w:rsidR="00016EA3" w:rsidRPr="00874493" w:rsidRDefault="00016EA3" w:rsidP="00874493">
      <w:pPr>
        <w:spacing w:line="360" w:lineRule="auto"/>
        <w:rPr>
          <w:rFonts w:cs="Times New Roman"/>
          <w:szCs w:val="24"/>
          <w:lang w:val="en-US"/>
        </w:rPr>
      </w:pPr>
      <w:r w:rsidRPr="00CC1CB6">
        <w:rPr>
          <w:rFonts w:cs="Times New Roman"/>
          <w:szCs w:val="24"/>
          <w:lang w:val="en-US"/>
        </w:rPr>
        <w:t xml:space="preserve">Van Bruchen-van de Scheur, G., JG van der Arend, A., Huijer Abu-Saad, H., CB van </w:t>
      </w:r>
      <w:r w:rsidRPr="00CC1CB6">
        <w:rPr>
          <w:rFonts w:cs="Times New Roman"/>
          <w:szCs w:val="24"/>
          <w:lang w:val="en-US"/>
        </w:rPr>
        <w:tab/>
        <w:t xml:space="preserve">Wijmen, F., Sreeuwenberg,C. &amp; HJ ter Meulen, R. (2008). Euthanasia and assisted </w:t>
      </w:r>
      <w:r w:rsidRPr="00CC1CB6">
        <w:rPr>
          <w:rFonts w:cs="Times New Roman"/>
          <w:szCs w:val="24"/>
          <w:lang w:val="en-US"/>
        </w:rPr>
        <w:tab/>
        <w:t xml:space="preserve">suicide in Dutch hospitals: the role of nurses. </w:t>
      </w:r>
      <w:r w:rsidRPr="00874493">
        <w:rPr>
          <w:rFonts w:cs="Times New Roman"/>
          <w:i/>
          <w:szCs w:val="24"/>
          <w:lang w:val="en-US"/>
        </w:rPr>
        <w:t xml:space="preserve">Journal of Blackwell Publishing Ltd, </w:t>
      </w:r>
      <w:r w:rsidRPr="00874493">
        <w:rPr>
          <w:rFonts w:cs="Times New Roman"/>
          <w:i/>
          <w:szCs w:val="24"/>
          <w:lang w:val="en-US"/>
        </w:rPr>
        <w:tab/>
      </w:r>
      <w:r w:rsidRPr="00874493">
        <w:rPr>
          <w:rFonts w:cs="Times New Roman"/>
          <w:szCs w:val="24"/>
          <w:lang w:val="en-US"/>
        </w:rPr>
        <w:t xml:space="preserve">1618-1626. doi: 10.1111/j.1365-2702.2007.02145.x </w:t>
      </w:r>
    </w:p>
    <w:p w14:paraId="47B6D708" w14:textId="13F79F45" w:rsidR="00016EA3" w:rsidRPr="00874493" w:rsidRDefault="00016EA3" w:rsidP="00874493">
      <w:pPr>
        <w:spacing w:line="360" w:lineRule="auto"/>
        <w:rPr>
          <w:rFonts w:cs="Times New Roman"/>
          <w:szCs w:val="24"/>
        </w:rPr>
      </w:pPr>
      <w:r w:rsidRPr="00874493">
        <w:rPr>
          <w:szCs w:val="24"/>
          <w:lang w:val="en-US"/>
        </w:rPr>
        <w:t xml:space="preserve">Vatne, S. (2011). </w:t>
      </w:r>
      <w:r w:rsidRPr="00874493">
        <w:rPr>
          <w:szCs w:val="24"/>
        </w:rPr>
        <w:t xml:space="preserve">Brukermedvirkning utfordrer sykepleiernes pedagogiske funksjon i psykisk </w:t>
      </w:r>
      <w:r w:rsidRPr="00874493">
        <w:rPr>
          <w:szCs w:val="24"/>
        </w:rPr>
        <w:tab/>
        <w:t xml:space="preserve">helsearbeid. I H. V. Brataas (red.), </w:t>
      </w:r>
      <w:r w:rsidRPr="00874493">
        <w:rPr>
          <w:i/>
          <w:szCs w:val="24"/>
        </w:rPr>
        <w:t xml:space="preserve">Sykepleie- pedagogisk praksis: Pasientsentrert </w:t>
      </w:r>
      <w:r w:rsidRPr="00874493">
        <w:rPr>
          <w:i/>
          <w:szCs w:val="24"/>
        </w:rPr>
        <w:tab/>
        <w:t xml:space="preserve">sykepleie på ulike arenaer </w:t>
      </w:r>
      <w:r w:rsidRPr="00874493">
        <w:rPr>
          <w:szCs w:val="24"/>
        </w:rPr>
        <w:t>(1.utg.). (s. 123-135). Oslo: Gyldendal Norsk Forlag.</w:t>
      </w:r>
    </w:p>
    <w:p w14:paraId="21474F38" w14:textId="77777777" w:rsidR="00016EA3" w:rsidRPr="00874493" w:rsidRDefault="00016EA3" w:rsidP="00874493">
      <w:pPr>
        <w:spacing w:line="360" w:lineRule="auto"/>
        <w:rPr>
          <w:rFonts w:cs="Times New Roman"/>
          <w:szCs w:val="24"/>
        </w:rPr>
      </w:pPr>
    </w:p>
    <w:p w14:paraId="508C09BF" w14:textId="77777777" w:rsidR="00016EA3" w:rsidRPr="00874493" w:rsidRDefault="00016EA3" w:rsidP="00874493">
      <w:pPr>
        <w:spacing w:line="360" w:lineRule="auto"/>
        <w:rPr>
          <w:rFonts w:cs="Times New Roman"/>
          <w:szCs w:val="24"/>
        </w:rPr>
      </w:pPr>
    </w:p>
    <w:p w14:paraId="0C7E70A0" w14:textId="77777777" w:rsidR="00016EA3" w:rsidRPr="00874493" w:rsidRDefault="00016EA3" w:rsidP="00874493">
      <w:pPr>
        <w:spacing w:line="360" w:lineRule="auto"/>
        <w:rPr>
          <w:szCs w:val="24"/>
        </w:rPr>
      </w:pPr>
    </w:p>
    <w:p w14:paraId="28AD607A" w14:textId="77777777" w:rsidR="00016EA3" w:rsidRPr="00874493" w:rsidRDefault="00016EA3" w:rsidP="00874493">
      <w:pPr>
        <w:spacing w:line="360" w:lineRule="auto"/>
        <w:rPr>
          <w:szCs w:val="24"/>
        </w:rPr>
      </w:pPr>
    </w:p>
    <w:p w14:paraId="748B05B7" w14:textId="77777777" w:rsidR="00395D3E" w:rsidRPr="00874493" w:rsidRDefault="00395D3E" w:rsidP="00874493">
      <w:pPr>
        <w:spacing w:line="360" w:lineRule="auto"/>
        <w:rPr>
          <w:szCs w:val="24"/>
        </w:rPr>
      </w:pPr>
    </w:p>
    <w:p w14:paraId="067AC294" w14:textId="77777777" w:rsidR="00395D3E" w:rsidRPr="00874493" w:rsidRDefault="00395D3E" w:rsidP="00874493">
      <w:pPr>
        <w:spacing w:line="360" w:lineRule="auto"/>
        <w:rPr>
          <w:rFonts w:cs="Times New Roman"/>
          <w:szCs w:val="24"/>
        </w:rPr>
      </w:pPr>
    </w:p>
    <w:p w14:paraId="4DD5BA58" w14:textId="77777777" w:rsidR="00395D3E" w:rsidRPr="00874493" w:rsidRDefault="00395D3E" w:rsidP="00874493">
      <w:pPr>
        <w:spacing w:line="360" w:lineRule="auto"/>
        <w:rPr>
          <w:rFonts w:cs="Times New Roman"/>
          <w:szCs w:val="24"/>
        </w:rPr>
      </w:pPr>
    </w:p>
    <w:p w14:paraId="07922D0B" w14:textId="77777777" w:rsidR="00395D3E" w:rsidRPr="00874493" w:rsidRDefault="00395D3E" w:rsidP="00874493">
      <w:pPr>
        <w:spacing w:line="360" w:lineRule="auto"/>
        <w:rPr>
          <w:rFonts w:cs="Times New Roman"/>
          <w:szCs w:val="24"/>
        </w:rPr>
      </w:pPr>
    </w:p>
    <w:p w14:paraId="73875142" w14:textId="77777777" w:rsidR="00395D3E" w:rsidRPr="00874493" w:rsidRDefault="00395D3E" w:rsidP="00874493">
      <w:pPr>
        <w:spacing w:line="360" w:lineRule="auto"/>
        <w:rPr>
          <w:rFonts w:cs="Times New Roman"/>
          <w:szCs w:val="24"/>
        </w:rPr>
      </w:pPr>
    </w:p>
    <w:p w14:paraId="5EC4AE28" w14:textId="77777777" w:rsidR="00395D3E" w:rsidRPr="00874493" w:rsidRDefault="00395D3E" w:rsidP="00874493">
      <w:pPr>
        <w:spacing w:line="360" w:lineRule="auto"/>
        <w:rPr>
          <w:rFonts w:cs="Times New Roman"/>
          <w:szCs w:val="24"/>
        </w:rPr>
      </w:pPr>
    </w:p>
    <w:p w14:paraId="39EFE730" w14:textId="77777777" w:rsidR="0044500C" w:rsidRDefault="0044500C" w:rsidP="00874493">
      <w:pPr>
        <w:pStyle w:val="Overskrift2"/>
        <w:spacing w:line="360" w:lineRule="auto"/>
        <w:rPr>
          <w:rFonts w:eastAsiaTheme="minorHAnsi" w:cs="Times New Roman"/>
          <w:b w:val="0"/>
          <w:i w:val="0"/>
          <w:color w:val="auto"/>
          <w:szCs w:val="24"/>
        </w:rPr>
      </w:pPr>
    </w:p>
    <w:p w14:paraId="551FD647" w14:textId="77777777" w:rsidR="00393F82" w:rsidRPr="00874493" w:rsidRDefault="00393F82" w:rsidP="00874493">
      <w:pPr>
        <w:pStyle w:val="Overskrift2"/>
        <w:spacing w:line="360" w:lineRule="auto"/>
        <w:rPr>
          <w:szCs w:val="24"/>
        </w:rPr>
      </w:pPr>
      <w:bookmarkStart w:id="52" w:name="_Toc451362526"/>
      <w:r w:rsidRPr="00874493">
        <w:rPr>
          <w:szCs w:val="24"/>
        </w:rPr>
        <w:t>Vedlegg 1</w:t>
      </w:r>
      <w:r w:rsidR="00D372AE" w:rsidRPr="00874493">
        <w:rPr>
          <w:szCs w:val="24"/>
        </w:rPr>
        <w:t>: Oversikt over søkestrategier</w:t>
      </w:r>
      <w:bookmarkEnd w:id="52"/>
    </w:p>
    <w:p w14:paraId="416C4500" w14:textId="77777777" w:rsidR="00393F82" w:rsidRPr="00874493" w:rsidRDefault="00393F82" w:rsidP="00874493">
      <w:pPr>
        <w:spacing w:after="0" w:line="360" w:lineRule="auto"/>
        <w:rPr>
          <w:rFonts w:cs="Times New Roman"/>
          <w:szCs w:val="24"/>
        </w:rPr>
      </w:pPr>
    </w:p>
    <w:p w14:paraId="719FD75B" w14:textId="77777777" w:rsidR="00393F82" w:rsidRPr="00874493" w:rsidRDefault="00393F82" w:rsidP="00874493">
      <w:pPr>
        <w:spacing w:after="0" w:line="360" w:lineRule="auto"/>
        <w:rPr>
          <w:rFonts w:cs="Times New Roman"/>
          <w:szCs w:val="24"/>
        </w:rPr>
      </w:pPr>
      <w:r w:rsidRPr="00874493">
        <w:rPr>
          <w:rFonts w:cs="Times New Roman"/>
          <w:szCs w:val="24"/>
        </w:rPr>
        <w:t>Utvalg 1: lest artiklenes tittel</w:t>
      </w:r>
    </w:p>
    <w:p w14:paraId="1C15AD68" w14:textId="77777777" w:rsidR="00393F82" w:rsidRPr="00874493" w:rsidRDefault="00393F82" w:rsidP="00874493">
      <w:pPr>
        <w:spacing w:after="0" w:line="360" w:lineRule="auto"/>
        <w:rPr>
          <w:rFonts w:cs="Times New Roman"/>
          <w:szCs w:val="24"/>
        </w:rPr>
      </w:pPr>
      <w:r w:rsidRPr="00874493">
        <w:rPr>
          <w:rFonts w:cs="Times New Roman"/>
          <w:szCs w:val="24"/>
        </w:rPr>
        <w:t>Utvalg 2: lest artiklenes abstrakt</w:t>
      </w:r>
    </w:p>
    <w:p w14:paraId="06AA1F44" w14:textId="77777777" w:rsidR="00393F82" w:rsidRPr="00874493" w:rsidRDefault="00393F82" w:rsidP="00874493">
      <w:pPr>
        <w:spacing w:after="0" w:line="360" w:lineRule="auto"/>
        <w:rPr>
          <w:rFonts w:cs="Times New Roman"/>
          <w:szCs w:val="24"/>
        </w:rPr>
      </w:pPr>
      <w:r w:rsidRPr="00874493">
        <w:rPr>
          <w:rFonts w:cs="Times New Roman"/>
          <w:szCs w:val="24"/>
        </w:rPr>
        <w:lastRenderedPageBreak/>
        <w:t>Utvalg 3. lest artikkelen i sin helhet</w:t>
      </w:r>
    </w:p>
    <w:p w14:paraId="477E14D2" w14:textId="77777777" w:rsidR="00393F82" w:rsidRPr="00874493" w:rsidRDefault="00393F82" w:rsidP="00874493">
      <w:pPr>
        <w:spacing w:after="0" w:line="360" w:lineRule="auto"/>
        <w:rPr>
          <w:rFonts w:cs="Times New Roman"/>
          <w:szCs w:val="24"/>
        </w:rPr>
      </w:pPr>
      <w:r w:rsidRPr="00874493">
        <w:rPr>
          <w:rFonts w:cs="Times New Roman"/>
          <w:szCs w:val="24"/>
        </w:rPr>
        <w:t>Utvalg 4: artikkelen valgt ut for granskning og vurdering</w:t>
      </w:r>
    </w:p>
    <w:p w14:paraId="4AF1A111" w14:textId="77777777" w:rsidR="00393F82" w:rsidRPr="00874493" w:rsidRDefault="00393F82" w:rsidP="00874493">
      <w:pPr>
        <w:spacing w:after="0" w:line="360" w:lineRule="auto"/>
        <w:rPr>
          <w:rFonts w:cs="Times New Roman"/>
          <w:szCs w:val="24"/>
        </w:rPr>
      </w:pPr>
    </w:p>
    <w:p w14:paraId="318A96CE" w14:textId="77777777" w:rsidR="00554819" w:rsidRPr="000563AA" w:rsidRDefault="00554819" w:rsidP="00554819">
      <w:pPr>
        <w:tabs>
          <w:tab w:val="left" w:pos="2629"/>
        </w:tabs>
        <w:spacing w:line="360" w:lineRule="auto"/>
        <w:rPr>
          <w:rFonts w:cs="Times New Roman"/>
          <w:szCs w:val="24"/>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709"/>
        <w:gridCol w:w="1126"/>
        <w:gridCol w:w="993"/>
        <w:gridCol w:w="1134"/>
        <w:gridCol w:w="1275"/>
        <w:gridCol w:w="1134"/>
        <w:gridCol w:w="1276"/>
      </w:tblGrid>
      <w:tr w:rsidR="00554819" w:rsidRPr="000563AA" w14:paraId="13A132CF" w14:textId="77777777" w:rsidTr="002A61B0">
        <w:trPr>
          <w:trHeight w:val="1060"/>
        </w:trPr>
        <w:tc>
          <w:tcPr>
            <w:tcW w:w="1276" w:type="dxa"/>
          </w:tcPr>
          <w:p w14:paraId="2CC821FF" w14:textId="77777777" w:rsidR="00554819" w:rsidRPr="000563AA" w:rsidRDefault="00554819" w:rsidP="002A61B0">
            <w:pPr>
              <w:spacing w:line="360" w:lineRule="auto"/>
              <w:rPr>
                <w:rFonts w:cs="Times New Roman"/>
                <w:szCs w:val="24"/>
              </w:rPr>
            </w:pPr>
            <w:r w:rsidRPr="000563AA">
              <w:rPr>
                <w:rFonts w:cs="Times New Roman"/>
                <w:b/>
                <w:szCs w:val="24"/>
              </w:rPr>
              <w:t xml:space="preserve">Database </w:t>
            </w:r>
          </w:p>
        </w:tc>
        <w:tc>
          <w:tcPr>
            <w:tcW w:w="1709" w:type="dxa"/>
          </w:tcPr>
          <w:p w14:paraId="14CD0037" w14:textId="77777777" w:rsidR="00554819" w:rsidRPr="000563AA" w:rsidRDefault="00554819" w:rsidP="002A61B0">
            <w:pPr>
              <w:spacing w:line="360" w:lineRule="auto"/>
              <w:rPr>
                <w:rFonts w:cs="Times New Roman"/>
                <w:szCs w:val="24"/>
              </w:rPr>
            </w:pPr>
            <w:r w:rsidRPr="000563AA">
              <w:rPr>
                <w:rFonts w:cs="Times New Roman"/>
                <w:b/>
                <w:szCs w:val="24"/>
              </w:rPr>
              <w:t xml:space="preserve">Avgrensinger </w:t>
            </w:r>
          </w:p>
        </w:tc>
        <w:tc>
          <w:tcPr>
            <w:tcW w:w="1126" w:type="dxa"/>
          </w:tcPr>
          <w:p w14:paraId="178E09E3" w14:textId="77777777" w:rsidR="00554819" w:rsidRPr="000563AA" w:rsidRDefault="00554819" w:rsidP="002A61B0">
            <w:pPr>
              <w:spacing w:line="360" w:lineRule="auto"/>
              <w:rPr>
                <w:rFonts w:cs="Times New Roman"/>
                <w:szCs w:val="24"/>
              </w:rPr>
            </w:pPr>
            <w:r w:rsidRPr="000563AA">
              <w:rPr>
                <w:rFonts w:cs="Times New Roman"/>
                <w:b/>
                <w:szCs w:val="24"/>
              </w:rPr>
              <w:t xml:space="preserve">Søkeord </w:t>
            </w:r>
          </w:p>
        </w:tc>
        <w:tc>
          <w:tcPr>
            <w:tcW w:w="993" w:type="dxa"/>
          </w:tcPr>
          <w:p w14:paraId="3F1DFD04" w14:textId="77777777" w:rsidR="00554819" w:rsidRPr="000563AA" w:rsidRDefault="00554819" w:rsidP="002A61B0">
            <w:pPr>
              <w:spacing w:line="360" w:lineRule="auto"/>
              <w:rPr>
                <w:rFonts w:cs="Times New Roman"/>
                <w:szCs w:val="24"/>
              </w:rPr>
            </w:pPr>
            <w:r w:rsidRPr="000563AA">
              <w:rPr>
                <w:rFonts w:cs="Times New Roman"/>
                <w:b/>
                <w:szCs w:val="24"/>
              </w:rPr>
              <w:t>Antall treff</w:t>
            </w:r>
          </w:p>
        </w:tc>
        <w:tc>
          <w:tcPr>
            <w:tcW w:w="1134" w:type="dxa"/>
          </w:tcPr>
          <w:p w14:paraId="7C805B17" w14:textId="77777777" w:rsidR="00554819" w:rsidRPr="000563AA" w:rsidRDefault="00554819" w:rsidP="002A61B0">
            <w:pPr>
              <w:spacing w:line="360" w:lineRule="auto"/>
              <w:rPr>
                <w:rFonts w:cs="Times New Roman"/>
                <w:szCs w:val="24"/>
              </w:rPr>
            </w:pPr>
            <w:r w:rsidRPr="000563AA">
              <w:rPr>
                <w:rFonts w:cs="Times New Roman"/>
                <w:b/>
                <w:szCs w:val="24"/>
              </w:rPr>
              <w:t>Utvalg 1</w:t>
            </w:r>
          </w:p>
        </w:tc>
        <w:tc>
          <w:tcPr>
            <w:tcW w:w="1275" w:type="dxa"/>
          </w:tcPr>
          <w:p w14:paraId="63337CFC" w14:textId="77777777" w:rsidR="00554819" w:rsidRPr="000563AA" w:rsidRDefault="00554819" w:rsidP="002A61B0">
            <w:pPr>
              <w:spacing w:line="360" w:lineRule="auto"/>
              <w:rPr>
                <w:rFonts w:cs="Times New Roman"/>
                <w:szCs w:val="24"/>
              </w:rPr>
            </w:pPr>
            <w:r w:rsidRPr="000563AA">
              <w:rPr>
                <w:rFonts w:cs="Times New Roman"/>
                <w:b/>
                <w:szCs w:val="24"/>
              </w:rPr>
              <w:t>Utvalg 2</w:t>
            </w:r>
          </w:p>
        </w:tc>
        <w:tc>
          <w:tcPr>
            <w:tcW w:w="1134" w:type="dxa"/>
          </w:tcPr>
          <w:p w14:paraId="494EC4A9" w14:textId="77777777" w:rsidR="00554819" w:rsidRPr="000563AA" w:rsidRDefault="00554819" w:rsidP="002A61B0">
            <w:pPr>
              <w:spacing w:line="360" w:lineRule="auto"/>
              <w:rPr>
                <w:rFonts w:cs="Times New Roman"/>
                <w:szCs w:val="24"/>
              </w:rPr>
            </w:pPr>
            <w:r w:rsidRPr="000563AA">
              <w:rPr>
                <w:rFonts w:cs="Times New Roman"/>
                <w:b/>
                <w:szCs w:val="24"/>
              </w:rPr>
              <w:t xml:space="preserve">Utvalg 3 </w:t>
            </w:r>
          </w:p>
        </w:tc>
        <w:tc>
          <w:tcPr>
            <w:tcW w:w="1276" w:type="dxa"/>
          </w:tcPr>
          <w:p w14:paraId="6DDB5D8F" w14:textId="77777777" w:rsidR="00554819" w:rsidRPr="000563AA" w:rsidRDefault="00554819" w:rsidP="002A61B0">
            <w:pPr>
              <w:spacing w:line="360" w:lineRule="auto"/>
              <w:rPr>
                <w:rFonts w:cs="Times New Roman"/>
                <w:szCs w:val="24"/>
              </w:rPr>
            </w:pPr>
            <w:r w:rsidRPr="000563AA">
              <w:rPr>
                <w:rFonts w:cs="Times New Roman"/>
                <w:b/>
                <w:szCs w:val="24"/>
              </w:rPr>
              <w:t>Utvalg 4</w:t>
            </w:r>
          </w:p>
        </w:tc>
      </w:tr>
      <w:tr w:rsidR="00554819" w:rsidRPr="000563AA" w14:paraId="1330CF82" w14:textId="77777777" w:rsidTr="002A61B0">
        <w:trPr>
          <w:trHeight w:val="2120"/>
        </w:trPr>
        <w:tc>
          <w:tcPr>
            <w:tcW w:w="1276" w:type="dxa"/>
          </w:tcPr>
          <w:p w14:paraId="2A26EC6B" w14:textId="77777777" w:rsidR="00554819" w:rsidRPr="000563AA" w:rsidRDefault="00554819" w:rsidP="002A61B0">
            <w:pPr>
              <w:spacing w:line="360" w:lineRule="auto"/>
              <w:rPr>
                <w:rFonts w:cs="Times New Roman"/>
                <w:szCs w:val="24"/>
              </w:rPr>
            </w:pPr>
            <w:r w:rsidRPr="000563AA">
              <w:rPr>
                <w:rFonts w:cs="Times New Roman"/>
                <w:szCs w:val="24"/>
              </w:rPr>
              <w:t>Medline</w:t>
            </w:r>
          </w:p>
        </w:tc>
        <w:tc>
          <w:tcPr>
            <w:tcW w:w="1709" w:type="dxa"/>
          </w:tcPr>
          <w:p w14:paraId="324887B5" w14:textId="77777777" w:rsidR="00554819" w:rsidRPr="000563AA" w:rsidRDefault="00554819" w:rsidP="002A61B0">
            <w:pPr>
              <w:spacing w:line="360" w:lineRule="auto"/>
              <w:rPr>
                <w:rFonts w:cs="Times New Roman"/>
                <w:szCs w:val="24"/>
              </w:rPr>
            </w:pPr>
            <w:r w:rsidRPr="000563AA">
              <w:rPr>
                <w:rFonts w:cs="Times New Roman"/>
                <w:szCs w:val="24"/>
              </w:rPr>
              <w:t>Fulltekst</w:t>
            </w:r>
          </w:p>
          <w:p w14:paraId="238B057E" w14:textId="77777777" w:rsidR="00554819" w:rsidRPr="000563AA" w:rsidRDefault="00554819" w:rsidP="002A61B0">
            <w:pPr>
              <w:spacing w:line="360" w:lineRule="auto"/>
              <w:rPr>
                <w:rFonts w:cs="Times New Roman"/>
                <w:szCs w:val="24"/>
              </w:rPr>
            </w:pPr>
            <w:r w:rsidRPr="000563AA">
              <w:rPr>
                <w:rFonts w:cs="Times New Roman"/>
                <w:szCs w:val="24"/>
              </w:rPr>
              <w:t>Språk: Engelsk</w:t>
            </w:r>
          </w:p>
          <w:p w14:paraId="275E8B57" w14:textId="77777777" w:rsidR="00554819" w:rsidRPr="000563AA" w:rsidRDefault="00554819" w:rsidP="002A61B0">
            <w:pPr>
              <w:spacing w:line="360" w:lineRule="auto"/>
              <w:ind w:left="720"/>
              <w:rPr>
                <w:rFonts w:cs="Times New Roman"/>
                <w:szCs w:val="24"/>
              </w:rPr>
            </w:pPr>
          </w:p>
        </w:tc>
        <w:tc>
          <w:tcPr>
            <w:tcW w:w="1126" w:type="dxa"/>
          </w:tcPr>
          <w:p w14:paraId="711456E7"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Ethics, (exp.Ethics, Nursing)</w:t>
            </w:r>
          </w:p>
          <w:p w14:paraId="3456D501"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AND</w:t>
            </w:r>
          </w:p>
          <w:p w14:paraId="02364F39"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Euthana</w:t>
            </w:r>
            <w:r>
              <w:rPr>
                <w:rFonts w:cs="Times New Roman"/>
                <w:szCs w:val="24"/>
                <w:lang w:val="en-US"/>
              </w:rPr>
              <w:t>-</w:t>
            </w:r>
            <w:r w:rsidRPr="000563AA">
              <w:rPr>
                <w:rFonts w:cs="Times New Roman"/>
                <w:szCs w:val="24"/>
                <w:lang w:val="en-US"/>
              </w:rPr>
              <w:t>sia</w:t>
            </w:r>
          </w:p>
        </w:tc>
        <w:tc>
          <w:tcPr>
            <w:tcW w:w="993" w:type="dxa"/>
          </w:tcPr>
          <w:p w14:paraId="7889F899" w14:textId="77777777" w:rsidR="00554819" w:rsidRPr="000563AA" w:rsidRDefault="00554819" w:rsidP="002A61B0">
            <w:pPr>
              <w:spacing w:line="360" w:lineRule="auto"/>
              <w:rPr>
                <w:rFonts w:cs="Times New Roman"/>
                <w:szCs w:val="24"/>
              </w:rPr>
            </w:pPr>
            <w:r w:rsidRPr="000563AA">
              <w:rPr>
                <w:rFonts w:cs="Times New Roman"/>
                <w:szCs w:val="24"/>
              </w:rPr>
              <w:t>550</w:t>
            </w:r>
          </w:p>
        </w:tc>
        <w:tc>
          <w:tcPr>
            <w:tcW w:w="1134" w:type="dxa"/>
          </w:tcPr>
          <w:p w14:paraId="6012FCF2" w14:textId="77777777" w:rsidR="00554819" w:rsidRPr="000563AA" w:rsidRDefault="00554819" w:rsidP="002A61B0">
            <w:pPr>
              <w:spacing w:line="360" w:lineRule="auto"/>
              <w:rPr>
                <w:rFonts w:cs="Times New Roman"/>
                <w:szCs w:val="24"/>
              </w:rPr>
            </w:pPr>
            <w:r w:rsidRPr="000563AA">
              <w:rPr>
                <w:rFonts w:cs="Times New Roman"/>
                <w:szCs w:val="24"/>
              </w:rPr>
              <w:t>33</w:t>
            </w:r>
          </w:p>
        </w:tc>
        <w:tc>
          <w:tcPr>
            <w:tcW w:w="1275" w:type="dxa"/>
          </w:tcPr>
          <w:p w14:paraId="537EA7F4" w14:textId="77777777" w:rsidR="00554819" w:rsidRPr="000563AA" w:rsidRDefault="00554819" w:rsidP="002A61B0">
            <w:pPr>
              <w:spacing w:line="360" w:lineRule="auto"/>
              <w:rPr>
                <w:rFonts w:cs="Times New Roman"/>
                <w:szCs w:val="24"/>
              </w:rPr>
            </w:pPr>
            <w:r w:rsidRPr="000563AA">
              <w:rPr>
                <w:rFonts w:cs="Times New Roman"/>
                <w:szCs w:val="24"/>
              </w:rPr>
              <w:t>18</w:t>
            </w:r>
          </w:p>
        </w:tc>
        <w:tc>
          <w:tcPr>
            <w:tcW w:w="1134" w:type="dxa"/>
          </w:tcPr>
          <w:p w14:paraId="3CFE25E4" w14:textId="77777777" w:rsidR="00554819" w:rsidRPr="000563AA" w:rsidRDefault="00554819" w:rsidP="002A61B0">
            <w:pPr>
              <w:spacing w:line="360" w:lineRule="auto"/>
              <w:rPr>
                <w:rFonts w:cs="Times New Roman"/>
                <w:szCs w:val="24"/>
              </w:rPr>
            </w:pPr>
            <w:r w:rsidRPr="000563AA">
              <w:rPr>
                <w:rFonts w:cs="Times New Roman"/>
                <w:szCs w:val="24"/>
              </w:rPr>
              <w:t>12</w:t>
            </w:r>
          </w:p>
        </w:tc>
        <w:tc>
          <w:tcPr>
            <w:tcW w:w="1276" w:type="dxa"/>
          </w:tcPr>
          <w:p w14:paraId="7D006508" w14:textId="77777777" w:rsidR="00554819" w:rsidRPr="000563AA" w:rsidRDefault="00554819" w:rsidP="002A61B0">
            <w:pPr>
              <w:spacing w:line="360" w:lineRule="auto"/>
              <w:rPr>
                <w:rFonts w:cs="Times New Roman"/>
                <w:szCs w:val="24"/>
              </w:rPr>
            </w:pPr>
            <w:r w:rsidRPr="000563AA">
              <w:rPr>
                <w:rFonts w:cs="Times New Roman"/>
                <w:szCs w:val="24"/>
              </w:rPr>
              <w:t>5</w:t>
            </w:r>
          </w:p>
        </w:tc>
      </w:tr>
      <w:tr w:rsidR="00554819" w:rsidRPr="000563AA" w14:paraId="546E7AD5" w14:textId="77777777" w:rsidTr="002A61B0">
        <w:trPr>
          <w:trHeight w:val="2360"/>
        </w:trPr>
        <w:tc>
          <w:tcPr>
            <w:tcW w:w="1276" w:type="dxa"/>
          </w:tcPr>
          <w:p w14:paraId="52955B68" w14:textId="77777777" w:rsidR="00554819" w:rsidRPr="000563AA" w:rsidRDefault="00554819" w:rsidP="002A61B0">
            <w:pPr>
              <w:spacing w:line="360" w:lineRule="auto"/>
              <w:rPr>
                <w:rFonts w:cs="Times New Roman"/>
                <w:szCs w:val="24"/>
              </w:rPr>
            </w:pPr>
            <w:r w:rsidRPr="000563AA">
              <w:rPr>
                <w:rFonts w:cs="Times New Roman"/>
                <w:szCs w:val="24"/>
              </w:rPr>
              <w:t>Ovid</w:t>
            </w:r>
          </w:p>
        </w:tc>
        <w:tc>
          <w:tcPr>
            <w:tcW w:w="1709" w:type="dxa"/>
          </w:tcPr>
          <w:p w14:paraId="46E092ED" w14:textId="77777777" w:rsidR="00554819" w:rsidRPr="000563AA" w:rsidRDefault="00554819" w:rsidP="002A61B0">
            <w:pPr>
              <w:spacing w:line="360" w:lineRule="auto"/>
              <w:rPr>
                <w:rFonts w:cs="Times New Roman"/>
                <w:szCs w:val="24"/>
              </w:rPr>
            </w:pPr>
            <w:r w:rsidRPr="000563AA">
              <w:rPr>
                <w:rFonts w:cs="Times New Roman"/>
                <w:szCs w:val="24"/>
              </w:rPr>
              <w:t>Fulltekst</w:t>
            </w:r>
          </w:p>
          <w:p w14:paraId="30716863" w14:textId="77777777" w:rsidR="00554819" w:rsidRPr="000563AA" w:rsidRDefault="00554819" w:rsidP="002A61B0">
            <w:pPr>
              <w:spacing w:line="360" w:lineRule="auto"/>
              <w:rPr>
                <w:rFonts w:cs="Times New Roman"/>
                <w:szCs w:val="24"/>
              </w:rPr>
            </w:pPr>
            <w:r w:rsidRPr="000563AA">
              <w:rPr>
                <w:rFonts w:cs="Times New Roman"/>
                <w:szCs w:val="24"/>
              </w:rPr>
              <w:t>Språk: Engelsk, Danska, Tysk, Svensk og Norsk</w:t>
            </w:r>
          </w:p>
        </w:tc>
        <w:tc>
          <w:tcPr>
            <w:tcW w:w="1126" w:type="dxa"/>
          </w:tcPr>
          <w:p w14:paraId="09BE7316"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 xml:space="preserve">Ethics </w:t>
            </w:r>
          </w:p>
          <w:p w14:paraId="6A51D3A7"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 xml:space="preserve">AND </w:t>
            </w:r>
          </w:p>
          <w:p w14:paraId="6031A481"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 xml:space="preserve">Nursing </w:t>
            </w:r>
          </w:p>
          <w:p w14:paraId="6B80C5D9"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AND</w:t>
            </w:r>
          </w:p>
          <w:p w14:paraId="4632FFA1"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Euthana</w:t>
            </w:r>
            <w:r>
              <w:rPr>
                <w:rFonts w:cs="Times New Roman"/>
                <w:szCs w:val="24"/>
                <w:lang w:val="en-US"/>
              </w:rPr>
              <w:t>-</w:t>
            </w:r>
            <w:r w:rsidRPr="000563AA">
              <w:rPr>
                <w:rFonts w:cs="Times New Roman"/>
                <w:szCs w:val="24"/>
                <w:lang w:val="en-US"/>
              </w:rPr>
              <w:t>sia</w:t>
            </w:r>
          </w:p>
        </w:tc>
        <w:tc>
          <w:tcPr>
            <w:tcW w:w="993" w:type="dxa"/>
          </w:tcPr>
          <w:p w14:paraId="2D85AF9C" w14:textId="77777777" w:rsidR="00554819" w:rsidRPr="000563AA" w:rsidRDefault="00554819" w:rsidP="002A61B0">
            <w:pPr>
              <w:spacing w:line="360" w:lineRule="auto"/>
              <w:rPr>
                <w:rFonts w:cs="Times New Roman"/>
                <w:szCs w:val="24"/>
              </w:rPr>
            </w:pPr>
            <w:r w:rsidRPr="000563AA">
              <w:rPr>
                <w:rFonts w:cs="Times New Roman"/>
                <w:szCs w:val="24"/>
              </w:rPr>
              <w:t>6</w:t>
            </w:r>
          </w:p>
        </w:tc>
        <w:tc>
          <w:tcPr>
            <w:tcW w:w="1134" w:type="dxa"/>
          </w:tcPr>
          <w:p w14:paraId="7CAED1A1" w14:textId="77777777" w:rsidR="00554819" w:rsidRPr="000563AA" w:rsidRDefault="00554819" w:rsidP="002A61B0">
            <w:pPr>
              <w:spacing w:line="360" w:lineRule="auto"/>
              <w:rPr>
                <w:rFonts w:cs="Times New Roman"/>
                <w:szCs w:val="24"/>
              </w:rPr>
            </w:pPr>
            <w:r w:rsidRPr="000563AA">
              <w:rPr>
                <w:rFonts w:cs="Times New Roman"/>
                <w:szCs w:val="24"/>
              </w:rPr>
              <w:t>6</w:t>
            </w:r>
          </w:p>
        </w:tc>
        <w:tc>
          <w:tcPr>
            <w:tcW w:w="1275" w:type="dxa"/>
          </w:tcPr>
          <w:p w14:paraId="59AD0526" w14:textId="77777777" w:rsidR="00554819" w:rsidRPr="000563AA" w:rsidRDefault="00554819" w:rsidP="002A61B0">
            <w:pPr>
              <w:spacing w:line="360" w:lineRule="auto"/>
              <w:rPr>
                <w:rFonts w:cs="Times New Roman"/>
                <w:szCs w:val="24"/>
              </w:rPr>
            </w:pPr>
            <w:r w:rsidRPr="000563AA">
              <w:rPr>
                <w:rFonts w:cs="Times New Roman"/>
                <w:szCs w:val="24"/>
              </w:rPr>
              <w:t>6</w:t>
            </w:r>
          </w:p>
        </w:tc>
        <w:tc>
          <w:tcPr>
            <w:tcW w:w="1134" w:type="dxa"/>
          </w:tcPr>
          <w:p w14:paraId="5DAB5FCA" w14:textId="77777777" w:rsidR="00554819" w:rsidRPr="000563AA" w:rsidRDefault="00554819" w:rsidP="002A61B0">
            <w:pPr>
              <w:spacing w:line="360" w:lineRule="auto"/>
              <w:rPr>
                <w:rFonts w:cs="Times New Roman"/>
                <w:szCs w:val="24"/>
              </w:rPr>
            </w:pPr>
            <w:r w:rsidRPr="000563AA">
              <w:rPr>
                <w:rFonts w:cs="Times New Roman"/>
                <w:szCs w:val="24"/>
              </w:rPr>
              <w:t>3</w:t>
            </w:r>
          </w:p>
        </w:tc>
        <w:tc>
          <w:tcPr>
            <w:tcW w:w="1276" w:type="dxa"/>
          </w:tcPr>
          <w:p w14:paraId="1286B22F" w14:textId="77777777" w:rsidR="00554819" w:rsidRPr="000563AA" w:rsidRDefault="00554819" w:rsidP="002A61B0">
            <w:pPr>
              <w:spacing w:line="360" w:lineRule="auto"/>
              <w:rPr>
                <w:rFonts w:cs="Times New Roman"/>
                <w:szCs w:val="24"/>
              </w:rPr>
            </w:pPr>
            <w:r w:rsidRPr="000563AA">
              <w:rPr>
                <w:rFonts w:cs="Times New Roman"/>
                <w:szCs w:val="24"/>
              </w:rPr>
              <w:t>2</w:t>
            </w:r>
          </w:p>
        </w:tc>
      </w:tr>
      <w:tr w:rsidR="00554819" w:rsidRPr="000563AA" w14:paraId="6682595D" w14:textId="77777777" w:rsidTr="002A61B0">
        <w:trPr>
          <w:trHeight w:val="2360"/>
        </w:trPr>
        <w:tc>
          <w:tcPr>
            <w:tcW w:w="1276" w:type="dxa"/>
          </w:tcPr>
          <w:p w14:paraId="2D6B1B57" w14:textId="77777777" w:rsidR="00554819" w:rsidRPr="000563AA" w:rsidRDefault="00554819" w:rsidP="002A61B0">
            <w:pPr>
              <w:spacing w:line="360" w:lineRule="auto"/>
              <w:rPr>
                <w:rFonts w:cs="Times New Roman"/>
                <w:szCs w:val="24"/>
              </w:rPr>
            </w:pPr>
            <w:r w:rsidRPr="000563AA">
              <w:rPr>
                <w:rFonts w:cs="Times New Roman"/>
                <w:szCs w:val="24"/>
              </w:rPr>
              <w:t>Eric</w:t>
            </w:r>
          </w:p>
        </w:tc>
        <w:tc>
          <w:tcPr>
            <w:tcW w:w="1709" w:type="dxa"/>
          </w:tcPr>
          <w:p w14:paraId="0104A9E8" w14:textId="77777777" w:rsidR="00554819" w:rsidRPr="000563AA" w:rsidRDefault="00554819" w:rsidP="002A61B0">
            <w:pPr>
              <w:spacing w:line="360" w:lineRule="auto"/>
              <w:rPr>
                <w:rFonts w:cs="Times New Roman"/>
                <w:szCs w:val="24"/>
              </w:rPr>
            </w:pPr>
            <w:r w:rsidRPr="000563AA">
              <w:rPr>
                <w:rFonts w:cs="Times New Roman"/>
                <w:szCs w:val="24"/>
              </w:rPr>
              <w:t>Fulltekst</w:t>
            </w:r>
          </w:p>
          <w:p w14:paraId="2AF6DFD5" w14:textId="77777777" w:rsidR="00554819" w:rsidRPr="000563AA" w:rsidRDefault="00554819" w:rsidP="002A61B0">
            <w:pPr>
              <w:spacing w:line="360" w:lineRule="auto"/>
              <w:rPr>
                <w:rFonts w:cs="Times New Roman"/>
                <w:szCs w:val="24"/>
              </w:rPr>
            </w:pPr>
            <w:r w:rsidRPr="000563AA">
              <w:rPr>
                <w:rFonts w:cs="Times New Roman"/>
                <w:szCs w:val="24"/>
              </w:rPr>
              <w:t>Språk: Engelsk, dansk, svensk, tysk og norsk</w:t>
            </w:r>
          </w:p>
        </w:tc>
        <w:tc>
          <w:tcPr>
            <w:tcW w:w="1126" w:type="dxa"/>
          </w:tcPr>
          <w:p w14:paraId="5BF5AAD9"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Nursing</w:t>
            </w:r>
          </w:p>
          <w:p w14:paraId="7AA81C36"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AND</w:t>
            </w:r>
          </w:p>
          <w:p w14:paraId="1E4F2FD1"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Ethics</w:t>
            </w:r>
          </w:p>
          <w:p w14:paraId="5EEA237D"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AND</w:t>
            </w:r>
          </w:p>
          <w:p w14:paraId="576065F3"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Euthana</w:t>
            </w:r>
            <w:r>
              <w:rPr>
                <w:rFonts w:cs="Times New Roman"/>
                <w:szCs w:val="24"/>
                <w:lang w:val="en-US"/>
              </w:rPr>
              <w:t>-</w:t>
            </w:r>
            <w:r w:rsidRPr="000563AA">
              <w:rPr>
                <w:rFonts w:cs="Times New Roman"/>
                <w:szCs w:val="24"/>
                <w:lang w:val="en-US"/>
              </w:rPr>
              <w:t>sia</w:t>
            </w:r>
          </w:p>
        </w:tc>
        <w:tc>
          <w:tcPr>
            <w:tcW w:w="993" w:type="dxa"/>
          </w:tcPr>
          <w:p w14:paraId="2833F891" w14:textId="77777777" w:rsidR="00554819" w:rsidRPr="000563AA" w:rsidRDefault="00554819" w:rsidP="002A61B0">
            <w:pPr>
              <w:spacing w:line="360" w:lineRule="auto"/>
              <w:rPr>
                <w:rFonts w:cs="Times New Roman"/>
                <w:szCs w:val="24"/>
              </w:rPr>
            </w:pPr>
            <w:r w:rsidRPr="000563AA">
              <w:rPr>
                <w:rFonts w:cs="Times New Roman"/>
                <w:szCs w:val="24"/>
              </w:rPr>
              <w:t>3</w:t>
            </w:r>
          </w:p>
        </w:tc>
        <w:tc>
          <w:tcPr>
            <w:tcW w:w="1134" w:type="dxa"/>
          </w:tcPr>
          <w:p w14:paraId="6CD38B9E" w14:textId="77777777" w:rsidR="00554819" w:rsidRPr="000563AA" w:rsidRDefault="00554819" w:rsidP="002A61B0">
            <w:pPr>
              <w:spacing w:line="360" w:lineRule="auto"/>
              <w:rPr>
                <w:rFonts w:cs="Times New Roman"/>
                <w:szCs w:val="24"/>
              </w:rPr>
            </w:pPr>
            <w:r w:rsidRPr="000563AA">
              <w:rPr>
                <w:rFonts w:cs="Times New Roman"/>
                <w:szCs w:val="24"/>
              </w:rPr>
              <w:t>3</w:t>
            </w:r>
          </w:p>
        </w:tc>
        <w:tc>
          <w:tcPr>
            <w:tcW w:w="1275" w:type="dxa"/>
          </w:tcPr>
          <w:p w14:paraId="0AA02E67" w14:textId="77777777" w:rsidR="00554819" w:rsidRPr="000563AA" w:rsidRDefault="00554819" w:rsidP="002A61B0">
            <w:pPr>
              <w:spacing w:line="360" w:lineRule="auto"/>
              <w:rPr>
                <w:rFonts w:cs="Times New Roman"/>
                <w:szCs w:val="24"/>
              </w:rPr>
            </w:pPr>
            <w:r w:rsidRPr="000563AA">
              <w:rPr>
                <w:rFonts w:cs="Times New Roman"/>
                <w:szCs w:val="24"/>
              </w:rPr>
              <w:t>3</w:t>
            </w:r>
          </w:p>
        </w:tc>
        <w:tc>
          <w:tcPr>
            <w:tcW w:w="1134" w:type="dxa"/>
          </w:tcPr>
          <w:p w14:paraId="3E20DE97" w14:textId="77777777" w:rsidR="00554819" w:rsidRPr="000563AA" w:rsidRDefault="00554819" w:rsidP="002A61B0">
            <w:pPr>
              <w:spacing w:line="360" w:lineRule="auto"/>
              <w:rPr>
                <w:rFonts w:cs="Times New Roman"/>
                <w:szCs w:val="24"/>
              </w:rPr>
            </w:pPr>
            <w:r w:rsidRPr="000563AA">
              <w:rPr>
                <w:rFonts w:cs="Times New Roman"/>
                <w:szCs w:val="24"/>
              </w:rPr>
              <w:t>1</w:t>
            </w:r>
          </w:p>
        </w:tc>
        <w:tc>
          <w:tcPr>
            <w:tcW w:w="1276" w:type="dxa"/>
          </w:tcPr>
          <w:p w14:paraId="0E08110A" w14:textId="77777777" w:rsidR="00554819" w:rsidRPr="000563AA" w:rsidRDefault="00554819" w:rsidP="002A61B0">
            <w:pPr>
              <w:spacing w:line="360" w:lineRule="auto"/>
              <w:rPr>
                <w:rFonts w:cs="Times New Roman"/>
                <w:szCs w:val="24"/>
              </w:rPr>
            </w:pPr>
            <w:r w:rsidRPr="000563AA">
              <w:rPr>
                <w:rFonts w:cs="Times New Roman"/>
                <w:szCs w:val="24"/>
              </w:rPr>
              <w:t>0</w:t>
            </w:r>
          </w:p>
        </w:tc>
      </w:tr>
      <w:tr w:rsidR="00554819" w:rsidRPr="000563AA" w14:paraId="20F51BD8" w14:textId="77777777" w:rsidTr="002A61B0">
        <w:trPr>
          <w:trHeight w:val="2360"/>
        </w:trPr>
        <w:tc>
          <w:tcPr>
            <w:tcW w:w="1276" w:type="dxa"/>
          </w:tcPr>
          <w:p w14:paraId="31AB2F7C" w14:textId="77777777" w:rsidR="00554819" w:rsidRPr="000563AA" w:rsidRDefault="00554819" w:rsidP="002A61B0">
            <w:pPr>
              <w:spacing w:line="360" w:lineRule="auto"/>
              <w:rPr>
                <w:rFonts w:cs="Times New Roman"/>
                <w:szCs w:val="24"/>
              </w:rPr>
            </w:pPr>
            <w:r w:rsidRPr="000563AA">
              <w:rPr>
                <w:rFonts w:cs="Times New Roman"/>
                <w:szCs w:val="24"/>
              </w:rPr>
              <w:lastRenderedPageBreak/>
              <w:t>Medline</w:t>
            </w:r>
          </w:p>
        </w:tc>
        <w:tc>
          <w:tcPr>
            <w:tcW w:w="1709" w:type="dxa"/>
          </w:tcPr>
          <w:p w14:paraId="0F4974B4" w14:textId="77777777" w:rsidR="00554819" w:rsidRPr="000563AA" w:rsidRDefault="00554819" w:rsidP="002A61B0">
            <w:pPr>
              <w:spacing w:line="360" w:lineRule="auto"/>
              <w:rPr>
                <w:rFonts w:cs="Times New Roman"/>
                <w:szCs w:val="24"/>
              </w:rPr>
            </w:pPr>
            <w:r w:rsidRPr="000563AA">
              <w:rPr>
                <w:rFonts w:cs="Times New Roman"/>
                <w:szCs w:val="24"/>
              </w:rPr>
              <w:t>Fulltekst</w:t>
            </w:r>
          </w:p>
          <w:p w14:paraId="100EC9E7" w14:textId="77777777" w:rsidR="00554819" w:rsidRPr="000563AA" w:rsidRDefault="00554819" w:rsidP="002A61B0">
            <w:pPr>
              <w:spacing w:line="360" w:lineRule="auto"/>
              <w:rPr>
                <w:rFonts w:cs="Times New Roman"/>
                <w:szCs w:val="24"/>
              </w:rPr>
            </w:pPr>
            <w:r w:rsidRPr="000563AA">
              <w:rPr>
                <w:rFonts w:cs="Times New Roman"/>
                <w:szCs w:val="24"/>
              </w:rPr>
              <w:t>Språk: Engelsk, norsk, dansk, svensk og tysk</w:t>
            </w:r>
          </w:p>
        </w:tc>
        <w:tc>
          <w:tcPr>
            <w:tcW w:w="1126" w:type="dxa"/>
          </w:tcPr>
          <w:p w14:paraId="2264525A"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Ethics (exp. Ethics / Nursing)</w:t>
            </w:r>
          </w:p>
          <w:p w14:paraId="7DB7F958"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 xml:space="preserve"> AND</w:t>
            </w:r>
          </w:p>
          <w:p w14:paraId="15E59D15"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Eutha</w:t>
            </w:r>
            <w:r>
              <w:rPr>
                <w:rFonts w:cs="Times New Roman"/>
                <w:szCs w:val="24"/>
                <w:lang w:val="en-US"/>
              </w:rPr>
              <w:t>-</w:t>
            </w:r>
            <w:r w:rsidRPr="000563AA">
              <w:rPr>
                <w:rFonts w:cs="Times New Roman"/>
                <w:szCs w:val="24"/>
                <w:lang w:val="en-US"/>
              </w:rPr>
              <w:t>nasia (exp.Eu</w:t>
            </w:r>
            <w:r>
              <w:rPr>
                <w:rFonts w:cs="Times New Roman"/>
                <w:szCs w:val="24"/>
                <w:lang w:val="en-US"/>
              </w:rPr>
              <w:t>-</w:t>
            </w:r>
            <w:r w:rsidRPr="000563AA">
              <w:rPr>
                <w:rFonts w:cs="Times New Roman"/>
                <w:szCs w:val="24"/>
                <w:lang w:val="en-US"/>
              </w:rPr>
              <w:t>thanasia / Ethics)</w:t>
            </w:r>
          </w:p>
        </w:tc>
        <w:tc>
          <w:tcPr>
            <w:tcW w:w="993" w:type="dxa"/>
          </w:tcPr>
          <w:p w14:paraId="24C7E8B3" w14:textId="77777777" w:rsidR="00554819" w:rsidRPr="000563AA" w:rsidRDefault="00554819" w:rsidP="002A61B0">
            <w:pPr>
              <w:spacing w:line="360" w:lineRule="auto"/>
              <w:rPr>
                <w:rFonts w:cs="Times New Roman"/>
                <w:szCs w:val="24"/>
              </w:rPr>
            </w:pPr>
            <w:r w:rsidRPr="000563AA">
              <w:rPr>
                <w:rFonts w:cs="Times New Roman"/>
                <w:szCs w:val="24"/>
              </w:rPr>
              <w:t>31</w:t>
            </w:r>
          </w:p>
        </w:tc>
        <w:tc>
          <w:tcPr>
            <w:tcW w:w="1134" w:type="dxa"/>
          </w:tcPr>
          <w:p w14:paraId="2436EC1A" w14:textId="77777777" w:rsidR="00554819" w:rsidRPr="000563AA" w:rsidRDefault="00554819" w:rsidP="002A61B0">
            <w:pPr>
              <w:spacing w:line="360" w:lineRule="auto"/>
              <w:rPr>
                <w:rFonts w:cs="Times New Roman"/>
                <w:szCs w:val="24"/>
              </w:rPr>
            </w:pPr>
            <w:r w:rsidRPr="000563AA">
              <w:rPr>
                <w:rFonts w:cs="Times New Roman"/>
                <w:szCs w:val="24"/>
              </w:rPr>
              <w:t>31</w:t>
            </w:r>
          </w:p>
        </w:tc>
        <w:tc>
          <w:tcPr>
            <w:tcW w:w="1275" w:type="dxa"/>
          </w:tcPr>
          <w:p w14:paraId="6A0C6973" w14:textId="77777777" w:rsidR="00554819" w:rsidRPr="000563AA" w:rsidRDefault="00554819" w:rsidP="002A61B0">
            <w:pPr>
              <w:spacing w:line="360" w:lineRule="auto"/>
              <w:rPr>
                <w:rFonts w:cs="Times New Roman"/>
                <w:szCs w:val="24"/>
              </w:rPr>
            </w:pPr>
            <w:r w:rsidRPr="000563AA">
              <w:rPr>
                <w:rFonts w:cs="Times New Roman"/>
                <w:szCs w:val="24"/>
              </w:rPr>
              <w:t>31</w:t>
            </w:r>
          </w:p>
        </w:tc>
        <w:tc>
          <w:tcPr>
            <w:tcW w:w="1134" w:type="dxa"/>
          </w:tcPr>
          <w:p w14:paraId="79364FF8" w14:textId="77777777" w:rsidR="00554819" w:rsidRPr="000563AA" w:rsidRDefault="00554819" w:rsidP="002A61B0">
            <w:pPr>
              <w:spacing w:line="360" w:lineRule="auto"/>
              <w:rPr>
                <w:rFonts w:cs="Times New Roman"/>
                <w:szCs w:val="24"/>
              </w:rPr>
            </w:pPr>
            <w:r w:rsidRPr="000563AA">
              <w:rPr>
                <w:rFonts w:cs="Times New Roman"/>
                <w:szCs w:val="24"/>
              </w:rPr>
              <w:t>12</w:t>
            </w:r>
          </w:p>
        </w:tc>
        <w:tc>
          <w:tcPr>
            <w:tcW w:w="1276" w:type="dxa"/>
          </w:tcPr>
          <w:p w14:paraId="33A6CC37" w14:textId="77777777" w:rsidR="00554819" w:rsidRPr="000563AA" w:rsidRDefault="00554819" w:rsidP="002A61B0">
            <w:pPr>
              <w:spacing w:line="360" w:lineRule="auto"/>
              <w:rPr>
                <w:rFonts w:cs="Times New Roman"/>
                <w:szCs w:val="24"/>
              </w:rPr>
            </w:pPr>
            <w:r w:rsidRPr="000563AA">
              <w:rPr>
                <w:rFonts w:cs="Times New Roman"/>
                <w:szCs w:val="24"/>
              </w:rPr>
              <w:t>4</w:t>
            </w:r>
          </w:p>
        </w:tc>
      </w:tr>
      <w:tr w:rsidR="00554819" w:rsidRPr="000563AA" w14:paraId="0BAA0F1B" w14:textId="77777777" w:rsidTr="002A61B0">
        <w:trPr>
          <w:trHeight w:val="2360"/>
        </w:trPr>
        <w:tc>
          <w:tcPr>
            <w:tcW w:w="1276" w:type="dxa"/>
          </w:tcPr>
          <w:p w14:paraId="7639FA58" w14:textId="77777777" w:rsidR="00554819" w:rsidRPr="000563AA" w:rsidRDefault="00554819" w:rsidP="002A61B0">
            <w:pPr>
              <w:spacing w:line="360" w:lineRule="auto"/>
              <w:rPr>
                <w:rFonts w:cs="Times New Roman"/>
                <w:szCs w:val="24"/>
              </w:rPr>
            </w:pPr>
            <w:r w:rsidRPr="000563AA">
              <w:rPr>
                <w:rFonts w:cs="Times New Roman"/>
                <w:szCs w:val="24"/>
              </w:rPr>
              <w:t>Medline</w:t>
            </w:r>
          </w:p>
        </w:tc>
        <w:tc>
          <w:tcPr>
            <w:tcW w:w="1709" w:type="dxa"/>
          </w:tcPr>
          <w:p w14:paraId="2945E9BF" w14:textId="77777777" w:rsidR="00554819" w:rsidRPr="000563AA" w:rsidRDefault="00554819" w:rsidP="002A61B0">
            <w:pPr>
              <w:spacing w:line="360" w:lineRule="auto"/>
              <w:rPr>
                <w:rFonts w:cs="Times New Roman"/>
                <w:szCs w:val="24"/>
              </w:rPr>
            </w:pPr>
            <w:r w:rsidRPr="000563AA">
              <w:rPr>
                <w:rFonts w:cs="Times New Roman"/>
                <w:szCs w:val="24"/>
              </w:rPr>
              <w:t>Fulltekst</w:t>
            </w:r>
          </w:p>
          <w:p w14:paraId="7A250DE3" w14:textId="77777777" w:rsidR="00554819" w:rsidRPr="000563AA" w:rsidRDefault="00554819" w:rsidP="002A61B0">
            <w:pPr>
              <w:spacing w:line="360" w:lineRule="auto"/>
              <w:rPr>
                <w:rFonts w:cs="Times New Roman"/>
                <w:szCs w:val="24"/>
              </w:rPr>
            </w:pPr>
            <w:r w:rsidRPr="000563AA">
              <w:rPr>
                <w:rFonts w:cs="Times New Roman"/>
                <w:szCs w:val="24"/>
              </w:rPr>
              <w:t>2009-d.d</w:t>
            </w:r>
          </w:p>
          <w:p w14:paraId="7A92C4EF" w14:textId="77777777" w:rsidR="00554819" w:rsidRPr="000563AA" w:rsidRDefault="00554819" w:rsidP="002A61B0">
            <w:pPr>
              <w:spacing w:line="360" w:lineRule="auto"/>
              <w:rPr>
                <w:rFonts w:cs="Times New Roman"/>
                <w:szCs w:val="24"/>
              </w:rPr>
            </w:pPr>
            <w:r w:rsidRPr="000563AA">
              <w:rPr>
                <w:rFonts w:cs="Times New Roman"/>
                <w:szCs w:val="24"/>
              </w:rPr>
              <w:t>Språk: Engelsk og Norsk</w:t>
            </w:r>
          </w:p>
        </w:tc>
        <w:tc>
          <w:tcPr>
            <w:tcW w:w="1126" w:type="dxa"/>
          </w:tcPr>
          <w:p w14:paraId="6B99EE3F"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Ethics (exp. Ethics / Nursing)</w:t>
            </w:r>
          </w:p>
          <w:p w14:paraId="0B55D69C"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AND</w:t>
            </w:r>
          </w:p>
          <w:p w14:paraId="7716CB8D" w14:textId="77777777" w:rsidR="00554819" w:rsidRPr="00E96B7B" w:rsidRDefault="00554819" w:rsidP="002A61B0">
            <w:pPr>
              <w:spacing w:line="360" w:lineRule="auto"/>
              <w:rPr>
                <w:rFonts w:cs="Times New Roman"/>
                <w:szCs w:val="24"/>
                <w:lang w:val="en-US"/>
              </w:rPr>
            </w:pPr>
            <w:r w:rsidRPr="000563AA">
              <w:rPr>
                <w:rFonts w:cs="Times New Roman"/>
                <w:szCs w:val="24"/>
                <w:lang w:val="en-US"/>
              </w:rPr>
              <w:t xml:space="preserve">Euthanasia (exp. </w:t>
            </w:r>
            <w:r w:rsidRPr="00E96B7B">
              <w:rPr>
                <w:rFonts w:cs="Times New Roman"/>
                <w:szCs w:val="24"/>
                <w:lang w:val="en-US"/>
              </w:rPr>
              <w:t>Euthana</w:t>
            </w:r>
            <w:r>
              <w:rPr>
                <w:rFonts w:cs="Times New Roman"/>
                <w:szCs w:val="24"/>
                <w:lang w:val="en-US"/>
              </w:rPr>
              <w:t>-</w:t>
            </w:r>
            <w:r w:rsidRPr="00E96B7B">
              <w:rPr>
                <w:rFonts w:cs="Times New Roman"/>
                <w:szCs w:val="24"/>
                <w:lang w:val="en-US"/>
              </w:rPr>
              <w:t>sia / Ethics)</w:t>
            </w:r>
          </w:p>
        </w:tc>
        <w:tc>
          <w:tcPr>
            <w:tcW w:w="993" w:type="dxa"/>
          </w:tcPr>
          <w:p w14:paraId="408BD8DC" w14:textId="77777777" w:rsidR="00554819" w:rsidRPr="000563AA" w:rsidRDefault="00554819" w:rsidP="002A61B0">
            <w:pPr>
              <w:spacing w:line="360" w:lineRule="auto"/>
              <w:rPr>
                <w:rFonts w:cs="Times New Roman"/>
                <w:szCs w:val="24"/>
              </w:rPr>
            </w:pPr>
            <w:r w:rsidRPr="000563AA">
              <w:rPr>
                <w:rFonts w:cs="Times New Roman"/>
                <w:szCs w:val="24"/>
              </w:rPr>
              <w:t>7</w:t>
            </w:r>
          </w:p>
        </w:tc>
        <w:tc>
          <w:tcPr>
            <w:tcW w:w="1134" w:type="dxa"/>
          </w:tcPr>
          <w:p w14:paraId="500B347B" w14:textId="77777777" w:rsidR="00554819" w:rsidRPr="000563AA" w:rsidRDefault="00554819" w:rsidP="002A61B0">
            <w:pPr>
              <w:spacing w:line="360" w:lineRule="auto"/>
              <w:rPr>
                <w:rFonts w:cs="Times New Roman"/>
                <w:szCs w:val="24"/>
              </w:rPr>
            </w:pPr>
            <w:r w:rsidRPr="000563AA">
              <w:rPr>
                <w:rFonts w:cs="Times New Roman"/>
                <w:szCs w:val="24"/>
              </w:rPr>
              <w:t>7</w:t>
            </w:r>
          </w:p>
        </w:tc>
        <w:tc>
          <w:tcPr>
            <w:tcW w:w="1275" w:type="dxa"/>
          </w:tcPr>
          <w:p w14:paraId="58E9343D" w14:textId="77777777" w:rsidR="00554819" w:rsidRPr="000563AA" w:rsidRDefault="00554819" w:rsidP="002A61B0">
            <w:pPr>
              <w:spacing w:line="360" w:lineRule="auto"/>
              <w:rPr>
                <w:rFonts w:cs="Times New Roman"/>
                <w:szCs w:val="24"/>
              </w:rPr>
            </w:pPr>
            <w:r w:rsidRPr="000563AA">
              <w:rPr>
                <w:rFonts w:cs="Times New Roman"/>
                <w:szCs w:val="24"/>
              </w:rPr>
              <w:t>7</w:t>
            </w:r>
          </w:p>
        </w:tc>
        <w:tc>
          <w:tcPr>
            <w:tcW w:w="1134" w:type="dxa"/>
          </w:tcPr>
          <w:p w14:paraId="0585F509" w14:textId="77777777" w:rsidR="00554819" w:rsidRPr="000563AA" w:rsidRDefault="00554819" w:rsidP="002A61B0">
            <w:pPr>
              <w:spacing w:line="360" w:lineRule="auto"/>
              <w:rPr>
                <w:rFonts w:cs="Times New Roman"/>
                <w:szCs w:val="24"/>
              </w:rPr>
            </w:pPr>
            <w:r w:rsidRPr="000563AA">
              <w:rPr>
                <w:rFonts w:cs="Times New Roman"/>
                <w:szCs w:val="24"/>
              </w:rPr>
              <w:t>1</w:t>
            </w:r>
          </w:p>
        </w:tc>
        <w:tc>
          <w:tcPr>
            <w:tcW w:w="1276" w:type="dxa"/>
          </w:tcPr>
          <w:p w14:paraId="7F160AD2" w14:textId="77777777" w:rsidR="00554819" w:rsidRPr="000563AA" w:rsidRDefault="00554819" w:rsidP="002A61B0">
            <w:pPr>
              <w:spacing w:line="360" w:lineRule="auto"/>
              <w:rPr>
                <w:rFonts w:cs="Times New Roman"/>
                <w:szCs w:val="24"/>
              </w:rPr>
            </w:pPr>
            <w:r w:rsidRPr="000563AA">
              <w:rPr>
                <w:rFonts w:cs="Times New Roman"/>
                <w:szCs w:val="24"/>
              </w:rPr>
              <w:t>1</w:t>
            </w:r>
          </w:p>
        </w:tc>
      </w:tr>
      <w:tr w:rsidR="00554819" w:rsidRPr="000563AA" w14:paraId="53152C17" w14:textId="77777777" w:rsidTr="002A61B0">
        <w:trPr>
          <w:trHeight w:val="2360"/>
        </w:trPr>
        <w:tc>
          <w:tcPr>
            <w:tcW w:w="1276" w:type="dxa"/>
          </w:tcPr>
          <w:p w14:paraId="1612392E" w14:textId="77777777" w:rsidR="00554819" w:rsidRPr="000563AA" w:rsidRDefault="00554819" w:rsidP="002A61B0">
            <w:pPr>
              <w:spacing w:line="360" w:lineRule="auto"/>
              <w:rPr>
                <w:rFonts w:cs="Times New Roman"/>
                <w:szCs w:val="24"/>
              </w:rPr>
            </w:pPr>
            <w:r w:rsidRPr="000563AA">
              <w:rPr>
                <w:rFonts w:cs="Times New Roman"/>
                <w:szCs w:val="24"/>
              </w:rPr>
              <w:t>Medline</w:t>
            </w:r>
          </w:p>
        </w:tc>
        <w:tc>
          <w:tcPr>
            <w:tcW w:w="1709" w:type="dxa"/>
          </w:tcPr>
          <w:p w14:paraId="5428604B" w14:textId="77777777" w:rsidR="00554819" w:rsidRPr="000563AA" w:rsidRDefault="00554819" w:rsidP="002A61B0">
            <w:pPr>
              <w:spacing w:line="360" w:lineRule="auto"/>
              <w:rPr>
                <w:rFonts w:cs="Times New Roman"/>
                <w:szCs w:val="24"/>
              </w:rPr>
            </w:pPr>
            <w:r w:rsidRPr="000563AA">
              <w:rPr>
                <w:rFonts w:cs="Times New Roman"/>
                <w:szCs w:val="24"/>
              </w:rPr>
              <w:t>Fulltekst</w:t>
            </w:r>
          </w:p>
          <w:p w14:paraId="2C02FB22" w14:textId="77777777" w:rsidR="00554819" w:rsidRPr="000563AA" w:rsidRDefault="00554819" w:rsidP="002A61B0">
            <w:pPr>
              <w:spacing w:line="360" w:lineRule="auto"/>
              <w:rPr>
                <w:rFonts w:cs="Times New Roman"/>
                <w:szCs w:val="24"/>
              </w:rPr>
            </w:pPr>
            <w:r w:rsidRPr="000563AA">
              <w:rPr>
                <w:rFonts w:cs="Times New Roman"/>
                <w:szCs w:val="24"/>
              </w:rPr>
              <w:t>Språk: Engelsk og Norsk</w:t>
            </w:r>
          </w:p>
        </w:tc>
        <w:tc>
          <w:tcPr>
            <w:tcW w:w="1126" w:type="dxa"/>
          </w:tcPr>
          <w:p w14:paraId="096911AF"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 xml:space="preserve">Nursing </w:t>
            </w:r>
          </w:p>
          <w:p w14:paraId="1ED8213F"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AND</w:t>
            </w:r>
          </w:p>
          <w:p w14:paraId="648029FA"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Euthana</w:t>
            </w:r>
            <w:r>
              <w:rPr>
                <w:rFonts w:cs="Times New Roman"/>
                <w:szCs w:val="24"/>
                <w:lang w:val="en-US"/>
              </w:rPr>
              <w:t>-</w:t>
            </w:r>
            <w:r w:rsidRPr="000563AA">
              <w:rPr>
                <w:rFonts w:cs="Times New Roman"/>
                <w:szCs w:val="24"/>
                <w:lang w:val="en-US"/>
              </w:rPr>
              <w:t>sia (exp. Euthana</w:t>
            </w:r>
            <w:r>
              <w:rPr>
                <w:rFonts w:cs="Times New Roman"/>
                <w:szCs w:val="24"/>
                <w:lang w:val="en-US"/>
              </w:rPr>
              <w:t>-</w:t>
            </w:r>
            <w:r w:rsidRPr="000563AA">
              <w:rPr>
                <w:rFonts w:cs="Times New Roman"/>
                <w:szCs w:val="24"/>
                <w:lang w:val="en-US"/>
              </w:rPr>
              <w:t>sia / Ethics)</w:t>
            </w:r>
          </w:p>
        </w:tc>
        <w:tc>
          <w:tcPr>
            <w:tcW w:w="993" w:type="dxa"/>
          </w:tcPr>
          <w:p w14:paraId="23D74F96" w14:textId="77777777" w:rsidR="00554819" w:rsidRPr="000563AA" w:rsidRDefault="00554819" w:rsidP="002A61B0">
            <w:pPr>
              <w:spacing w:line="360" w:lineRule="auto"/>
              <w:rPr>
                <w:rFonts w:cs="Times New Roman"/>
                <w:szCs w:val="24"/>
              </w:rPr>
            </w:pPr>
            <w:r w:rsidRPr="000563AA">
              <w:rPr>
                <w:rFonts w:cs="Times New Roman"/>
                <w:szCs w:val="24"/>
              </w:rPr>
              <w:t>21</w:t>
            </w:r>
          </w:p>
        </w:tc>
        <w:tc>
          <w:tcPr>
            <w:tcW w:w="1134" w:type="dxa"/>
          </w:tcPr>
          <w:p w14:paraId="1614F953" w14:textId="77777777" w:rsidR="00554819" w:rsidRPr="000563AA" w:rsidRDefault="00554819" w:rsidP="002A61B0">
            <w:pPr>
              <w:spacing w:line="360" w:lineRule="auto"/>
              <w:rPr>
                <w:rFonts w:cs="Times New Roman"/>
                <w:szCs w:val="24"/>
              </w:rPr>
            </w:pPr>
            <w:r w:rsidRPr="000563AA">
              <w:rPr>
                <w:rFonts w:cs="Times New Roman"/>
                <w:szCs w:val="24"/>
              </w:rPr>
              <w:t>21</w:t>
            </w:r>
          </w:p>
        </w:tc>
        <w:tc>
          <w:tcPr>
            <w:tcW w:w="1275" w:type="dxa"/>
          </w:tcPr>
          <w:p w14:paraId="3DAD91BC" w14:textId="77777777" w:rsidR="00554819" w:rsidRPr="000563AA" w:rsidRDefault="00554819" w:rsidP="002A61B0">
            <w:pPr>
              <w:spacing w:line="360" w:lineRule="auto"/>
              <w:rPr>
                <w:rFonts w:cs="Times New Roman"/>
                <w:szCs w:val="24"/>
              </w:rPr>
            </w:pPr>
            <w:r w:rsidRPr="000563AA">
              <w:rPr>
                <w:rFonts w:cs="Times New Roman"/>
                <w:szCs w:val="24"/>
              </w:rPr>
              <w:t>18</w:t>
            </w:r>
          </w:p>
        </w:tc>
        <w:tc>
          <w:tcPr>
            <w:tcW w:w="1134" w:type="dxa"/>
          </w:tcPr>
          <w:p w14:paraId="46BCB60F" w14:textId="77777777" w:rsidR="00554819" w:rsidRPr="000563AA" w:rsidRDefault="00554819" w:rsidP="002A61B0">
            <w:pPr>
              <w:spacing w:line="360" w:lineRule="auto"/>
              <w:rPr>
                <w:rFonts w:cs="Times New Roman"/>
                <w:szCs w:val="24"/>
              </w:rPr>
            </w:pPr>
            <w:r w:rsidRPr="000563AA">
              <w:rPr>
                <w:rFonts w:cs="Times New Roman"/>
                <w:szCs w:val="24"/>
              </w:rPr>
              <w:t>6</w:t>
            </w:r>
          </w:p>
        </w:tc>
        <w:tc>
          <w:tcPr>
            <w:tcW w:w="1276" w:type="dxa"/>
          </w:tcPr>
          <w:p w14:paraId="50A13258" w14:textId="77777777" w:rsidR="00554819" w:rsidRPr="000563AA" w:rsidRDefault="00554819" w:rsidP="002A61B0">
            <w:pPr>
              <w:spacing w:line="360" w:lineRule="auto"/>
              <w:rPr>
                <w:rFonts w:cs="Times New Roman"/>
                <w:szCs w:val="24"/>
              </w:rPr>
            </w:pPr>
            <w:r w:rsidRPr="000563AA">
              <w:rPr>
                <w:rFonts w:cs="Times New Roman"/>
                <w:szCs w:val="24"/>
              </w:rPr>
              <w:t>3</w:t>
            </w:r>
          </w:p>
        </w:tc>
      </w:tr>
      <w:tr w:rsidR="00554819" w:rsidRPr="000563AA" w14:paraId="612977F8" w14:textId="77777777" w:rsidTr="002A61B0">
        <w:trPr>
          <w:trHeight w:val="2360"/>
        </w:trPr>
        <w:tc>
          <w:tcPr>
            <w:tcW w:w="1276" w:type="dxa"/>
          </w:tcPr>
          <w:p w14:paraId="6E494B30" w14:textId="77777777" w:rsidR="00554819" w:rsidRPr="000563AA" w:rsidRDefault="00554819" w:rsidP="002A61B0">
            <w:pPr>
              <w:spacing w:line="360" w:lineRule="auto"/>
              <w:rPr>
                <w:rFonts w:cs="Times New Roman"/>
                <w:szCs w:val="24"/>
              </w:rPr>
            </w:pPr>
            <w:r w:rsidRPr="000563AA">
              <w:rPr>
                <w:rFonts w:cs="Times New Roman"/>
                <w:szCs w:val="24"/>
              </w:rPr>
              <w:t>Medline</w:t>
            </w:r>
          </w:p>
        </w:tc>
        <w:tc>
          <w:tcPr>
            <w:tcW w:w="1709" w:type="dxa"/>
          </w:tcPr>
          <w:p w14:paraId="0CD672AB" w14:textId="77777777" w:rsidR="00554819" w:rsidRPr="000563AA" w:rsidRDefault="00554819" w:rsidP="002A61B0">
            <w:pPr>
              <w:spacing w:line="360" w:lineRule="auto"/>
              <w:rPr>
                <w:rFonts w:cs="Times New Roman"/>
                <w:szCs w:val="24"/>
              </w:rPr>
            </w:pPr>
            <w:r w:rsidRPr="000563AA">
              <w:rPr>
                <w:rFonts w:cs="Times New Roman"/>
                <w:szCs w:val="24"/>
              </w:rPr>
              <w:t>Fulltekst</w:t>
            </w:r>
          </w:p>
          <w:p w14:paraId="19F9B1E9" w14:textId="77777777" w:rsidR="00554819" w:rsidRPr="000563AA" w:rsidRDefault="00554819" w:rsidP="002A61B0">
            <w:pPr>
              <w:spacing w:line="360" w:lineRule="auto"/>
              <w:rPr>
                <w:rFonts w:cs="Times New Roman"/>
                <w:szCs w:val="24"/>
              </w:rPr>
            </w:pPr>
            <w:r w:rsidRPr="000563AA">
              <w:rPr>
                <w:rFonts w:cs="Times New Roman"/>
                <w:szCs w:val="24"/>
              </w:rPr>
              <w:t>Språk: Engelsk, norsk, svensk, dansk og tysk</w:t>
            </w:r>
          </w:p>
        </w:tc>
        <w:tc>
          <w:tcPr>
            <w:tcW w:w="1126" w:type="dxa"/>
          </w:tcPr>
          <w:p w14:paraId="1B2AFC6E"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Ethics</w:t>
            </w:r>
          </w:p>
          <w:p w14:paraId="5B22D80F"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 xml:space="preserve">AND </w:t>
            </w:r>
          </w:p>
          <w:p w14:paraId="62C797F4"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Nursing</w:t>
            </w:r>
          </w:p>
          <w:p w14:paraId="1E1D6A0C"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t>AND</w:t>
            </w:r>
          </w:p>
          <w:p w14:paraId="697A123E" w14:textId="77777777" w:rsidR="00554819" w:rsidRPr="000563AA" w:rsidRDefault="00554819" w:rsidP="002A61B0">
            <w:pPr>
              <w:spacing w:line="360" w:lineRule="auto"/>
              <w:rPr>
                <w:rFonts w:cs="Times New Roman"/>
                <w:szCs w:val="24"/>
                <w:lang w:val="en-US"/>
              </w:rPr>
            </w:pPr>
            <w:r w:rsidRPr="000563AA">
              <w:rPr>
                <w:rFonts w:cs="Times New Roman"/>
                <w:szCs w:val="24"/>
                <w:lang w:val="en-US"/>
              </w:rPr>
              <w:lastRenderedPageBreak/>
              <w:t>Euthana</w:t>
            </w:r>
            <w:r>
              <w:rPr>
                <w:rFonts w:cs="Times New Roman"/>
                <w:szCs w:val="24"/>
                <w:lang w:val="en-US"/>
              </w:rPr>
              <w:t>-</w:t>
            </w:r>
            <w:r w:rsidRPr="000563AA">
              <w:rPr>
                <w:rFonts w:cs="Times New Roman"/>
                <w:szCs w:val="24"/>
                <w:lang w:val="en-US"/>
              </w:rPr>
              <w:t>sia</w:t>
            </w:r>
          </w:p>
        </w:tc>
        <w:tc>
          <w:tcPr>
            <w:tcW w:w="993" w:type="dxa"/>
          </w:tcPr>
          <w:p w14:paraId="0B1AC418" w14:textId="77777777" w:rsidR="00554819" w:rsidRPr="000563AA" w:rsidRDefault="00554819" w:rsidP="002A61B0">
            <w:pPr>
              <w:spacing w:line="360" w:lineRule="auto"/>
              <w:rPr>
                <w:rFonts w:cs="Times New Roman"/>
                <w:szCs w:val="24"/>
              </w:rPr>
            </w:pPr>
            <w:r w:rsidRPr="000563AA">
              <w:rPr>
                <w:rFonts w:cs="Times New Roman"/>
                <w:szCs w:val="24"/>
              </w:rPr>
              <w:lastRenderedPageBreak/>
              <w:t>16</w:t>
            </w:r>
          </w:p>
        </w:tc>
        <w:tc>
          <w:tcPr>
            <w:tcW w:w="1134" w:type="dxa"/>
          </w:tcPr>
          <w:p w14:paraId="1CE191F4" w14:textId="77777777" w:rsidR="00554819" w:rsidRPr="000563AA" w:rsidRDefault="00554819" w:rsidP="002A61B0">
            <w:pPr>
              <w:spacing w:line="360" w:lineRule="auto"/>
              <w:rPr>
                <w:rFonts w:cs="Times New Roman"/>
                <w:szCs w:val="24"/>
              </w:rPr>
            </w:pPr>
            <w:r w:rsidRPr="000563AA">
              <w:rPr>
                <w:rFonts w:cs="Times New Roman"/>
                <w:szCs w:val="24"/>
              </w:rPr>
              <w:t>16</w:t>
            </w:r>
          </w:p>
        </w:tc>
        <w:tc>
          <w:tcPr>
            <w:tcW w:w="1275" w:type="dxa"/>
          </w:tcPr>
          <w:p w14:paraId="14A91130" w14:textId="77777777" w:rsidR="00554819" w:rsidRPr="000563AA" w:rsidRDefault="00554819" w:rsidP="002A61B0">
            <w:pPr>
              <w:spacing w:line="360" w:lineRule="auto"/>
              <w:rPr>
                <w:rFonts w:cs="Times New Roman"/>
                <w:szCs w:val="24"/>
              </w:rPr>
            </w:pPr>
            <w:r w:rsidRPr="000563AA">
              <w:rPr>
                <w:rFonts w:cs="Times New Roman"/>
                <w:szCs w:val="24"/>
              </w:rPr>
              <w:t>8</w:t>
            </w:r>
          </w:p>
        </w:tc>
        <w:tc>
          <w:tcPr>
            <w:tcW w:w="1134" w:type="dxa"/>
          </w:tcPr>
          <w:p w14:paraId="35052638" w14:textId="77777777" w:rsidR="00554819" w:rsidRPr="000563AA" w:rsidRDefault="00554819" w:rsidP="002A61B0">
            <w:pPr>
              <w:spacing w:line="360" w:lineRule="auto"/>
              <w:rPr>
                <w:rFonts w:cs="Times New Roman"/>
                <w:szCs w:val="24"/>
              </w:rPr>
            </w:pPr>
            <w:r w:rsidRPr="000563AA">
              <w:rPr>
                <w:rFonts w:cs="Times New Roman"/>
                <w:szCs w:val="24"/>
              </w:rPr>
              <w:t>4</w:t>
            </w:r>
          </w:p>
        </w:tc>
        <w:tc>
          <w:tcPr>
            <w:tcW w:w="1276" w:type="dxa"/>
          </w:tcPr>
          <w:p w14:paraId="21980CA2" w14:textId="77777777" w:rsidR="00554819" w:rsidRPr="000563AA" w:rsidRDefault="00554819" w:rsidP="002A61B0">
            <w:pPr>
              <w:spacing w:line="360" w:lineRule="auto"/>
              <w:rPr>
                <w:rFonts w:cs="Times New Roman"/>
                <w:szCs w:val="24"/>
              </w:rPr>
            </w:pPr>
            <w:r w:rsidRPr="000563AA">
              <w:rPr>
                <w:rFonts w:cs="Times New Roman"/>
                <w:szCs w:val="24"/>
              </w:rPr>
              <w:t>2</w:t>
            </w:r>
          </w:p>
        </w:tc>
      </w:tr>
    </w:tbl>
    <w:p w14:paraId="0EEC4C20" w14:textId="77777777" w:rsidR="00554819" w:rsidRPr="000563AA" w:rsidRDefault="00554819" w:rsidP="00554819">
      <w:pPr>
        <w:tabs>
          <w:tab w:val="left" w:pos="2629"/>
        </w:tabs>
        <w:spacing w:line="360" w:lineRule="auto"/>
        <w:rPr>
          <w:rFonts w:cs="Times New Roman"/>
          <w:szCs w:val="24"/>
        </w:rPr>
      </w:pPr>
    </w:p>
    <w:p w14:paraId="1A3111BD" w14:textId="77777777" w:rsidR="00554819" w:rsidRDefault="00554819" w:rsidP="00554819">
      <w:pPr>
        <w:pStyle w:val="Topptekst"/>
        <w:rPr>
          <w:b/>
          <w:sz w:val="28"/>
          <w:szCs w:val="28"/>
        </w:rPr>
      </w:pPr>
    </w:p>
    <w:p w14:paraId="67823648" w14:textId="77777777" w:rsidR="00554819" w:rsidRDefault="00554819" w:rsidP="00554819">
      <w:pPr>
        <w:pStyle w:val="Topptekst"/>
        <w:rPr>
          <w:b/>
          <w:sz w:val="28"/>
          <w:szCs w:val="28"/>
        </w:rPr>
      </w:pPr>
    </w:p>
    <w:p w14:paraId="096951F5" w14:textId="77777777" w:rsidR="00554819" w:rsidRDefault="00554819" w:rsidP="00554819">
      <w:pPr>
        <w:pStyle w:val="Topptekst"/>
        <w:rPr>
          <w:b/>
          <w:sz w:val="28"/>
          <w:szCs w:val="28"/>
        </w:rPr>
      </w:pPr>
    </w:p>
    <w:p w14:paraId="2879E9C4" w14:textId="77777777" w:rsidR="00554819" w:rsidRDefault="00554819" w:rsidP="00554819">
      <w:pPr>
        <w:pStyle w:val="Topptekst"/>
        <w:rPr>
          <w:b/>
          <w:sz w:val="28"/>
          <w:szCs w:val="28"/>
        </w:rPr>
      </w:pPr>
    </w:p>
    <w:p w14:paraId="6809BBCC" w14:textId="77777777" w:rsidR="00554819" w:rsidRDefault="00554819" w:rsidP="00554819">
      <w:pPr>
        <w:pStyle w:val="Topptekst"/>
        <w:rPr>
          <w:b/>
          <w:sz w:val="28"/>
          <w:szCs w:val="28"/>
        </w:rPr>
      </w:pPr>
    </w:p>
    <w:p w14:paraId="587678C5" w14:textId="77777777" w:rsidR="00554819" w:rsidRDefault="00554819" w:rsidP="00554819">
      <w:pPr>
        <w:pStyle w:val="Topptekst"/>
        <w:rPr>
          <w:b/>
          <w:sz w:val="28"/>
          <w:szCs w:val="28"/>
        </w:rPr>
      </w:pPr>
    </w:p>
    <w:p w14:paraId="5403FA7A" w14:textId="77777777" w:rsidR="00554819" w:rsidRDefault="00554819" w:rsidP="00554819">
      <w:pPr>
        <w:pStyle w:val="Topptekst"/>
        <w:rPr>
          <w:b/>
          <w:sz w:val="28"/>
          <w:szCs w:val="28"/>
        </w:rPr>
      </w:pPr>
    </w:p>
    <w:p w14:paraId="37ACFD27" w14:textId="77777777" w:rsidR="00554819" w:rsidRDefault="00554819" w:rsidP="00554819">
      <w:pPr>
        <w:pStyle w:val="Topptekst"/>
        <w:rPr>
          <w:b/>
          <w:sz w:val="28"/>
          <w:szCs w:val="28"/>
        </w:rPr>
      </w:pPr>
    </w:p>
    <w:p w14:paraId="02788B0D" w14:textId="77777777" w:rsidR="00554819" w:rsidRDefault="00554819" w:rsidP="00554819">
      <w:pPr>
        <w:pStyle w:val="Topptekst"/>
        <w:rPr>
          <w:b/>
          <w:sz w:val="28"/>
          <w:szCs w:val="28"/>
        </w:rPr>
      </w:pPr>
    </w:p>
    <w:p w14:paraId="657B28F1" w14:textId="77777777" w:rsidR="00554819" w:rsidRDefault="00554819" w:rsidP="00554819">
      <w:pPr>
        <w:pStyle w:val="Topptekst"/>
        <w:rPr>
          <w:b/>
          <w:sz w:val="28"/>
          <w:szCs w:val="28"/>
        </w:rPr>
      </w:pPr>
    </w:p>
    <w:p w14:paraId="40DEA0BC" w14:textId="77777777" w:rsidR="00554819" w:rsidRDefault="00554819" w:rsidP="00554819">
      <w:pPr>
        <w:pStyle w:val="Topptekst"/>
        <w:rPr>
          <w:b/>
          <w:sz w:val="28"/>
          <w:szCs w:val="28"/>
        </w:rPr>
      </w:pPr>
    </w:p>
    <w:p w14:paraId="37C92E74" w14:textId="77777777" w:rsidR="00554819" w:rsidRDefault="00554819" w:rsidP="00554819">
      <w:pPr>
        <w:pStyle w:val="Topptekst"/>
        <w:rPr>
          <w:b/>
          <w:sz w:val="28"/>
          <w:szCs w:val="28"/>
        </w:rPr>
      </w:pPr>
    </w:p>
    <w:p w14:paraId="3C07F008" w14:textId="77777777" w:rsidR="00554819" w:rsidRDefault="00554819" w:rsidP="00554819">
      <w:pPr>
        <w:pStyle w:val="Topptekst"/>
        <w:rPr>
          <w:b/>
          <w:sz w:val="28"/>
          <w:szCs w:val="28"/>
        </w:rPr>
      </w:pPr>
    </w:p>
    <w:p w14:paraId="17903F38" w14:textId="77777777" w:rsidR="00554819" w:rsidRDefault="00554819" w:rsidP="00554819">
      <w:pPr>
        <w:pStyle w:val="Topptekst"/>
        <w:rPr>
          <w:b/>
          <w:sz w:val="28"/>
          <w:szCs w:val="28"/>
        </w:rPr>
      </w:pPr>
    </w:p>
    <w:p w14:paraId="13D618CB" w14:textId="77777777" w:rsidR="00554819" w:rsidRDefault="00554819" w:rsidP="00554819">
      <w:pPr>
        <w:pStyle w:val="Topptekst"/>
        <w:rPr>
          <w:b/>
          <w:sz w:val="28"/>
          <w:szCs w:val="28"/>
        </w:rPr>
      </w:pPr>
    </w:p>
    <w:p w14:paraId="1781E83C" w14:textId="77777777" w:rsidR="00554819" w:rsidRDefault="00554819" w:rsidP="00554819">
      <w:pPr>
        <w:pStyle w:val="Topptekst"/>
        <w:rPr>
          <w:b/>
          <w:sz w:val="28"/>
          <w:szCs w:val="28"/>
        </w:rPr>
      </w:pPr>
    </w:p>
    <w:p w14:paraId="6DB6FA05" w14:textId="77777777" w:rsidR="00554819" w:rsidRDefault="00554819" w:rsidP="00554819">
      <w:pPr>
        <w:pStyle w:val="Topptekst"/>
        <w:rPr>
          <w:b/>
          <w:sz w:val="28"/>
          <w:szCs w:val="28"/>
        </w:rPr>
      </w:pPr>
    </w:p>
    <w:p w14:paraId="1FA282D0" w14:textId="77777777" w:rsidR="00554819" w:rsidRDefault="00554819" w:rsidP="00554819">
      <w:pPr>
        <w:pStyle w:val="Topptekst"/>
        <w:rPr>
          <w:b/>
          <w:sz w:val="28"/>
          <w:szCs w:val="28"/>
        </w:rPr>
      </w:pPr>
    </w:p>
    <w:p w14:paraId="388115BE" w14:textId="77777777" w:rsidR="00554819" w:rsidRDefault="00554819" w:rsidP="00554819">
      <w:pPr>
        <w:pStyle w:val="Topptekst"/>
        <w:rPr>
          <w:b/>
          <w:sz w:val="28"/>
          <w:szCs w:val="28"/>
        </w:rPr>
      </w:pPr>
    </w:p>
    <w:p w14:paraId="4B2BEBFF" w14:textId="77777777" w:rsidR="00554819" w:rsidRDefault="00554819" w:rsidP="00554819">
      <w:pPr>
        <w:pStyle w:val="Topptekst"/>
        <w:rPr>
          <w:b/>
          <w:sz w:val="28"/>
          <w:szCs w:val="28"/>
        </w:rPr>
      </w:pPr>
    </w:p>
    <w:p w14:paraId="6F096489" w14:textId="77777777" w:rsidR="00554819" w:rsidRDefault="00554819" w:rsidP="00554819">
      <w:pPr>
        <w:pStyle w:val="Overskrift2"/>
      </w:pPr>
    </w:p>
    <w:p w14:paraId="5662BFDF" w14:textId="77777777" w:rsidR="00554819" w:rsidRDefault="00554819" w:rsidP="00554819">
      <w:pPr>
        <w:pStyle w:val="Overskrift2"/>
      </w:pPr>
      <w:bookmarkStart w:id="53" w:name="_Toc450669847"/>
      <w:bookmarkStart w:id="54" w:name="_Toc451362527"/>
      <w:r w:rsidRPr="0023549C">
        <w:rPr>
          <w:szCs w:val="24"/>
        </w:rPr>
        <w:t>Vedlegg 2</w:t>
      </w:r>
      <w:r>
        <w:t>: Skjema for artikkelgranskning</w:t>
      </w:r>
      <w:bookmarkEnd w:id="53"/>
      <w:bookmarkEnd w:id="54"/>
    </w:p>
    <w:p w14:paraId="2567C1A1" w14:textId="77777777" w:rsidR="00554819" w:rsidRPr="0023549C" w:rsidRDefault="00554819" w:rsidP="00554819">
      <w:pPr>
        <w:pStyle w:val="Topptekst"/>
      </w:pPr>
    </w:p>
    <w:p w14:paraId="187BFB62" w14:textId="77777777" w:rsidR="00554819" w:rsidRDefault="00554819" w:rsidP="00554819">
      <w:pPr>
        <w:pStyle w:val="Topptekst"/>
        <w:rPr>
          <w:b/>
          <w:sz w:val="28"/>
          <w:szCs w:val="28"/>
        </w:rPr>
      </w:pPr>
      <w:r>
        <w:rPr>
          <w:b/>
          <w:sz w:val="28"/>
          <w:szCs w:val="28"/>
        </w:rPr>
        <w:t>Artikkelgransking/vurdering</w:t>
      </w:r>
    </w:p>
    <w:p w14:paraId="6767936D" w14:textId="77777777" w:rsidR="00554819" w:rsidRDefault="00554819" w:rsidP="00554819">
      <w:pPr>
        <w:pStyle w:val="Topptekst"/>
        <w:rPr>
          <w:bCs/>
        </w:rPr>
      </w:pPr>
      <w:r>
        <w:rPr>
          <w:bCs/>
        </w:rPr>
        <w:t xml:space="preserve">(Sjöblom &amp; Rygg (2012), </w:t>
      </w:r>
    </w:p>
    <w:p w14:paraId="0B8F989D" w14:textId="77777777" w:rsidR="00554819" w:rsidRDefault="00554819" w:rsidP="00554819">
      <w:pPr>
        <w:pStyle w:val="Topptekst"/>
        <w:rPr>
          <w:bCs/>
        </w:rPr>
      </w:pPr>
      <w:r>
        <w:rPr>
          <w:bCs/>
        </w:rPr>
        <w:t xml:space="preserve">inspirert av </w:t>
      </w:r>
      <w:r>
        <w:rPr>
          <w:bCs/>
          <w:color w:val="000000"/>
        </w:rPr>
        <w:t>Hellzén, Johanson &amp; Pejlert för urval i SBU-rapport (1999).</w:t>
      </w:r>
    </w:p>
    <w:p w14:paraId="1EDE749C" w14:textId="77777777" w:rsidR="00554819" w:rsidRDefault="00554819" w:rsidP="00554819">
      <w:pPr>
        <w:spacing w:line="480" w:lineRule="auto"/>
        <w:ind w:left="1080" w:hanging="1080"/>
        <w:rPr>
          <w:b/>
          <w:sz w:val="28"/>
          <w:szCs w:val="28"/>
        </w:rPr>
      </w:pPr>
    </w:p>
    <w:p w14:paraId="572C59A4" w14:textId="77777777" w:rsidR="00554819" w:rsidRDefault="00554819" w:rsidP="00554819">
      <w:pPr>
        <w:spacing w:line="480" w:lineRule="auto"/>
        <w:ind w:left="1080" w:hanging="1080"/>
      </w:pPr>
      <w:r>
        <w:t>Database :………………………………… Datum:. . . . . . . . . . . . . . . . . . . . . . . . . . . .</w:t>
      </w:r>
    </w:p>
    <w:p w14:paraId="5B77C1AB" w14:textId="77777777" w:rsidR="00554819" w:rsidRDefault="00554819" w:rsidP="00554819">
      <w:pPr>
        <w:spacing w:line="480" w:lineRule="auto"/>
      </w:pPr>
      <w:r>
        <w:lastRenderedPageBreak/>
        <w:t>Tittel:……………………………………………………………………………………….…………………………………………………………………………………………………..</w:t>
      </w:r>
    </w:p>
    <w:p w14:paraId="1C4D95D7" w14:textId="77777777" w:rsidR="00554819" w:rsidRDefault="00554819" w:rsidP="00554819">
      <w:pPr>
        <w:spacing w:line="480" w:lineRule="auto"/>
      </w:pPr>
      <w:r>
        <w:t>Forfattere:…………………………………………………………………………………………….………………………………………………………..…………………………………</w:t>
      </w:r>
    </w:p>
    <w:p w14:paraId="677A0EFA" w14:textId="77777777" w:rsidR="00554819" w:rsidRDefault="00554819" w:rsidP="00554819">
      <w:pPr>
        <w:spacing w:line="480" w:lineRule="auto"/>
      </w:pPr>
      <w:r>
        <w:t>År:………..</w:t>
      </w:r>
      <w:r>
        <w:tab/>
      </w:r>
      <w:r>
        <w:tab/>
        <w:t>Tidskrift/journal:………………………………………………</w:t>
      </w:r>
    </w:p>
    <w:p w14:paraId="509D7DA9" w14:textId="77777777" w:rsidR="00554819" w:rsidRDefault="00554819" w:rsidP="00554819">
      <w:pPr>
        <w:spacing w:line="480" w:lineRule="auto"/>
        <w:ind w:left="1080" w:hanging="1080"/>
      </w:pPr>
      <w:r>
        <w:t>Land hvor studien ble gjennomført:……………………………………………………………</w:t>
      </w:r>
    </w:p>
    <w:p w14:paraId="44EAAB5D" w14:textId="77777777" w:rsidR="00554819" w:rsidRPr="00C1541F" w:rsidRDefault="00554819" w:rsidP="00554819">
      <w:pPr>
        <w:spacing w:line="360" w:lineRule="auto"/>
        <w:ind w:left="1077" w:hanging="1077"/>
        <w:rPr>
          <w:lang w:val="en-US"/>
        </w:rPr>
      </w:pPr>
      <w:r w:rsidRPr="00C1541F">
        <w:rPr>
          <w:b/>
          <w:lang w:val="en-US"/>
        </w:rPr>
        <w:t>Type studie</w:t>
      </w:r>
      <w:r w:rsidRPr="00C1541F">
        <w:rPr>
          <w:lang w:val="en-US"/>
        </w:rPr>
        <w:t xml:space="preserve">:  Original         </w:t>
      </w:r>
      <w:r w:rsidRPr="00C1541F">
        <w:rPr>
          <w:sz w:val="36"/>
          <w:szCs w:val="36"/>
          <w:lang w:val="en-US"/>
        </w:rPr>
        <w:t>□</w:t>
      </w:r>
      <w:r w:rsidRPr="00C1541F">
        <w:rPr>
          <w:lang w:val="en-US"/>
        </w:rPr>
        <w:t xml:space="preserve">        Review         </w:t>
      </w:r>
      <w:r w:rsidRPr="00C1541F">
        <w:rPr>
          <w:sz w:val="36"/>
          <w:szCs w:val="36"/>
          <w:lang w:val="en-US"/>
        </w:rPr>
        <w:t>□</w:t>
      </w:r>
      <w:r w:rsidRPr="00C1541F">
        <w:rPr>
          <w:lang w:val="en-US"/>
        </w:rPr>
        <w:t xml:space="preserve">    Andre    </w:t>
      </w:r>
      <w:r w:rsidRPr="00C1541F">
        <w:rPr>
          <w:sz w:val="36"/>
          <w:szCs w:val="36"/>
          <w:lang w:val="en-US"/>
        </w:rPr>
        <w:t>□</w:t>
      </w:r>
      <w:r w:rsidRPr="00C1541F">
        <w:rPr>
          <w:lang w:val="en-US"/>
        </w:rPr>
        <w:t>…………………..</w:t>
      </w:r>
    </w:p>
    <w:p w14:paraId="79BCE8FF" w14:textId="77777777" w:rsidR="00554819" w:rsidRDefault="00554819" w:rsidP="00554819">
      <w:pPr>
        <w:spacing w:line="360" w:lineRule="auto"/>
        <w:ind w:left="1077" w:hanging="1077"/>
      </w:pPr>
      <w:r w:rsidRPr="00C1541F">
        <w:rPr>
          <w:lang w:val="en-US"/>
        </w:rPr>
        <w:tab/>
      </w:r>
      <w:r w:rsidRPr="00C1541F">
        <w:rPr>
          <w:lang w:val="en-US"/>
        </w:rPr>
        <w:tab/>
        <w:t xml:space="preserve">    </w:t>
      </w:r>
      <w:r>
        <w:t xml:space="preserve">Kvantitativ     </w:t>
      </w:r>
      <w:r>
        <w:rPr>
          <w:sz w:val="36"/>
          <w:szCs w:val="36"/>
        </w:rPr>
        <w:t>□</w:t>
      </w:r>
      <w:r>
        <w:t xml:space="preserve">        Kvalitativ     </w:t>
      </w:r>
      <w:r>
        <w:rPr>
          <w:sz w:val="36"/>
          <w:szCs w:val="36"/>
        </w:rPr>
        <w:t>□</w:t>
      </w:r>
    </w:p>
    <w:p w14:paraId="5F437326" w14:textId="77777777" w:rsidR="00554819" w:rsidRDefault="00554819" w:rsidP="00554819">
      <w:pPr>
        <w:spacing w:line="480" w:lineRule="auto"/>
        <w:ind w:left="1080" w:hanging="1080"/>
        <w:rPr>
          <w:b/>
        </w:rPr>
      </w:pPr>
      <w:r>
        <w:rPr>
          <w:b/>
        </w:rPr>
        <w:lastRenderedPageBreak/>
        <w:t xml:space="preserve">Nøkkelord:  </w:t>
      </w:r>
    </w:p>
    <w:p w14:paraId="39A56407" w14:textId="77777777" w:rsidR="00554819" w:rsidRDefault="00554819" w:rsidP="00554819">
      <w:pPr>
        <w:spacing w:line="360" w:lineRule="auto"/>
        <w:ind w:left="1080" w:hanging="1080"/>
      </w:pPr>
      <w:r>
        <w:t>…………………………………….</w:t>
      </w:r>
      <w:r>
        <w:tab/>
        <w:t>..................................................................</w:t>
      </w:r>
      <w:r>
        <w:tab/>
      </w:r>
      <w:r>
        <w:tab/>
      </w:r>
    </w:p>
    <w:p w14:paraId="18FB379D" w14:textId="77777777" w:rsidR="00554819" w:rsidRDefault="00554819" w:rsidP="00554819">
      <w:pPr>
        <w:spacing w:line="360" w:lineRule="auto"/>
        <w:ind w:left="1080" w:hanging="1080"/>
      </w:pPr>
      <w:r>
        <w:t>……………………………………..</w:t>
      </w:r>
      <w:r>
        <w:tab/>
        <w:t>..................................................................</w:t>
      </w:r>
      <w:r>
        <w:tab/>
      </w:r>
      <w:r>
        <w:tab/>
      </w:r>
      <w:r>
        <w:tab/>
      </w:r>
    </w:p>
    <w:p w14:paraId="7891380E" w14:textId="77777777" w:rsidR="00554819" w:rsidRDefault="00554819" w:rsidP="00554819">
      <w:pPr>
        <w:spacing w:line="360" w:lineRule="auto"/>
        <w:ind w:left="1080" w:hanging="1080"/>
      </w:pPr>
      <w:r>
        <w:t>……………………………………..</w:t>
      </w:r>
      <w:r>
        <w:tab/>
        <w:t>..................................................................</w:t>
      </w:r>
      <w:r>
        <w:tab/>
      </w:r>
      <w:r>
        <w:tab/>
      </w:r>
      <w:r>
        <w:tab/>
      </w:r>
    </w:p>
    <w:p w14:paraId="76206FDD" w14:textId="77777777" w:rsidR="00554819" w:rsidRDefault="00554819" w:rsidP="00554819">
      <w:pPr>
        <w:spacing w:line="360" w:lineRule="auto"/>
        <w:ind w:left="1080" w:hanging="1080"/>
      </w:pPr>
      <w:r>
        <w:t>……………………………………..</w:t>
      </w:r>
      <w:r>
        <w:tab/>
        <w:t>..................................................................</w:t>
      </w:r>
      <w:r>
        <w:tab/>
      </w:r>
      <w:r>
        <w:tab/>
      </w:r>
    </w:p>
    <w:p w14:paraId="55705803" w14:textId="77777777" w:rsidR="00554819" w:rsidRDefault="00554819" w:rsidP="00554819">
      <w:pPr>
        <w:spacing w:line="480" w:lineRule="auto"/>
        <w:ind w:left="1080" w:hanging="1080"/>
      </w:pPr>
      <w:r>
        <w:rPr>
          <w:b/>
        </w:rPr>
        <w:t xml:space="preserve">Kvalitetsvurdering: </w:t>
      </w:r>
      <w:r>
        <w:t>Høy</w:t>
      </w:r>
      <w:r w:rsidRPr="007D3032">
        <w:t xml:space="preserve"> (I)</w:t>
      </w:r>
      <w:r>
        <w:rPr>
          <w:b/>
        </w:rPr>
        <w:t xml:space="preserve">  </w:t>
      </w:r>
      <w:r>
        <w:rPr>
          <w:sz w:val="36"/>
          <w:szCs w:val="36"/>
        </w:rPr>
        <w:t xml:space="preserve">□ </w:t>
      </w:r>
      <w:r>
        <w:t>Middels</w:t>
      </w:r>
      <w:r w:rsidRPr="007D3032">
        <w:t xml:space="preserve">  (II)</w:t>
      </w:r>
      <w:r>
        <w:rPr>
          <w:b/>
        </w:rPr>
        <w:t xml:space="preserve">  </w:t>
      </w:r>
      <w:r>
        <w:rPr>
          <w:sz w:val="36"/>
          <w:szCs w:val="36"/>
        </w:rPr>
        <w:t>□</w:t>
      </w:r>
      <w:r>
        <w:t xml:space="preserve"> Lav</w:t>
      </w:r>
      <w:r w:rsidRPr="007D3032">
        <w:t xml:space="preserve"> (III)</w:t>
      </w:r>
      <w:r>
        <w:t xml:space="preserve">  </w:t>
      </w:r>
      <w:r>
        <w:rPr>
          <w:sz w:val="36"/>
          <w:szCs w:val="36"/>
        </w:rPr>
        <w:t>□</w:t>
      </w:r>
      <w:r>
        <w:t xml:space="preserve"> </w:t>
      </w:r>
    </w:p>
    <w:p w14:paraId="51ED4620" w14:textId="77777777" w:rsidR="00554819" w:rsidRDefault="00554819" w:rsidP="00554819">
      <w:pPr>
        <w:spacing w:line="360" w:lineRule="auto"/>
      </w:pPr>
      <w:r>
        <w:t>Kommentar/begrunnelse……………………………………………………………………….………………………………………………………………………………………………….………………………………………………………………………………………………….</w:t>
      </w:r>
      <w:r w:rsidRPr="00C11616">
        <w:t xml:space="preserve"> </w:t>
      </w:r>
      <w:r>
        <w:t>Fortsatt vurdering:    Ja</w:t>
      </w:r>
      <w:r>
        <w:tab/>
      </w:r>
      <w:r>
        <w:rPr>
          <w:sz w:val="36"/>
          <w:szCs w:val="36"/>
        </w:rPr>
        <w:t xml:space="preserve">□ </w:t>
      </w:r>
      <w:r>
        <w:t xml:space="preserve">    Nei </w:t>
      </w:r>
      <w:r>
        <w:rPr>
          <w:sz w:val="36"/>
          <w:szCs w:val="36"/>
        </w:rPr>
        <w:t xml:space="preserve">□ </w:t>
      </w:r>
      <w:r>
        <w:t>Motivering:……………………………………………………………………………………..</w:t>
      </w:r>
    </w:p>
    <w:p w14:paraId="16A82E11" w14:textId="77777777" w:rsidR="00554819" w:rsidRDefault="00554819" w:rsidP="00554819">
      <w:pPr>
        <w:spacing w:line="480" w:lineRule="auto"/>
      </w:pPr>
    </w:p>
    <w:p w14:paraId="4CFBFFFE" w14:textId="5C3A2121" w:rsidR="00554819" w:rsidRDefault="00554819" w:rsidP="00554819">
      <w:pPr>
        <w:spacing w:line="480" w:lineRule="auto"/>
      </w:pPr>
      <w:r>
        <w:lastRenderedPageBreak/>
        <w:t>KVALITETSVURDERING</w:t>
      </w:r>
    </w:p>
    <w:p w14:paraId="7A98877D" w14:textId="77777777" w:rsidR="00554819" w:rsidRDefault="00554819" w:rsidP="00554819">
      <w:pPr>
        <w:spacing w:line="360" w:lineRule="auto"/>
      </w:pPr>
      <w:r>
        <w:rPr>
          <w:b/>
        </w:rPr>
        <w:t>Problemstilling</w:t>
      </w:r>
      <w:r w:rsidRPr="005766B4">
        <w:rPr>
          <w:b/>
        </w:rPr>
        <w:t>/hypotes</w:t>
      </w:r>
      <w:r>
        <w:rPr>
          <w:b/>
        </w:rPr>
        <w:t>e</w:t>
      </w:r>
      <w:r>
        <w:t>:…………………………………………………………………………………………………………………………………………………………………………………………………………………………………………………………………………………………………………………………………………………………………………..</w:t>
      </w:r>
    </w:p>
    <w:p w14:paraId="4892CCE8" w14:textId="77777777" w:rsidR="00554819" w:rsidRDefault="00554819" w:rsidP="00554819">
      <w:pPr>
        <w:spacing w:line="360" w:lineRule="auto"/>
        <w:ind w:left="1080" w:hanging="1080"/>
        <w:rPr>
          <w:b/>
        </w:rPr>
      </w:pPr>
    </w:p>
    <w:p w14:paraId="42CBBBEB" w14:textId="77777777" w:rsidR="00554819" w:rsidRDefault="00554819" w:rsidP="00554819">
      <w:pPr>
        <w:spacing w:line="360" w:lineRule="auto"/>
        <w:ind w:left="1080" w:hanging="1080"/>
        <w:rPr>
          <w:b/>
        </w:rPr>
      </w:pPr>
      <w:r>
        <w:rPr>
          <w:b/>
        </w:rPr>
        <w:t>Type studie</w:t>
      </w:r>
    </w:p>
    <w:p w14:paraId="1CF505D5" w14:textId="77777777" w:rsidR="00554819" w:rsidRDefault="00554819" w:rsidP="00554819">
      <w:pPr>
        <w:spacing w:line="360" w:lineRule="auto"/>
        <w:ind w:left="1077" w:hanging="1077"/>
      </w:pPr>
      <w:r>
        <w:rPr>
          <w:b/>
        </w:rPr>
        <w:t>Kvalitativ</w:t>
      </w:r>
      <w:r>
        <w:t xml:space="preserve">:        Deskriptiv               </w:t>
      </w:r>
      <w:r>
        <w:tab/>
      </w:r>
      <w:r>
        <w:rPr>
          <w:sz w:val="36"/>
          <w:szCs w:val="36"/>
        </w:rPr>
        <w:t>□</w:t>
      </w:r>
      <w:r>
        <w:t xml:space="preserve">             Intervensjon        </w:t>
      </w:r>
      <w:r>
        <w:rPr>
          <w:sz w:val="36"/>
          <w:szCs w:val="36"/>
        </w:rPr>
        <w:t>□</w:t>
      </w:r>
    </w:p>
    <w:p w14:paraId="7EED7F96" w14:textId="77777777" w:rsidR="00554819" w:rsidRDefault="00554819" w:rsidP="00554819">
      <w:pPr>
        <w:spacing w:line="360" w:lineRule="auto"/>
        <w:ind w:left="1077" w:hanging="1077"/>
      </w:pPr>
      <w:r>
        <w:t xml:space="preserve">                          Andre                     </w:t>
      </w:r>
      <w:r>
        <w:tab/>
      </w:r>
      <w:r>
        <w:rPr>
          <w:sz w:val="36"/>
          <w:szCs w:val="36"/>
        </w:rPr>
        <w:t>□</w:t>
      </w:r>
      <w:r>
        <w:t>...........................................................................</w:t>
      </w:r>
    </w:p>
    <w:p w14:paraId="78449B12" w14:textId="77777777" w:rsidR="00554819" w:rsidRDefault="00554819" w:rsidP="00554819">
      <w:pPr>
        <w:spacing w:line="360" w:lineRule="auto"/>
        <w:ind w:left="1077" w:hanging="1077"/>
      </w:pPr>
      <w:r>
        <w:rPr>
          <w:b/>
        </w:rPr>
        <w:t>Kvantitativ</w:t>
      </w:r>
      <w:r>
        <w:t xml:space="preserve">:      Retrospektiv          </w:t>
      </w:r>
      <w:r>
        <w:tab/>
      </w:r>
      <w:r>
        <w:rPr>
          <w:sz w:val="36"/>
          <w:szCs w:val="36"/>
        </w:rPr>
        <w:t xml:space="preserve">□         </w:t>
      </w:r>
      <w:r>
        <w:t xml:space="preserve">Prospektiv          </w:t>
      </w:r>
      <w:r>
        <w:rPr>
          <w:sz w:val="36"/>
          <w:szCs w:val="36"/>
        </w:rPr>
        <w:t>□</w:t>
      </w:r>
    </w:p>
    <w:p w14:paraId="7AFDEBDC" w14:textId="77777777" w:rsidR="00554819" w:rsidRDefault="00554819" w:rsidP="00554819">
      <w:pPr>
        <w:spacing w:line="360" w:lineRule="auto"/>
        <w:ind w:left="1077" w:hanging="1077"/>
      </w:pPr>
      <w:r>
        <w:t xml:space="preserve">                           Randomisert         </w:t>
      </w:r>
      <w:r>
        <w:tab/>
      </w:r>
      <w:r>
        <w:rPr>
          <w:sz w:val="36"/>
          <w:szCs w:val="36"/>
        </w:rPr>
        <w:t>□</w:t>
      </w:r>
      <w:r>
        <w:t xml:space="preserve">             Kontrollert          </w:t>
      </w:r>
      <w:r>
        <w:rPr>
          <w:sz w:val="36"/>
          <w:szCs w:val="36"/>
        </w:rPr>
        <w:t>□</w:t>
      </w:r>
    </w:p>
    <w:p w14:paraId="7A4E4D88" w14:textId="77777777" w:rsidR="00554819" w:rsidRDefault="00554819" w:rsidP="00554819">
      <w:pPr>
        <w:spacing w:line="360" w:lineRule="auto"/>
        <w:ind w:left="1077" w:hanging="1077"/>
      </w:pPr>
      <w:r>
        <w:lastRenderedPageBreak/>
        <w:t xml:space="preserve">                           Intervensjon            </w:t>
      </w:r>
      <w:r>
        <w:tab/>
      </w:r>
      <w:r>
        <w:rPr>
          <w:sz w:val="36"/>
          <w:szCs w:val="36"/>
        </w:rPr>
        <w:t>□</w:t>
      </w:r>
      <w:r>
        <w:t xml:space="preserve">             Andre                  </w:t>
      </w:r>
      <w:r>
        <w:rPr>
          <w:sz w:val="36"/>
          <w:szCs w:val="36"/>
        </w:rPr>
        <w:t>□</w:t>
      </w:r>
      <w:r>
        <w:t>...................................</w:t>
      </w:r>
    </w:p>
    <w:p w14:paraId="290148ED" w14:textId="77777777" w:rsidR="00554819" w:rsidRDefault="00554819" w:rsidP="00554819">
      <w:pPr>
        <w:spacing w:line="360" w:lineRule="auto"/>
        <w:ind w:left="1077" w:hanging="1077"/>
        <w:rPr>
          <w:b/>
        </w:rPr>
      </w:pPr>
    </w:p>
    <w:p w14:paraId="315782F1" w14:textId="77777777" w:rsidR="00554819" w:rsidRDefault="00554819" w:rsidP="00554819">
      <w:pPr>
        <w:spacing w:line="360" w:lineRule="auto"/>
        <w:ind w:left="1077" w:hanging="1077"/>
      </w:pPr>
      <w:r>
        <w:rPr>
          <w:b/>
        </w:rPr>
        <w:t>Studiens omfang</w:t>
      </w:r>
      <w:r>
        <w:t>: Antall førsøkspersoner (N): ………..       Frafall (N) ………………</w:t>
      </w:r>
    </w:p>
    <w:p w14:paraId="05471F09" w14:textId="77777777" w:rsidR="00554819" w:rsidRDefault="00554819" w:rsidP="00554819">
      <w:pPr>
        <w:spacing w:line="360" w:lineRule="auto"/>
      </w:pPr>
      <w:r>
        <w:t xml:space="preserve">Tidspunkt for studien? .........................................                 Studiens lengde …………… </w:t>
      </w:r>
    </w:p>
    <w:p w14:paraId="147E5AB0" w14:textId="77777777" w:rsidR="00554819" w:rsidRDefault="00554819" w:rsidP="00554819">
      <w:pPr>
        <w:spacing w:line="360" w:lineRule="auto"/>
        <w:ind w:left="1077" w:hanging="1077"/>
        <w:rPr>
          <w:sz w:val="36"/>
          <w:szCs w:val="36"/>
        </w:rPr>
      </w:pPr>
      <w:r>
        <w:rPr>
          <w:b/>
        </w:rPr>
        <w:t>Betraktes</w:t>
      </w:r>
      <w:r>
        <w:t xml:space="preserve">: Kjønnsforskjeller?     Ja </w:t>
      </w:r>
      <w:r>
        <w:rPr>
          <w:sz w:val="36"/>
          <w:szCs w:val="36"/>
        </w:rPr>
        <w:t>□</w:t>
      </w:r>
      <w:r>
        <w:t xml:space="preserve">      Nei </w:t>
      </w:r>
      <w:r>
        <w:rPr>
          <w:sz w:val="36"/>
          <w:szCs w:val="36"/>
        </w:rPr>
        <w:t>□</w:t>
      </w:r>
      <w:r>
        <w:t xml:space="preserve">            Aldersaspekter?    Ja  </w:t>
      </w:r>
      <w:r>
        <w:rPr>
          <w:sz w:val="36"/>
          <w:szCs w:val="36"/>
        </w:rPr>
        <w:t xml:space="preserve">□    </w:t>
      </w:r>
      <w:r>
        <w:t xml:space="preserve">Nei </w:t>
      </w:r>
      <w:r>
        <w:rPr>
          <w:sz w:val="36"/>
          <w:szCs w:val="36"/>
        </w:rPr>
        <w:t>□</w:t>
      </w:r>
    </w:p>
    <w:p w14:paraId="4E69D12D" w14:textId="77777777" w:rsidR="00554819" w:rsidRDefault="00554819" w:rsidP="00554819">
      <w:pPr>
        <w:spacing w:line="360" w:lineRule="auto"/>
        <w:ind w:left="1077" w:hanging="1077"/>
        <w:rPr>
          <w:b/>
        </w:rPr>
      </w:pPr>
    </w:p>
    <w:p w14:paraId="4C8A90E0" w14:textId="77777777" w:rsidR="00554819" w:rsidRDefault="00554819" w:rsidP="00554819">
      <w:pPr>
        <w:spacing w:line="360" w:lineRule="auto"/>
        <w:ind w:left="1080" w:hanging="1080"/>
        <w:rPr>
          <w:b/>
        </w:rPr>
      </w:pPr>
      <w:r>
        <w:rPr>
          <w:b/>
        </w:rPr>
        <w:t>Kvalitative studier</w:t>
      </w:r>
    </w:p>
    <w:p w14:paraId="7AE4BFEE" w14:textId="77777777" w:rsidR="00554819" w:rsidRDefault="00554819" w:rsidP="00554819">
      <w:pPr>
        <w:spacing w:line="360" w:lineRule="auto"/>
        <w:ind w:left="1080" w:hanging="1080"/>
      </w:pPr>
      <w:r>
        <w:t>Tydelig avgrensing/Problemformulering?</w:t>
      </w:r>
      <w:r>
        <w:tab/>
        <w:t xml:space="preserve">   </w:t>
      </w:r>
      <w:r>
        <w:tab/>
        <w:t>Ja  ⁭          Nei  ⁭</w:t>
      </w:r>
    </w:p>
    <w:p w14:paraId="34A41681" w14:textId="77777777" w:rsidR="00554819" w:rsidRDefault="00554819" w:rsidP="00554819">
      <w:pPr>
        <w:spacing w:line="360" w:lineRule="auto"/>
        <w:ind w:left="1080" w:hanging="1080"/>
      </w:pPr>
      <w:r>
        <w:t>Er perspektiv/kontekst presentert?</w:t>
      </w:r>
      <w:r>
        <w:tab/>
      </w:r>
      <w:r>
        <w:tab/>
      </w:r>
      <w:r>
        <w:tab/>
        <w:t>Ja  ⁭          Nei  ⁭</w:t>
      </w:r>
    </w:p>
    <w:p w14:paraId="1600353F" w14:textId="77777777" w:rsidR="00554819" w:rsidRDefault="00554819" w:rsidP="00554819">
      <w:pPr>
        <w:spacing w:line="360" w:lineRule="auto"/>
        <w:ind w:left="1080" w:hanging="1080"/>
      </w:pPr>
      <w:r>
        <w:t>Finns et etiskt resonnement?</w:t>
      </w:r>
      <w:r>
        <w:tab/>
      </w:r>
      <w:r>
        <w:tab/>
      </w:r>
      <w:r>
        <w:tab/>
        <w:t>Ja  ⁭           Nei  ⁭</w:t>
      </w:r>
    </w:p>
    <w:p w14:paraId="21077852" w14:textId="77777777" w:rsidR="00554819" w:rsidRDefault="00554819" w:rsidP="00554819">
      <w:pPr>
        <w:spacing w:line="360" w:lineRule="auto"/>
        <w:ind w:left="1080" w:hanging="1080"/>
      </w:pPr>
      <w:r>
        <w:t>Er utvalget relevant?</w:t>
      </w:r>
      <w:r>
        <w:tab/>
      </w:r>
      <w:r>
        <w:tab/>
      </w:r>
      <w:r>
        <w:tab/>
      </w:r>
      <w:r>
        <w:tab/>
        <w:t>Ja  ⁭           Nei  ⁭</w:t>
      </w:r>
    </w:p>
    <w:p w14:paraId="369FB1BD" w14:textId="77777777" w:rsidR="00554819" w:rsidRDefault="00554819" w:rsidP="00554819">
      <w:pPr>
        <w:spacing w:line="360" w:lineRule="auto"/>
        <w:ind w:left="1080" w:hanging="1080"/>
      </w:pPr>
      <w:r>
        <w:t>Er forsøkspersonene vel beskrevet?</w:t>
      </w:r>
      <w:r>
        <w:tab/>
      </w:r>
      <w:r>
        <w:tab/>
      </w:r>
      <w:r>
        <w:tab/>
        <w:t>Ja  ⁭           Nei  ⁭</w:t>
      </w:r>
    </w:p>
    <w:p w14:paraId="2772723C" w14:textId="77777777" w:rsidR="00554819" w:rsidRDefault="00554819" w:rsidP="00554819">
      <w:pPr>
        <w:spacing w:line="360" w:lineRule="auto"/>
        <w:ind w:left="1080" w:hanging="1080"/>
      </w:pPr>
      <w:r>
        <w:lastRenderedPageBreak/>
        <w:t>Er metoden tydelig beskrevet?</w:t>
      </w:r>
      <w:r>
        <w:tab/>
      </w:r>
      <w:r>
        <w:tab/>
      </w:r>
      <w:r>
        <w:tab/>
        <w:t>Ja  ⁭           Nei  ⁭</w:t>
      </w:r>
    </w:p>
    <w:p w14:paraId="6C9521B7" w14:textId="77777777" w:rsidR="00554819" w:rsidRDefault="00554819" w:rsidP="00554819">
      <w:pPr>
        <w:spacing w:line="360" w:lineRule="auto"/>
        <w:ind w:left="1080" w:hanging="1080"/>
      </w:pPr>
      <w:r>
        <w:t>Kommuniserbarhet: Er resultatet klart beskrevet?</w:t>
      </w:r>
      <w:r>
        <w:tab/>
      </w:r>
      <w:r>
        <w:tab/>
        <w:t>Ja  ⁭           Nei  ⁭</w:t>
      </w:r>
    </w:p>
    <w:p w14:paraId="303B52FB" w14:textId="77777777" w:rsidR="00554819" w:rsidRDefault="00554819" w:rsidP="00554819">
      <w:pPr>
        <w:spacing w:line="360" w:lineRule="auto"/>
        <w:ind w:left="1080" w:hanging="1080"/>
      </w:pPr>
      <w:r>
        <w:t>Gyldighet: Er resultatet logist, forståelig, i</w:t>
      </w:r>
      <w:r>
        <w:tab/>
      </w:r>
      <w:r>
        <w:tab/>
      </w:r>
    </w:p>
    <w:p w14:paraId="6EEB376E" w14:textId="77777777" w:rsidR="00554819" w:rsidRDefault="00554819" w:rsidP="00554819">
      <w:pPr>
        <w:spacing w:line="360" w:lineRule="auto"/>
        <w:ind w:left="1080" w:hanging="1080"/>
      </w:pPr>
      <w:r>
        <w:t>overensstemmelse med virkeligheten, fruktbar/nyttigt?</w:t>
      </w:r>
      <w:r>
        <w:tab/>
        <w:t>Ja  ⁭           Nei   ⁭</w:t>
      </w:r>
    </w:p>
    <w:p w14:paraId="50BA6568" w14:textId="77777777" w:rsidR="00554819" w:rsidRDefault="00554819" w:rsidP="00554819">
      <w:pPr>
        <w:spacing w:line="360" w:lineRule="auto"/>
        <w:ind w:left="1080" w:hanging="1080"/>
      </w:pPr>
    </w:p>
    <w:p w14:paraId="19D116BB" w14:textId="3D15DC6C" w:rsidR="00554819" w:rsidRDefault="00554819" w:rsidP="00554819">
      <w:pPr>
        <w:spacing w:line="360" w:lineRule="auto"/>
        <w:rPr>
          <w:b/>
        </w:rPr>
      </w:pPr>
      <w:r>
        <w:rPr>
          <w:b/>
        </w:rPr>
        <w:t>Kvantitative studier</w:t>
      </w:r>
    </w:p>
    <w:p w14:paraId="0561D682" w14:textId="77777777" w:rsidR="00554819" w:rsidRDefault="00554819" w:rsidP="00554819">
      <w:pPr>
        <w:spacing w:line="360" w:lineRule="auto"/>
        <w:ind w:left="1080" w:hanging="1080"/>
      </w:pPr>
      <w:r w:rsidRPr="00EB5385">
        <w:rPr>
          <w:b/>
          <w:i/>
        </w:rPr>
        <w:t>U</w:t>
      </w:r>
      <w:r>
        <w:rPr>
          <w:b/>
          <w:i/>
        </w:rPr>
        <w:t>tvalg</w:t>
      </w:r>
      <w:r>
        <w:rPr>
          <w:i/>
        </w:rPr>
        <w:t>:</w:t>
      </w:r>
      <w:r>
        <w:t xml:space="preserve"> Fremgangsmåten beskrevet</w:t>
      </w:r>
      <w:r>
        <w:tab/>
        <w:t xml:space="preserve">Ja </w:t>
      </w:r>
      <w:r>
        <w:rPr>
          <w:sz w:val="36"/>
          <w:szCs w:val="36"/>
        </w:rPr>
        <w:t>□</w:t>
      </w:r>
      <w:r>
        <w:tab/>
        <w:t xml:space="preserve">Nei </w:t>
      </w:r>
      <w:r>
        <w:rPr>
          <w:sz w:val="36"/>
          <w:szCs w:val="36"/>
        </w:rPr>
        <w:t>□</w:t>
      </w:r>
    </w:p>
    <w:p w14:paraId="156EF326" w14:textId="77777777" w:rsidR="00554819" w:rsidRDefault="00554819" w:rsidP="00554819">
      <w:pPr>
        <w:spacing w:line="360" w:lineRule="auto"/>
        <w:ind w:left="1080" w:hanging="1080"/>
      </w:pPr>
      <w:r>
        <w:t xml:space="preserve">               Representativt                           Ja </w:t>
      </w:r>
      <w:r>
        <w:rPr>
          <w:sz w:val="36"/>
          <w:szCs w:val="36"/>
        </w:rPr>
        <w:t>□</w:t>
      </w:r>
      <w:r>
        <w:t xml:space="preserve">              Nei </w:t>
      </w:r>
      <w:r>
        <w:rPr>
          <w:sz w:val="36"/>
          <w:szCs w:val="36"/>
        </w:rPr>
        <w:t>□</w:t>
      </w:r>
    </w:p>
    <w:p w14:paraId="5C72BBF0" w14:textId="77777777" w:rsidR="00554819" w:rsidRDefault="00554819" w:rsidP="00554819">
      <w:pPr>
        <w:spacing w:line="360" w:lineRule="auto"/>
        <w:ind w:left="1080" w:hanging="1080"/>
      </w:pPr>
      <w:r>
        <w:t xml:space="preserve">               Kontekst beskrevet</w:t>
      </w:r>
      <w:r>
        <w:tab/>
        <w:t xml:space="preserve">Ja </w:t>
      </w:r>
      <w:r>
        <w:rPr>
          <w:sz w:val="36"/>
          <w:szCs w:val="36"/>
        </w:rPr>
        <w:t>□</w:t>
      </w:r>
      <w:r>
        <w:tab/>
        <w:t xml:space="preserve">Nei </w:t>
      </w:r>
      <w:r>
        <w:rPr>
          <w:sz w:val="36"/>
          <w:szCs w:val="36"/>
        </w:rPr>
        <w:t>□</w:t>
      </w:r>
    </w:p>
    <w:p w14:paraId="38A0DCCD" w14:textId="77777777" w:rsidR="00554819" w:rsidRDefault="00554819" w:rsidP="00554819">
      <w:pPr>
        <w:spacing w:line="360" w:lineRule="auto"/>
        <w:ind w:left="1080" w:hanging="1080"/>
      </w:pPr>
      <w:r>
        <w:rPr>
          <w:b/>
          <w:i/>
        </w:rPr>
        <w:t>Fra</w:t>
      </w:r>
      <w:r w:rsidRPr="00EB5385">
        <w:rPr>
          <w:b/>
          <w:i/>
        </w:rPr>
        <w:t>fall</w:t>
      </w:r>
      <w:r>
        <w:rPr>
          <w:i/>
        </w:rPr>
        <w:t>:</w:t>
      </w:r>
      <w:r>
        <w:t xml:space="preserve"> Analysen beskrevet</w:t>
      </w:r>
      <w:r>
        <w:tab/>
        <w:t xml:space="preserve">Ja </w:t>
      </w:r>
      <w:r>
        <w:rPr>
          <w:sz w:val="36"/>
          <w:szCs w:val="36"/>
        </w:rPr>
        <w:t>□</w:t>
      </w:r>
      <w:r>
        <w:tab/>
        <w:t xml:space="preserve">Nei </w:t>
      </w:r>
      <w:r>
        <w:rPr>
          <w:sz w:val="36"/>
          <w:szCs w:val="36"/>
        </w:rPr>
        <w:t>□</w:t>
      </w:r>
    </w:p>
    <w:p w14:paraId="0E436C8F" w14:textId="77777777" w:rsidR="00554819" w:rsidRDefault="00554819" w:rsidP="00554819">
      <w:pPr>
        <w:spacing w:line="360" w:lineRule="auto"/>
        <w:ind w:left="1080" w:hanging="1080"/>
      </w:pPr>
      <w:r>
        <w:t xml:space="preserve">                Størrelsen beskrevet</w:t>
      </w:r>
      <w:r>
        <w:tab/>
        <w:t xml:space="preserve">Ja </w:t>
      </w:r>
      <w:r>
        <w:rPr>
          <w:sz w:val="36"/>
          <w:szCs w:val="36"/>
        </w:rPr>
        <w:t>□</w:t>
      </w:r>
      <w:r>
        <w:tab/>
        <w:t xml:space="preserve">Nei </w:t>
      </w:r>
      <w:r>
        <w:rPr>
          <w:sz w:val="36"/>
          <w:szCs w:val="36"/>
        </w:rPr>
        <w:t>□</w:t>
      </w:r>
    </w:p>
    <w:p w14:paraId="4BA85362" w14:textId="77777777" w:rsidR="00554819" w:rsidRDefault="00554819" w:rsidP="00554819">
      <w:pPr>
        <w:spacing w:line="360" w:lineRule="auto"/>
        <w:ind w:left="1080" w:hanging="1080"/>
      </w:pPr>
      <w:r>
        <w:lastRenderedPageBreak/>
        <w:t>Intervensjonen beskrevet</w:t>
      </w:r>
      <w:r>
        <w:tab/>
      </w:r>
      <w:r>
        <w:tab/>
        <w:t xml:space="preserve">Ja </w:t>
      </w:r>
      <w:r>
        <w:rPr>
          <w:sz w:val="36"/>
          <w:szCs w:val="36"/>
        </w:rPr>
        <w:t>□</w:t>
      </w:r>
      <w:r>
        <w:tab/>
        <w:t xml:space="preserve">Nei </w:t>
      </w:r>
      <w:r>
        <w:rPr>
          <w:sz w:val="36"/>
          <w:szCs w:val="36"/>
        </w:rPr>
        <w:t>□</w:t>
      </w:r>
    </w:p>
    <w:p w14:paraId="1393C19A" w14:textId="77777777" w:rsidR="00554819" w:rsidRDefault="00554819" w:rsidP="00554819">
      <w:pPr>
        <w:spacing w:line="360" w:lineRule="auto"/>
        <w:ind w:left="1080" w:hanging="1080"/>
        <w:rPr>
          <w:sz w:val="36"/>
          <w:szCs w:val="36"/>
        </w:rPr>
      </w:pPr>
      <w:r>
        <w:t>Adekvat statistisk metode</w:t>
      </w:r>
      <w:r>
        <w:tab/>
      </w:r>
      <w:r>
        <w:tab/>
        <w:t xml:space="preserve">Ja </w:t>
      </w:r>
      <w:r>
        <w:rPr>
          <w:sz w:val="36"/>
          <w:szCs w:val="36"/>
        </w:rPr>
        <w:t>□</w:t>
      </w:r>
      <w:r>
        <w:tab/>
        <w:t xml:space="preserve">Nei </w:t>
      </w:r>
      <w:r>
        <w:rPr>
          <w:sz w:val="36"/>
          <w:szCs w:val="36"/>
        </w:rPr>
        <w:t>□</w:t>
      </w:r>
    </w:p>
    <w:p w14:paraId="2676F31C" w14:textId="77777777" w:rsidR="00554819" w:rsidRDefault="00554819" w:rsidP="00554819">
      <w:r>
        <w:t>Hvilken statistisk metode ble brukt?</w:t>
      </w:r>
    </w:p>
    <w:p w14:paraId="3C593B8F" w14:textId="77777777" w:rsidR="00554819" w:rsidRDefault="00554819" w:rsidP="00554819">
      <w:pPr>
        <w:spacing w:line="360" w:lineRule="auto"/>
      </w:pPr>
      <w:r>
        <w:t>…………………………………………………………………………………………………..…………………………………………………………………………………………………..</w:t>
      </w:r>
    </w:p>
    <w:p w14:paraId="464EB43E" w14:textId="77777777" w:rsidR="00554819" w:rsidRDefault="00554819" w:rsidP="00554819">
      <w:pPr>
        <w:spacing w:line="360" w:lineRule="auto"/>
        <w:ind w:left="1080" w:hanging="1080"/>
      </w:pPr>
      <w:r>
        <w:t>Etisk resonnement</w:t>
      </w:r>
      <w:r>
        <w:tab/>
      </w:r>
      <w:r>
        <w:tab/>
        <w:t xml:space="preserve">Ja </w:t>
      </w:r>
      <w:r>
        <w:rPr>
          <w:sz w:val="36"/>
          <w:szCs w:val="36"/>
        </w:rPr>
        <w:t>□</w:t>
      </w:r>
      <w:r>
        <w:tab/>
        <w:t xml:space="preserve">Nei </w:t>
      </w:r>
      <w:r>
        <w:rPr>
          <w:sz w:val="36"/>
          <w:szCs w:val="36"/>
        </w:rPr>
        <w:t>□</w:t>
      </w:r>
    </w:p>
    <w:p w14:paraId="54657973" w14:textId="77777777" w:rsidR="00554819" w:rsidRPr="00EB5385" w:rsidRDefault="00554819" w:rsidP="00554819">
      <w:pPr>
        <w:spacing w:line="360" w:lineRule="auto"/>
        <w:ind w:left="1080" w:hanging="1080"/>
        <w:rPr>
          <w:b/>
          <w:i/>
        </w:rPr>
      </w:pPr>
      <w:r w:rsidRPr="00EB5385">
        <w:rPr>
          <w:b/>
          <w:i/>
        </w:rPr>
        <w:t>H</w:t>
      </w:r>
      <w:r>
        <w:rPr>
          <w:b/>
          <w:i/>
        </w:rPr>
        <w:t>vor</w:t>
      </w:r>
      <w:r w:rsidRPr="00EB5385">
        <w:rPr>
          <w:b/>
          <w:i/>
        </w:rPr>
        <w:t xml:space="preserve"> </w:t>
      </w:r>
      <w:r>
        <w:rPr>
          <w:b/>
          <w:i/>
        </w:rPr>
        <w:t>troverdig</w:t>
      </w:r>
      <w:r w:rsidRPr="00EB5385">
        <w:rPr>
          <w:b/>
          <w:i/>
        </w:rPr>
        <w:t xml:space="preserve"> </w:t>
      </w:r>
      <w:r>
        <w:rPr>
          <w:b/>
          <w:i/>
        </w:rPr>
        <w:t>e</w:t>
      </w:r>
      <w:r w:rsidRPr="00EB5385">
        <w:rPr>
          <w:b/>
          <w:i/>
        </w:rPr>
        <w:t>r resultatet?</w:t>
      </w:r>
    </w:p>
    <w:p w14:paraId="53F12331" w14:textId="77777777" w:rsidR="00554819" w:rsidRDefault="00554819" w:rsidP="00554819">
      <w:pPr>
        <w:spacing w:line="360" w:lineRule="auto"/>
        <w:ind w:left="1080" w:hanging="1080"/>
      </w:pPr>
      <w:r>
        <w:t>Er instrumentet -valide</w:t>
      </w:r>
      <w:r>
        <w:tab/>
      </w:r>
      <w:r>
        <w:tab/>
        <w:t xml:space="preserve">Ja </w:t>
      </w:r>
      <w:r>
        <w:rPr>
          <w:sz w:val="36"/>
          <w:szCs w:val="36"/>
        </w:rPr>
        <w:t>□</w:t>
      </w:r>
      <w:r>
        <w:tab/>
        <w:t xml:space="preserve">Nei </w:t>
      </w:r>
      <w:r>
        <w:rPr>
          <w:sz w:val="36"/>
          <w:szCs w:val="36"/>
        </w:rPr>
        <w:t>□</w:t>
      </w:r>
    </w:p>
    <w:p w14:paraId="64DFF6A6" w14:textId="77777777" w:rsidR="00554819" w:rsidRDefault="00554819" w:rsidP="00554819">
      <w:pPr>
        <w:spacing w:line="360" w:lineRule="auto"/>
        <w:ind w:left="1080" w:hanging="1080"/>
      </w:pPr>
      <w:r>
        <w:t xml:space="preserve">                            -reliable</w:t>
      </w:r>
      <w:r>
        <w:tab/>
      </w:r>
      <w:r>
        <w:tab/>
        <w:t xml:space="preserve">Ja </w:t>
      </w:r>
      <w:r>
        <w:rPr>
          <w:sz w:val="36"/>
          <w:szCs w:val="36"/>
        </w:rPr>
        <w:t>□</w:t>
      </w:r>
      <w:r>
        <w:tab/>
        <w:t xml:space="preserve">Nei </w:t>
      </w:r>
      <w:r>
        <w:rPr>
          <w:sz w:val="36"/>
          <w:szCs w:val="36"/>
        </w:rPr>
        <w:t>□</w:t>
      </w:r>
    </w:p>
    <w:p w14:paraId="7F063510" w14:textId="77777777" w:rsidR="00554819" w:rsidRDefault="00554819" w:rsidP="00554819">
      <w:pPr>
        <w:spacing w:line="360" w:lineRule="auto"/>
        <w:ind w:left="1080" w:hanging="1080"/>
      </w:pPr>
    </w:p>
    <w:p w14:paraId="2C2EA332" w14:textId="77777777" w:rsidR="00554819" w:rsidRDefault="00554819" w:rsidP="00554819">
      <w:pPr>
        <w:spacing w:line="360" w:lineRule="auto"/>
        <w:ind w:left="1080" w:hanging="1080"/>
      </w:pPr>
      <w:r>
        <w:t>Er resultatet generaliserbart?</w:t>
      </w:r>
      <w:r>
        <w:tab/>
        <w:t xml:space="preserve">Ja </w:t>
      </w:r>
      <w:r>
        <w:rPr>
          <w:sz w:val="36"/>
          <w:szCs w:val="36"/>
        </w:rPr>
        <w:t>□</w:t>
      </w:r>
      <w:r>
        <w:tab/>
        <w:t xml:space="preserve">Nei </w:t>
      </w:r>
      <w:r>
        <w:rPr>
          <w:sz w:val="36"/>
          <w:szCs w:val="36"/>
        </w:rPr>
        <w:t>□</w:t>
      </w:r>
    </w:p>
    <w:p w14:paraId="14377CB9" w14:textId="77777777" w:rsidR="00554819" w:rsidRDefault="00554819" w:rsidP="00554819">
      <w:pPr>
        <w:spacing w:line="360" w:lineRule="auto"/>
        <w:ind w:left="1080" w:hanging="1080"/>
        <w:rPr>
          <w:b/>
        </w:rPr>
      </w:pPr>
      <w:r>
        <w:rPr>
          <w:b/>
        </w:rPr>
        <w:lastRenderedPageBreak/>
        <w:t>Hovedfunn:</w:t>
      </w:r>
    </w:p>
    <w:p w14:paraId="2FB88A98" w14:textId="77777777" w:rsidR="00554819" w:rsidRDefault="00554819" w:rsidP="00554819">
      <w:pPr>
        <w:spacing w:line="360" w:lineRule="auto"/>
      </w:pPr>
      <w:r>
        <w:t>………………………………………………………………………………………………… ……………………………………………………………………………………………………………………………………………………………………………………………………………………………………………………………………………………………………………………………………………………………………………………………………………………………………………………………………………………………………………………………………………………………………………………………………………………………………………………………………………………………………………………………………………………………………………………………………………………</w:t>
      </w:r>
    </w:p>
    <w:p w14:paraId="55A9A456" w14:textId="77777777" w:rsidR="00554819" w:rsidRDefault="00554819" w:rsidP="00554819">
      <w:pPr>
        <w:spacing w:line="360" w:lineRule="auto"/>
        <w:ind w:hanging="1260"/>
        <w:rPr>
          <w:b/>
        </w:rPr>
      </w:pPr>
      <w:r>
        <w:t xml:space="preserve">                                 </w:t>
      </w:r>
    </w:p>
    <w:p w14:paraId="68125D24" w14:textId="77777777" w:rsidR="00554819" w:rsidRPr="000563AA" w:rsidRDefault="00554819" w:rsidP="00554819">
      <w:pPr>
        <w:tabs>
          <w:tab w:val="left" w:pos="2629"/>
        </w:tabs>
        <w:spacing w:line="360" w:lineRule="auto"/>
        <w:rPr>
          <w:rFonts w:cs="Times New Roman"/>
          <w:szCs w:val="24"/>
        </w:rPr>
      </w:pPr>
    </w:p>
    <w:p w14:paraId="238C2F7B" w14:textId="53E85B31" w:rsidR="00554819" w:rsidRPr="000563AA" w:rsidRDefault="00554819" w:rsidP="00554819">
      <w:pPr>
        <w:tabs>
          <w:tab w:val="left" w:pos="2629"/>
        </w:tabs>
        <w:spacing w:line="360" w:lineRule="auto"/>
        <w:rPr>
          <w:rFonts w:cs="Times New Roman"/>
          <w:szCs w:val="24"/>
        </w:rPr>
      </w:pPr>
      <w:r w:rsidRPr="000563AA">
        <w:rPr>
          <w:rFonts w:cs="Times New Roman"/>
          <w:szCs w:val="24"/>
        </w:rPr>
        <w:t xml:space="preserve"> </w:t>
      </w:r>
    </w:p>
    <w:p w14:paraId="0AB5F860" w14:textId="33BCBAAE" w:rsidR="00554819" w:rsidRDefault="00554819" w:rsidP="00554819">
      <w:pPr>
        <w:pStyle w:val="Overskrift2"/>
      </w:pPr>
      <w:r w:rsidRPr="000563AA">
        <w:lastRenderedPageBreak/>
        <w:t xml:space="preserve"> </w:t>
      </w:r>
      <w:bookmarkStart w:id="55" w:name="_Toc450669848"/>
    </w:p>
    <w:p w14:paraId="40E832FB" w14:textId="77777777" w:rsidR="00554819" w:rsidRDefault="00554819" w:rsidP="00554819">
      <w:pPr>
        <w:pStyle w:val="Overskrift2"/>
      </w:pPr>
    </w:p>
    <w:p w14:paraId="26F8A5E6" w14:textId="77777777" w:rsidR="00554819" w:rsidRDefault="00554819" w:rsidP="00554819">
      <w:pPr>
        <w:pStyle w:val="Overskrift2"/>
      </w:pPr>
    </w:p>
    <w:p w14:paraId="2C012373" w14:textId="77777777" w:rsidR="00554819" w:rsidRDefault="00554819" w:rsidP="00554819">
      <w:pPr>
        <w:pStyle w:val="Overskrift2"/>
      </w:pPr>
    </w:p>
    <w:p w14:paraId="42B9C3C6" w14:textId="77777777" w:rsidR="00554819" w:rsidRDefault="00554819" w:rsidP="00554819">
      <w:pPr>
        <w:pStyle w:val="Overskrift2"/>
      </w:pPr>
    </w:p>
    <w:p w14:paraId="6B986A54" w14:textId="77777777" w:rsidR="00554819" w:rsidRDefault="00554819" w:rsidP="00554819">
      <w:pPr>
        <w:pStyle w:val="Overskrift2"/>
      </w:pPr>
    </w:p>
    <w:p w14:paraId="51340BD4" w14:textId="77777777" w:rsidR="00554819" w:rsidRDefault="00554819" w:rsidP="00554819">
      <w:pPr>
        <w:pStyle w:val="Overskrift2"/>
      </w:pPr>
    </w:p>
    <w:p w14:paraId="7FF78804" w14:textId="77777777" w:rsidR="00554819" w:rsidRDefault="00554819" w:rsidP="00554819">
      <w:pPr>
        <w:pStyle w:val="Overskrift2"/>
      </w:pPr>
    </w:p>
    <w:p w14:paraId="5ADD9218" w14:textId="77777777" w:rsidR="00554819" w:rsidRPr="00554819" w:rsidRDefault="00554819" w:rsidP="00554819"/>
    <w:p w14:paraId="54064FC2" w14:textId="020625E3" w:rsidR="00554819" w:rsidRDefault="00554819" w:rsidP="00554819">
      <w:pPr>
        <w:pStyle w:val="Overskrift2"/>
      </w:pPr>
      <w:bookmarkStart w:id="56" w:name="_Toc451362528"/>
      <w:r>
        <w:t>Vedlegg 3: Oversikt over inkluderte artikler</w:t>
      </w:r>
      <w:bookmarkEnd w:id="55"/>
      <w:bookmarkEnd w:id="56"/>
    </w:p>
    <w:p w14:paraId="112EA9A9" w14:textId="77777777" w:rsidR="00554819" w:rsidRPr="00D372AE" w:rsidRDefault="00554819" w:rsidP="00554819"/>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36"/>
        <w:gridCol w:w="1577"/>
        <w:gridCol w:w="1501"/>
        <w:gridCol w:w="1736"/>
        <w:gridCol w:w="1701"/>
        <w:gridCol w:w="1565"/>
      </w:tblGrid>
      <w:tr w:rsidR="00554819" w:rsidRPr="000563AA" w14:paraId="0F930B20" w14:textId="77777777" w:rsidTr="002A61B0">
        <w:tc>
          <w:tcPr>
            <w:tcW w:w="2836" w:type="dxa"/>
            <w:tcMar>
              <w:top w:w="100" w:type="dxa"/>
              <w:left w:w="100" w:type="dxa"/>
              <w:bottom w:w="100" w:type="dxa"/>
              <w:right w:w="100" w:type="dxa"/>
            </w:tcMar>
          </w:tcPr>
          <w:p w14:paraId="462F6640"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Forfattere</w:t>
            </w:r>
          </w:p>
          <w:p w14:paraId="23728563"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År</w:t>
            </w:r>
          </w:p>
          <w:p w14:paraId="7B73DC29"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Tidsskrift</w:t>
            </w:r>
          </w:p>
          <w:p w14:paraId="26D20FC0"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Tittel</w:t>
            </w:r>
          </w:p>
          <w:p w14:paraId="63B30028"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Land</w:t>
            </w:r>
          </w:p>
        </w:tc>
        <w:tc>
          <w:tcPr>
            <w:tcW w:w="1577" w:type="dxa"/>
            <w:tcMar>
              <w:top w:w="100" w:type="dxa"/>
              <w:left w:w="100" w:type="dxa"/>
              <w:bottom w:w="100" w:type="dxa"/>
              <w:right w:w="100" w:type="dxa"/>
            </w:tcMar>
          </w:tcPr>
          <w:p w14:paraId="6519DC57"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Studiens hensikt</w:t>
            </w:r>
          </w:p>
        </w:tc>
        <w:tc>
          <w:tcPr>
            <w:tcW w:w="1501" w:type="dxa"/>
            <w:tcMar>
              <w:top w:w="100" w:type="dxa"/>
              <w:left w:w="100" w:type="dxa"/>
              <w:bottom w:w="100" w:type="dxa"/>
              <w:right w:w="100" w:type="dxa"/>
            </w:tcMar>
          </w:tcPr>
          <w:p w14:paraId="2C26DF55"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Design/</w:t>
            </w:r>
          </w:p>
          <w:p w14:paraId="6A527EAB"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Intervensjon/ instrument</w:t>
            </w:r>
          </w:p>
        </w:tc>
        <w:tc>
          <w:tcPr>
            <w:tcW w:w="1736" w:type="dxa"/>
            <w:tcMar>
              <w:top w:w="100" w:type="dxa"/>
              <w:left w:w="100" w:type="dxa"/>
              <w:bottom w:w="100" w:type="dxa"/>
              <w:right w:w="100" w:type="dxa"/>
            </w:tcMar>
          </w:tcPr>
          <w:p w14:paraId="79D24833"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Deltakere/</w:t>
            </w:r>
          </w:p>
          <w:p w14:paraId="1328C3D1"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Bortfall</w:t>
            </w:r>
          </w:p>
        </w:tc>
        <w:tc>
          <w:tcPr>
            <w:tcW w:w="1701" w:type="dxa"/>
            <w:tcMar>
              <w:top w:w="100" w:type="dxa"/>
              <w:left w:w="100" w:type="dxa"/>
              <w:bottom w:w="100" w:type="dxa"/>
              <w:right w:w="100" w:type="dxa"/>
            </w:tcMar>
          </w:tcPr>
          <w:p w14:paraId="1DECE2FF"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Hovedresultat</w:t>
            </w:r>
          </w:p>
        </w:tc>
        <w:tc>
          <w:tcPr>
            <w:tcW w:w="1565" w:type="dxa"/>
            <w:tcMar>
              <w:top w:w="100" w:type="dxa"/>
              <w:left w:w="100" w:type="dxa"/>
              <w:bottom w:w="100" w:type="dxa"/>
              <w:right w:w="100" w:type="dxa"/>
            </w:tcMar>
          </w:tcPr>
          <w:p w14:paraId="23CD21B6"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Kommentar i forhold til kvalitet</w:t>
            </w:r>
          </w:p>
        </w:tc>
      </w:tr>
      <w:tr w:rsidR="00554819" w:rsidRPr="000563AA" w14:paraId="0CEBC8ED" w14:textId="77777777" w:rsidTr="002A61B0">
        <w:tc>
          <w:tcPr>
            <w:tcW w:w="2836" w:type="dxa"/>
            <w:tcMar>
              <w:top w:w="100" w:type="dxa"/>
              <w:left w:w="100" w:type="dxa"/>
              <w:bottom w:w="100" w:type="dxa"/>
              <w:right w:w="100" w:type="dxa"/>
            </w:tcMar>
          </w:tcPr>
          <w:p w14:paraId="171E9375" w14:textId="77777777" w:rsidR="00554819" w:rsidRPr="00554819" w:rsidRDefault="00554819" w:rsidP="002A61B0">
            <w:pPr>
              <w:tabs>
                <w:tab w:val="left" w:pos="2629"/>
              </w:tabs>
              <w:spacing w:after="0" w:line="360" w:lineRule="auto"/>
              <w:ind w:left="-1520" w:right="1960"/>
              <w:rPr>
                <w:rFonts w:cs="Times New Roman"/>
                <w:szCs w:val="24"/>
                <w:lang w:val="en-US"/>
              </w:rPr>
            </w:pPr>
            <w:r w:rsidRPr="00554819">
              <w:rPr>
                <w:rFonts w:cs="Times New Roman"/>
                <w:szCs w:val="24"/>
                <w:lang w:val="en-US"/>
              </w:rPr>
              <w:t>r, hBroeckaert</w:t>
            </w:r>
          </w:p>
          <w:p w14:paraId="0B0BB843" w14:textId="77777777" w:rsidR="00554819" w:rsidRPr="00554819" w:rsidRDefault="00554819" w:rsidP="002A61B0">
            <w:pPr>
              <w:widowControl w:val="0"/>
              <w:spacing w:after="0" w:line="360" w:lineRule="auto"/>
              <w:rPr>
                <w:rFonts w:cs="Times New Roman"/>
                <w:szCs w:val="24"/>
                <w:lang w:val="en-US"/>
              </w:rPr>
            </w:pPr>
            <w:r w:rsidRPr="000563AA">
              <w:rPr>
                <w:rFonts w:cs="Times New Roman"/>
                <w:szCs w:val="24"/>
                <w:lang w:val="en-US"/>
              </w:rPr>
              <w:t>Seymour, J. E., Janssens, R. &amp; Broeckaert, B.</w:t>
            </w:r>
          </w:p>
          <w:p w14:paraId="5BA8A420"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(2006)</w:t>
            </w:r>
          </w:p>
          <w:p w14:paraId="6FAD4BE5"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66457C16"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Social Science &amp; Medicine</w:t>
            </w:r>
          </w:p>
          <w:p w14:paraId="12B6476A"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lastRenderedPageBreak/>
              <w:t xml:space="preserve"> </w:t>
            </w:r>
          </w:p>
          <w:p w14:paraId="75DE64CD"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Relieving suffering at the end of life: Practitioners`Perspectives on palliative sedation frim three European countries.</w:t>
            </w:r>
          </w:p>
          <w:p w14:paraId="6FCE0E9F" w14:textId="77777777" w:rsidR="00554819" w:rsidRPr="000563AA" w:rsidRDefault="00554819" w:rsidP="002A61B0">
            <w:pPr>
              <w:tabs>
                <w:tab w:val="left" w:pos="2629"/>
              </w:tabs>
              <w:spacing w:after="240" w:line="360" w:lineRule="auto"/>
              <w:rPr>
                <w:rFonts w:cs="Times New Roman"/>
                <w:szCs w:val="24"/>
                <w:lang w:val="en-US"/>
              </w:rPr>
            </w:pPr>
            <w:r w:rsidRPr="000563AA">
              <w:rPr>
                <w:rFonts w:cs="Times New Roman"/>
                <w:szCs w:val="24"/>
                <w:lang w:val="en-US"/>
              </w:rPr>
              <w:t xml:space="preserve"> </w:t>
            </w:r>
          </w:p>
          <w:p w14:paraId="4F13D73B"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UK, Belgia og Nederland</w:t>
            </w:r>
          </w:p>
        </w:tc>
        <w:tc>
          <w:tcPr>
            <w:tcW w:w="1577" w:type="dxa"/>
            <w:tcMar>
              <w:top w:w="100" w:type="dxa"/>
              <w:left w:w="100" w:type="dxa"/>
              <w:bottom w:w="100" w:type="dxa"/>
              <w:right w:w="100" w:type="dxa"/>
            </w:tcMar>
          </w:tcPr>
          <w:p w14:paraId="4734DACF" w14:textId="77777777" w:rsidR="00554819" w:rsidRPr="000563AA" w:rsidRDefault="00554819" w:rsidP="002A61B0">
            <w:pPr>
              <w:widowControl w:val="0"/>
              <w:spacing w:after="0" w:line="360" w:lineRule="auto"/>
              <w:rPr>
                <w:rFonts w:cs="Times New Roman"/>
                <w:szCs w:val="24"/>
              </w:rPr>
            </w:pPr>
            <w:r w:rsidRPr="000563AA">
              <w:rPr>
                <w:rFonts w:cs="Times New Roman"/>
                <w:szCs w:val="24"/>
              </w:rPr>
              <w:lastRenderedPageBreak/>
              <w:t xml:space="preserve">Utforske klinkere og forskere sin forståelse og erfaring om palliativ sedering for å håndtere pasienters lidelse </w:t>
            </w:r>
            <w:r w:rsidRPr="000563AA">
              <w:rPr>
                <w:rFonts w:cs="Times New Roman"/>
                <w:szCs w:val="24"/>
              </w:rPr>
              <w:lastRenderedPageBreak/>
              <w:t>ved den palliative fasen og deres syn angående dets kliniske, etiske og sosiale implikasjoner</w:t>
            </w:r>
          </w:p>
        </w:tc>
        <w:tc>
          <w:tcPr>
            <w:tcW w:w="1501" w:type="dxa"/>
            <w:tcMar>
              <w:top w:w="100" w:type="dxa"/>
              <w:left w:w="100" w:type="dxa"/>
              <w:bottom w:w="100" w:type="dxa"/>
              <w:right w:w="100" w:type="dxa"/>
            </w:tcMar>
          </w:tcPr>
          <w:p w14:paraId="51BB1203" w14:textId="77777777" w:rsidR="00554819" w:rsidRPr="000563AA" w:rsidRDefault="00554819" w:rsidP="002A61B0">
            <w:pPr>
              <w:widowControl w:val="0"/>
              <w:spacing w:after="0" w:line="360" w:lineRule="auto"/>
              <w:rPr>
                <w:rFonts w:cs="Times New Roman"/>
                <w:szCs w:val="24"/>
              </w:rPr>
            </w:pPr>
            <w:r w:rsidRPr="000563AA">
              <w:rPr>
                <w:rFonts w:cs="Times New Roman"/>
                <w:szCs w:val="24"/>
              </w:rPr>
              <w:lastRenderedPageBreak/>
              <w:t>Kvalitativ studie</w:t>
            </w:r>
          </w:p>
          <w:p w14:paraId="10AEDCA0"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1F52B04E"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Uformelle intervju</w:t>
            </w:r>
          </w:p>
        </w:tc>
        <w:tc>
          <w:tcPr>
            <w:tcW w:w="1736" w:type="dxa"/>
            <w:tcMar>
              <w:top w:w="100" w:type="dxa"/>
              <w:left w:w="100" w:type="dxa"/>
              <w:bottom w:w="100" w:type="dxa"/>
              <w:right w:w="100" w:type="dxa"/>
            </w:tcMar>
          </w:tcPr>
          <w:p w14:paraId="4242736E"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11</w:t>
            </w:r>
          </w:p>
          <w:p w14:paraId="0A532DAA"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Leger</w:t>
            </w:r>
          </w:p>
          <w:p w14:paraId="340B790C"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14 Sykepleiere 10</w:t>
            </w:r>
          </w:p>
          <w:p w14:paraId="372F943B"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Forskere</w:t>
            </w:r>
          </w:p>
        </w:tc>
        <w:tc>
          <w:tcPr>
            <w:tcW w:w="1701" w:type="dxa"/>
            <w:tcMar>
              <w:top w:w="100" w:type="dxa"/>
              <w:left w:w="100" w:type="dxa"/>
              <w:bottom w:w="100" w:type="dxa"/>
              <w:right w:w="100" w:type="dxa"/>
            </w:tcMar>
          </w:tcPr>
          <w:p w14:paraId="3756713A"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Smertelindring er en medisinsk oppgave.</w:t>
            </w:r>
          </w:p>
          <w:p w14:paraId="0A429717"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 xml:space="preserve">Nødvendige tiltak for god og tilstrekkelig smertelindring kan tolkes som et forsøk </w:t>
            </w:r>
            <w:r w:rsidRPr="000563AA">
              <w:rPr>
                <w:rFonts w:cs="Times New Roman"/>
                <w:szCs w:val="24"/>
              </w:rPr>
              <w:lastRenderedPageBreak/>
              <w:t>på å fremskynde døden</w:t>
            </w:r>
          </w:p>
          <w:p w14:paraId="37AAF8BD"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Helsepersonell opplevde det som vanskelig å kunne avgjøre hva som innebærer lidelse og hvordan de skulle handle i henhold til etiske og kulturelle, legale rammebet</w:t>
            </w:r>
            <w:r>
              <w:rPr>
                <w:rFonts w:cs="Times New Roman"/>
                <w:szCs w:val="24"/>
              </w:rPr>
              <w:t>-</w:t>
            </w:r>
            <w:r w:rsidRPr="000563AA">
              <w:rPr>
                <w:rFonts w:cs="Times New Roman"/>
                <w:szCs w:val="24"/>
              </w:rPr>
              <w:t>ingelser</w:t>
            </w:r>
          </w:p>
        </w:tc>
        <w:tc>
          <w:tcPr>
            <w:tcW w:w="1565" w:type="dxa"/>
            <w:tcMar>
              <w:top w:w="100" w:type="dxa"/>
              <w:left w:w="100" w:type="dxa"/>
              <w:bottom w:w="100" w:type="dxa"/>
              <w:right w:w="100" w:type="dxa"/>
            </w:tcMar>
          </w:tcPr>
          <w:p w14:paraId="35154B05" w14:textId="77777777" w:rsidR="00554819" w:rsidRPr="000563AA" w:rsidRDefault="00554819" w:rsidP="002A61B0">
            <w:pPr>
              <w:tabs>
                <w:tab w:val="left" w:pos="2629"/>
              </w:tabs>
              <w:spacing w:line="360" w:lineRule="auto"/>
              <w:rPr>
                <w:rFonts w:cs="Times New Roman"/>
                <w:szCs w:val="24"/>
              </w:rPr>
            </w:pPr>
          </w:p>
        </w:tc>
      </w:tr>
      <w:tr w:rsidR="00554819" w:rsidRPr="000563AA" w14:paraId="4286EA81" w14:textId="77777777" w:rsidTr="002A61B0">
        <w:tc>
          <w:tcPr>
            <w:tcW w:w="2836" w:type="dxa"/>
            <w:tcMar>
              <w:top w:w="100" w:type="dxa"/>
              <w:left w:w="100" w:type="dxa"/>
              <w:bottom w:w="100" w:type="dxa"/>
              <w:right w:w="100" w:type="dxa"/>
            </w:tcMar>
          </w:tcPr>
          <w:p w14:paraId="4C87D1DC"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Gastmans, Lemiengre, Dierckx de Casterle.</w:t>
            </w:r>
          </w:p>
          <w:p w14:paraId="118AD3BE"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(2006)</w:t>
            </w:r>
          </w:p>
          <w:p w14:paraId="15E9EC4E"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4A1B1C5D"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Journal compilation</w:t>
            </w:r>
          </w:p>
          <w:p w14:paraId="0D1C0630"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07261038"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Role of nurses in institutional ethics policies on euthanasia</w:t>
            </w:r>
          </w:p>
          <w:p w14:paraId="5A48F156"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3B5F448A"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Belgia</w:t>
            </w:r>
          </w:p>
        </w:tc>
        <w:tc>
          <w:tcPr>
            <w:tcW w:w="1577" w:type="dxa"/>
            <w:tcMar>
              <w:top w:w="100" w:type="dxa"/>
              <w:left w:w="100" w:type="dxa"/>
              <w:bottom w:w="100" w:type="dxa"/>
              <w:right w:w="100" w:type="dxa"/>
            </w:tcMar>
          </w:tcPr>
          <w:p w14:paraId="50D522DF"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Å undersøke sykehus og sykehjem som var katolske, hadde skrevne etiske retningslinjer i forhold til eutanasi og hvordan sykepleierens rolle ble beskrevet i disse retnings</w:t>
            </w:r>
            <w:r>
              <w:rPr>
                <w:rFonts w:cs="Times New Roman"/>
                <w:szCs w:val="24"/>
              </w:rPr>
              <w:t>-</w:t>
            </w:r>
            <w:r w:rsidRPr="000563AA">
              <w:rPr>
                <w:rFonts w:cs="Times New Roman"/>
                <w:szCs w:val="24"/>
              </w:rPr>
              <w:t>linjene</w:t>
            </w:r>
          </w:p>
        </w:tc>
        <w:tc>
          <w:tcPr>
            <w:tcW w:w="1501" w:type="dxa"/>
            <w:tcMar>
              <w:top w:w="100" w:type="dxa"/>
              <w:left w:w="100" w:type="dxa"/>
              <w:bottom w:w="100" w:type="dxa"/>
              <w:right w:w="100" w:type="dxa"/>
            </w:tcMar>
          </w:tcPr>
          <w:p w14:paraId="1BA79C75"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Kvantitativ studie</w:t>
            </w:r>
          </w:p>
          <w:p w14:paraId="0829E702"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4A8FFB89"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Tve</w:t>
            </w:r>
            <w:r>
              <w:rPr>
                <w:rFonts w:cs="Times New Roman"/>
                <w:szCs w:val="24"/>
              </w:rPr>
              <w:t>r</w:t>
            </w:r>
            <w:r w:rsidRPr="000563AA">
              <w:rPr>
                <w:rFonts w:cs="Times New Roman"/>
                <w:szCs w:val="24"/>
              </w:rPr>
              <w:t>rsnitlig beskrivende spørreskjema</w:t>
            </w:r>
          </w:p>
        </w:tc>
        <w:tc>
          <w:tcPr>
            <w:tcW w:w="1736" w:type="dxa"/>
            <w:tcMar>
              <w:top w:w="100" w:type="dxa"/>
              <w:left w:w="100" w:type="dxa"/>
              <w:bottom w:w="100" w:type="dxa"/>
              <w:right w:w="100" w:type="dxa"/>
            </w:tcMar>
          </w:tcPr>
          <w:p w14:paraId="10B19F5F"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298 institusjoner</w:t>
            </w:r>
          </w:p>
        </w:tc>
        <w:tc>
          <w:tcPr>
            <w:tcW w:w="1701" w:type="dxa"/>
            <w:tcMar>
              <w:top w:w="100" w:type="dxa"/>
              <w:left w:w="100" w:type="dxa"/>
              <w:bottom w:w="100" w:type="dxa"/>
              <w:right w:w="100" w:type="dxa"/>
            </w:tcMar>
          </w:tcPr>
          <w:p w14:paraId="093BC8DF" w14:textId="77777777" w:rsidR="00554819" w:rsidRPr="000563AA" w:rsidRDefault="00554819" w:rsidP="002A61B0">
            <w:pPr>
              <w:tabs>
                <w:tab w:val="left" w:pos="2629"/>
              </w:tabs>
              <w:spacing w:line="360" w:lineRule="auto"/>
              <w:rPr>
                <w:rFonts w:cs="Times New Roman"/>
                <w:szCs w:val="24"/>
              </w:rPr>
            </w:pPr>
            <w:r>
              <w:rPr>
                <w:rFonts w:cs="Times New Roman"/>
                <w:szCs w:val="24"/>
              </w:rPr>
              <w:t>Sykepleierne har i</w:t>
            </w:r>
            <w:r w:rsidRPr="000563AA">
              <w:rPr>
                <w:rFonts w:cs="Times New Roman"/>
                <w:szCs w:val="24"/>
              </w:rPr>
              <w:t>følge retningslinjene også en rolle for ettervern til den avdødes familie</w:t>
            </w:r>
          </w:p>
          <w:p w14:paraId="5595BFD1" w14:textId="77777777" w:rsidR="00554819" w:rsidRPr="000563AA" w:rsidRDefault="00554819" w:rsidP="002A61B0">
            <w:pPr>
              <w:tabs>
                <w:tab w:val="left" w:pos="2629"/>
              </w:tabs>
              <w:spacing w:line="360" w:lineRule="auto"/>
              <w:rPr>
                <w:rFonts w:cs="Times New Roman"/>
                <w:szCs w:val="24"/>
              </w:rPr>
            </w:pPr>
            <w:r>
              <w:rPr>
                <w:rFonts w:cs="Times New Roman"/>
                <w:szCs w:val="24"/>
              </w:rPr>
              <w:t>Retnings-linj</w:t>
            </w:r>
            <w:r w:rsidRPr="000563AA">
              <w:rPr>
                <w:rFonts w:cs="Times New Roman"/>
                <w:szCs w:val="24"/>
              </w:rPr>
              <w:t>e</w:t>
            </w:r>
            <w:r>
              <w:rPr>
                <w:rFonts w:cs="Times New Roman"/>
                <w:szCs w:val="24"/>
              </w:rPr>
              <w:t>ne</w:t>
            </w:r>
            <w:r w:rsidRPr="000563AA">
              <w:rPr>
                <w:rFonts w:cs="Times New Roman"/>
                <w:szCs w:val="24"/>
              </w:rPr>
              <w:t xml:space="preserve"> ga sykepleierne rom for å ikke delta, grunnet samvittighets</w:t>
            </w:r>
            <w:r>
              <w:rPr>
                <w:rFonts w:cs="Times New Roman"/>
                <w:szCs w:val="24"/>
              </w:rPr>
              <w:t>-</w:t>
            </w:r>
            <w:r w:rsidRPr="000563AA">
              <w:rPr>
                <w:rFonts w:cs="Times New Roman"/>
                <w:szCs w:val="24"/>
              </w:rPr>
              <w:t>problemer</w:t>
            </w:r>
          </w:p>
          <w:p w14:paraId="6CECA697"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Under halvparten av sykehusene og sykeheimene mente at sykepleierne med et samvittighets</w:t>
            </w:r>
            <w:r>
              <w:rPr>
                <w:rFonts w:cs="Times New Roman"/>
                <w:szCs w:val="24"/>
              </w:rPr>
              <w:t>-</w:t>
            </w:r>
            <w:r w:rsidRPr="000563AA">
              <w:rPr>
                <w:rFonts w:cs="Times New Roman"/>
                <w:szCs w:val="24"/>
              </w:rPr>
              <w:t xml:space="preserve">problem bør unnskylde seg fra alle </w:t>
            </w:r>
            <w:r w:rsidRPr="000563AA">
              <w:rPr>
                <w:rFonts w:cs="Times New Roman"/>
                <w:szCs w:val="24"/>
              </w:rPr>
              <w:lastRenderedPageBreak/>
              <w:t>beslutnings</w:t>
            </w:r>
            <w:r>
              <w:rPr>
                <w:rFonts w:cs="Times New Roman"/>
                <w:szCs w:val="24"/>
              </w:rPr>
              <w:t>-</w:t>
            </w:r>
            <w:r w:rsidRPr="000563AA">
              <w:rPr>
                <w:rFonts w:cs="Times New Roman"/>
                <w:szCs w:val="24"/>
              </w:rPr>
              <w:t>prosesser rundt eutanasi og selve utførelsen av aktiv dødshjelp</w:t>
            </w:r>
          </w:p>
          <w:p w14:paraId="4DBFDDC0"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Flertallet av sykehusene og sykehjemmene hadde skriftlige etiske retningslinjer i forhold til eutanasi.</w:t>
            </w:r>
          </w:p>
          <w:p w14:paraId="54AAE1FF"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De fleste av disse retningslinje</w:t>
            </w:r>
            <w:r>
              <w:rPr>
                <w:rFonts w:cs="Times New Roman"/>
                <w:szCs w:val="24"/>
              </w:rPr>
              <w:t xml:space="preserve">ne hadde en eksplisitt definisjon på </w:t>
            </w:r>
            <w:r w:rsidRPr="000563AA">
              <w:rPr>
                <w:rFonts w:cs="Times New Roman"/>
                <w:szCs w:val="24"/>
              </w:rPr>
              <w:t>hvilken rolle sykepleierne hadde i aktiv dødshjelp.</w:t>
            </w:r>
          </w:p>
          <w:p w14:paraId="3AACC5E9"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De fleste lederne ved sykehuset og sykehjem opplyste de etiske retningslinjene frivillige til sykepleierne.</w:t>
            </w:r>
          </w:p>
          <w:p w14:paraId="1131400F"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 xml:space="preserve">En tiendedel av ledelsen av sykehusene og sykeheimene valgte å ikke fortelle deres </w:t>
            </w:r>
            <w:r w:rsidRPr="000563AA">
              <w:rPr>
                <w:rFonts w:cs="Times New Roman"/>
                <w:szCs w:val="24"/>
              </w:rPr>
              <w:lastRenderedPageBreak/>
              <w:t>ansatte om de etiske retningslinjene</w:t>
            </w:r>
          </w:p>
        </w:tc>
        <w:tc>
          <w:tcPr>
            <w:tcW w:w="1565" w:type="dxa"/>
            <w:tcMar>
              <w:top w:w="100" w:type="dxa"/>
              <w:left w:w="100" w:type="dxa"/>
              <w:bottom w:w="100" w:type="dxa"/>
              <w:right w:w="100" w:type="dxa"/>
            </w:tcMar>
          </w:tcPr>
          <w:p w14:paraId="29732CB5"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lastRenderedPageBreak/>
              <w:t>The etichs commitee of Caritas Flanders vurderte denne studien etisk godkjent</w:t>
            </w:r>
          </w:p>
        </w:tc>
      </w:tr>
      <w:tr w:rsidR="00554819" w:rsidRPr="000563AA" w14:paraId="1077FFF8" w14:textId="77777777" w:rsidTr="002A61B0">
        <w:tc>
          <w:tcPr>
            <w:tcW w:w="2836" w:type="dxa"/>
            <w:tcMar>
              <w:top w:w="100" w:type="dxa"/>
              <w:left w:w="100" w:type="dxa"/>
              <w:bottom w:w="100" w:type="dxa"/>
              <w:right w:w="100" w:type="dxa"/>
            </w:tcMar>
          </w:tcPr>
          <w:p w14:paraId="4CDF2D08"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lastRenderedPageBreak/>
              <w:t>Kumas, Oztunc, Alparslan</w:t>
            </w:r>
          </w:p>
          <w:p w14:paraId="28CF6167"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(2007)</w:t>
            </w:r>
          </w:p>
          <w:p w14:paraId="36D8698F"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2756752F"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Nursing Ethics</w:t>
            </w:r>
          </w:p>
          <w:p w14:paraId="3ADA4492"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62856D3A"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Intensive Care Unit Nurses Opinions About Euthanasia</w:t>
            </w:r>
          </w:p>
          <w:p w14:paraId="33BC4242"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58469EF0"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Tyrkia</w:t>
            </w:r>
          </w:p>
        </w:tc>
        <w:tc>
          <w:tcPr>
            <w:tcW w:w="1577" w:type="dxa"/>
            <w:tcMar>
              <w:top w:w="100" w:type="dxa"/>
              <w:left w:w="100" w:type="dxa"/>
              <w:bottom w:w="100" w:type="dxa"/>
              <w:right w:w="100" w:type="dxa"/>
            </w:tcMar>
          </w:tcPr>
          <w:p w14:paraId="284C4989"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Å samle meninger om eutanasi fra intensivsykepleiere</w:t>
            </w:r>
          </w:p>
        </w:tc>
        <w:tc>
          <w:tcPr>
            <w:tcW w:w="1501" w:type="dxa"/>
            <w:tcMar>
              <w:top w:w="100" w:type="dxa"/>
              <w:left w:w="100" w:type="dxa"/>
              <w:bottom w:w="100" w:type="dxa"/>
              <w:right w:w="100" w:type="dxa"/>
            </w:tcMar>
          </w:tcPr>
          <w:p w14:paraId="11ADD946"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Kvantitativ</w:t>
            </w:r>
          </w:p>
          <w:p w14:paraId="5575175D"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080E28D3"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Spørre</w:t>
            </w:r>
            <w:r>
              <w:rPr>
                <w:rFonts w:cs="Times New Roman"/>
                <w:szCs w:val="24"/>
              </w:rPr>
              <w:t>-</w:t>
            </w:r>
            <w:r w:rsidRPr="000563AA">
              <w:rPr>
                <w:rFonts w:cs="Times New Roman"/>
                <w:szCs w:val="24"/>
              </w:rPr>
              <w:t>skjema</w:t>
            </w:r>
          </w:p>
        </w:tc>
        <w:tc>
          <w:tcPr>
            <w:tcW w:w="1736" w:type="dxa"/>
            <w:tcMar>
              <w:top w:w="100" w:type="dxa"/>
              <w:left w:w="100" w:type="dxa"/>
              <w:bottom w:w="100" w:type="dxa"/>
              <w:right w:w="100" w:type="dxa"/>
            </w:tcMar>
          </w:tcPr>
          <w:p w14:paraId="2240D88F"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186 sykepleiere godtok å gjennomføre spørreundersøkelsen</w:t>
            </w:r>
          </w:p>
        </w:tc>
        <w:tc>
          <w:tcPr>
            <w:tcW w:w="1701" w:type="dxa"/>
            <w:tcMar>
              <w:top w:w="100" w:type="dxa"/>
              <w:left w:w="100" w:type="dxa"/>
              <w:bottom w:w="100" w:type="dxa"/>
              <w:right w:w="100" w:type="dxa"/>
            </w:tcMar>
          </w:tcPr>
          <w:p w14:paraId="2CC09861"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Flertallet var imot eutanasi på grunn av samvittighet, livsforlengende medikamenter, forventning om medisinsk utvikling, m</w:t>
            </w:r>
            <w:r>
              <w:rPr>
                <w:rFonts w:cs="Times New Roman"/>
                <w:szCs w:val="24"/>
              </w:rPr>
              <w:t xml:space="preserve">eningsløst og fremskynde døden </w:t>
            </w:r>
            <w:r w:rsidRPr="000563AA">
              <w:rPr>
                <w:rFonts w:cs="Times New Roman"/>
                <w:szCs w:val="24"/>
              </w:rPr>
              <w:t>og rettslig ansvar.</w:t>
            </w:r>
          </w:p>
          <w:p w14:paraId="73A27E14"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tc>
        <w:tc>
          <w:tcPr>
            <w:tcW w:w="1565" w:type="dxa"/>
            <w:tcMar>
              <w:top w:w="100" w:type="dxa"/>
              <w:left w:w="100" w:type="dxa"/>
              <w:bottom w:w="100" w:type="dxa"/>
              <w:right w:w="100" w:type="dxa"/>
            </w:tcMar>
          </w:tcPr>
          <w:p w14:paraId="3BCBB1FD"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tc>
      </w:tr>
      <w:tr w:rsidR="00554819" w:rsidRPr="00CC1CB6" w14:paraId="05337098" w14:textId="77777777" w:rsidTr="002A61B0">
        <w:tc>
          <w:tcPr>
            <w:tcW w:w="2836" w:type="dxa"/>
            <w:tcMar>
              <w:top w:w="100" w:type="dxa"/>
              <w:left w:w="100" w:type="dxa"/>
              <w:bottom w:w="100" w:type="dxa"/>
              <w:right w:w="100" w:type="dxa"/>
            </w:tcMar>
          </w:tcPr>
          <w:p w14:paraId="66A38464"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van Bruchem-Van de Schur, Van der Arend, Van Wijmen, Abdu-saad ter Meulen.</w:t>
            </w:r>
          </w:p>
          <w:p w14:paraId="2A1ACC1E"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(2008)</w:t>
            </w:r>
          </w:p>
          <w:p w14:paraId="611561EE"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0C5AC8CC"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Nursing Ethics</w:t>
            </w:r>
          </w:p>
          <w:p w14:paraId="11D5EBB7"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56C08865"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Dutch Nurse`s Attitudes Towards Euthanasia AND Physician-Assisted Suicide</w:t>
            </w:r>
          </w:p>
          <w:p w14:paraId="333D7E62"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59263A76"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Nederland</w:t>
            </w:r>
          </w:p>
        </w:tc>
        <w:tc>
          <w:tcPr>
            <w:tcW w:w="1577" w:type="dxa"/>
            <w:tcMar>
              <w:top w:w="100" w:type="dxa"/>
              <w:left w:w="100" w:type="dxa"/>
              <w:bottom w:w="100" w:type="dxa"/>
              <w:right w:w="100" w:type="dxa"/>
            </w:tcMar>
          </w:tcPr>
          <w:p w14:paraId="2A9D97EF"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Kartlegge holdningene sykepleiere har i forhold til problemer rundt deres rolle ved eutanasi og lege-assistert selvmord</w:t>
            </w:r>
          </w:p>
        </w:tc>
        <w:tc>
          <w:tcPr>
            <w:tcW w:w="1501" w:type="dxa"/>
            <w:tcMar>
              <w:top w:w="100" w:type="dxa"/>
              <w:left w:w="100" w:type="dxa"/>
              <w:bottom w:w="100" w:type="dxa"/>
              <w:right w:w="100" w:type="dxa"/>
            </w:tcMar>
          </w:tcPr>
          <w:p w14:paraId="7ADA8835"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Kvalitativ og kvantitativ studie</w:t>
            </w:r>
          </w:p>
          <w:p w14:paraId="2CA85809"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514611A2"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Intervju og spørreundersøkelse</w:t>
            </w:r>
          </w:p>
        </w:tc>
        <w:tc>
          <w:tcPr>
            <w:tcW w:w="1736" w:type="dxa"/>
            <w:tcMar>
              <w:top w:w="100" w:type="dxa"/>
              <w:left w:w="100" w:type="dxa"/>
              <w:bottom w:w="100" w:type="dxa"/>
              <w:right w:w="100" w:type="dxa"/>
            </w:tcMar>
          </w:tcPr>
          <w:p w14:paraId="081F4ED1"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1509 Sykepleiere</w:t>
            </w:r>
          </w:p>
          <w:p w14:paraId="341F6F09"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34F36E35"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1179 Sykepleiere returnerte spørreskjema</w:t>
            </w:r>
          </w:p>
        </w:tc>
        <w:tc>
          <w:tcPr>
            <w:tcW w:w="1701" w:type="dxa"/>
            <w:tcMar>
              <w:top w:w="100" w:type="dxa"/>
              <w:left w:w="100" w:type="dxa"/>
              <w:bottom w:w="100" w:type="dxa"/>
              <w:right w:w="100" w:type="dxa"/>
            </w:tcMar>
          </w:tcPr>
          <w:p w14:paraId="79D7BB18"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Flertallet av sykepleierne mente at gjennomføring av eutanasi ikke var en akseptabel sykepleier oppgave</w:t>
            </w:r>
          </w:p>
          <w:p w14:paraId="643191BC"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Under en tredjedel av sykepleierne mente at forberedelsen av eutanasi var en akseptabel sykepleier oppgave</w:t>
            </w:r>
          </w:p>
        </w:tc>
        <w:tc>
          <w:tcPr>
            <w:tcW w:w="1565" w:type="dxa"/>
            <w:tcMar>
              <w:top w:w="100" w:type="dxa"/>
              <w:left w:w="100" w:type="dxa"/>
              <w:bottom w:w="100" w:type="dxa"/>
              <w:right w:w="100" w:type="dxa"/>
            </w:tcMar>
          </w:tcPr>
          <w:p w14:paraId="5CB0C99D" w14:textId="77777777" w:rsidR="00554819" w:rsidRPr="000563AA" w:rsidRDefault="00554819" w:rsidP="002A61B0">
            <w:pPr>
              <w:tabs>
                <w:tab w:val="left" w:pos="2629"/>
              </w:tabs>
              <w:spacing w:line="360" w:lineRule="auto"/>
              <w:rPr>
                <w:rFonts w:cs="Times New Roman"/>
                <w:szCs w:val="24"/>
                <w:lang w:val="en-US"/>
              </w:rPr>
            </w:pPr>
            <w:r>
              <w:rPr>
                <w:rFonts w:cs="Times New Roman"/>
                <w:szCs w:val="24"/>
                <w:lang w:val="en-US"/>
              </w:rPr>
              <w:t>The research ethics commi</w:t>
            </w:r>
            <w:r w:rsidRPr="000563AA">
              <w:rPr>
                <w:rFonts w:cs="Times New Roman"/>
                <w:szCs w:val="24"/>
                <w:lang w:val="en-US"/>
              </w:rPr>
              <w:t>ttee of the Academic Hospital Maastricht and Maast</w:t>
            </w:r>
            <w:r>
              <w:rPr>
                <w:rFonts w:cs="Times New Roman"/>
                <w:szCs w:val="24"/>
                <w:lang w:val="en-US"/>
              </w:rPr>
              <w:t>richt University godkjente</w:t>
            </w:r>
            <w:r w:rsidRPr="000563AA">
              <w:rPr>
                <w:rFonts w:cs="Times New Roman"/>
                <w:szCs w:val="24"/>
                <w:lang w:val="en-US"/>
              </w:rPr>
              <w:t xml:space="preserve"> studien</w:t>
            </w:r>
          </w:p>
        </w:tc>
      </w:tr>
      <w:tr w:rsidR="00554819" w:rsidRPr="00CC1CB6" w14:paraId="4CEF973C" w14:textId="77777777" w:rsidTr="002A61B0">
        <w:tc>
          <w:tcPr>
            <w:tcW w:w="2836" w:type="dxa"/>
            <w:tcMar>
              <w:top w:w="100" w:type="dxa"/>
              <w:left w:w="100" w:type="dxa"/>
              <w:bottom w:w="100" w:type="dxa"/>
              <w:right w:w="100" w:type="dxa"/>
            </w:tcMar>
          </w:tcPr>
          <w:p w14:paraId="2173218E"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Van de Scheur, vand der Arend, Abu-saad, van </w:t>
            </w:r>
            <w:r w:rsidRPr="000563AA">
              <w:rPr>
                <w:rFonts w:cs="Times New Roman"/>
                <w:szCs w:val="24"/>
              </w:rPr>
              <w:lastRenderedPageBreak/>
              <w:t>Wijmen, Spreeuwenberg og ter Meulen (2008)</w:t>
            </w:r>
          </w:p>
          <w:p w14:paraId="58DB101D"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670605F8" w14:textId="77777777" w:rsidR="00554819" w:rsidRPr="000563AA" w:rsidRDefault="00554819" w:rsidP="002A61B0">
            <w:pPr>
              <w:widowControl w:val="0"/>
              <w:spacing w:after="0" w:line="360" w:lineRule="auto"/>
              <w:rPr>
                <w:rFonts w:cs="Times New Roman"/>
                <w:szCs w:val="24"/>
                <w:lang w:val="en-US"/>
              </w:rPr>
            </w:pPr>
            <w:r>
              <w:rPr>
                <w:rFonts w:cs="Times New Roman"/>
                <w:szCs w:val="24"/>
                <w:lang w:val="en-US"/>
              </w:rPr>
              <w:t>Nursing Ethic</w:t>
            </w:r>
            <w:r w:rsidRPr="000563AA">
              <w:rPr>
                <w:rFonts w:cs="Times New Roman"/>
                <w:szCs w:val="24"/>
                <w:lang w:val="en-US"/>
              </w:rPr>
              <w:t>s</w:t>
            </w:r>
          </w:p>
          <w:p w14:paraId="6D1FE856"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7C2124FF"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Alleviation of Pain AND Symptoms WITH a Life-Shortening Intention</w:t>
            </w:r>
          </w:p>
          <w:p w14:paraId="1E955149"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615C20BA"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Nederland</w:t>
            </w:r>
          </w:p>
        </w:tc>
        <w:tc>
          <w:tcPr>
            <w:tcW w:w="1577" w:type="dxa"/>
            <w:tcMar>
              <w:top w:w="100" w:type="dxa"/>
              <w:left w:w="100" w:type="dxa"/>
              <w:bottom w:w="100" w:type="dxa"/>
              <w:right w:w="100" w:type="dxa"/>
            </w:tcMar>
          </w:tcPr>
          <w:p w14:paraId="26607D27" w14:textId="77777777" w:rsidR="00554819" w:rsidRPr="000563AA" w:rsidRDefault="00554819" w:rsidP="002A61B0">
            <w:pPr>
              <w:widowControl w:val="0"/>
              <w:spacing w:after="0" w:line="360" w:lineRule="auto"/>
              <w:rPr>
                <w:rFonts w:cs="Times New Roman"/>
                <w:szCs w:val="24"/>
              </w:rPr>
            </w:pPr>
            <w:r w:rsidRPr="000563AA">
              <w:rPr>
                <w:rFonts w:cs="Times New Roman"/>
                <w:szCs w:val="24"/>
              </w:rPr>
              <w:lastRenderedPageBreak/>
              <w:t xml:space="preserve">Å undersøke Sykepleiernes </w:t>
            </w:r>
            <w:r w:rsidRPr="000563AA">
              <w:rPr>
                <w:rFonts w:cs="Times New Roman"/>
                <w:szCs w:val="24"/>
              </w:rPr>
              <w:lastRenderedPageBreak/>
              <w:t>rolle, oppfatning, ansvar og problemer ved beslutninger rundt livets slutt.</w:t>
            </w:r>
          </w:p>
        </w:tc>
        <w:tc>
          <w:tcPr>
            <w:tcW w:w="1501" w:type="dxa"/>
            <w:tcMar>
              <w:top w:w="100" w:type="dxa"/>
              <w:left w:w="100" w:type="dxa"/>
              <w:bottom w:w="100" w:type="dxa"/>
              <w:right w:w="100" w:type="dxa"/>
            </w:tcMar>
          </w:tcPr>
          <w:p w14:paraId="5EAE0520" w14:textId="77777777" w:rsidR="00554819" w:rsidRPr="000563AA" w:rsidRDefault="00554819" w:rsidP="002A61B0">
            <w:pPr>
              <w:widowControl w:val="0"/>
              <w:spacing w:after="0" w:line="360" w:lineRule="auto"/>
              <w:rPr>
                <w:rFonts w:cs="Times New Roman"/>
                <w:szCs w:val="24"/>
              </w:rPr>
            </w:pPr>
            <w:r w:rsidRPr="000563AA">
              <w:rPr>
                <w:rFonts w:cs="Times New Roman"/>
                <w:szCs w:val="24"/>
              </w:rPr>
              <w:lastRenderedPageBreak/>
              <w:t>Kvalitativ og kvantitativ studie</w:t>
            </w:r>
          </w:p>
          <w:p w14:paraId="55079329" w14:textId="77777777" w:rsidR="00554819" w:rsidRPr="000563AA" w:rsidRDefault="00554819" w:rsidP="002A61B0">
            <w:pPr>
              <w:widowControl w:val="0"/>
              <w:spacing w:after="0" w:line="360" w:lineRule="auto"/>
              <w:rPr>
                <w:rFonts w:cs="Times New Roman"/>
                <w:szCs w:val="24"/>
              </w:rPr>
            </w:pPr>
            <w:r w:rsidRPr="000563AA">
              <w:rPr>
                <w:rFonts w:cs="Times New Roman"/>
                <w:szCs w:val="24"/>
              </w:rPr>
              <w:lastRenderedPageBreak/>
              <w:t xml:space="preserve"> </w:t>
            </w:r>
          </w:p>
          <w:p w14:paraId="1EA5735F"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Spørreundersøkelse</w:t>
            </w:r>
          </w:p>
        </w:tc>
        <w:tc>
          <w:tcPr>
            <w:tcW w:w="1736" w:type="dxa"/>
            <w:tcMar>
              <w:top w:w="100" w:type="dxa"/>
              <w:left w:w="100" w:type="dxa"/>
              <w:bottom w:w="100" w:type="dxa"/>
              <w:right w:w="100" w:type="dxa"/>
            </w:tcMar>
          </w:tcPr>
          <w:p w14:paraId="4C47D76E" w14:textId="77777777" w:rsidR="00554819" w:rsidRPr="000563AA" w:rsidRDefault="00554819" w:rsidP="002A61B0">
            <w:pPr>
              <w:widowControl w:val="0"/>
              <w:spacing w:after="0" w:line="360" w:lineRule="auto"/>
              <w:rPr>
                <w:rFonts w:cs="Times New Roman"/>
                <w:szCs w:val="24"/>
              </w:rPr>
            </w:pPr>
            <w:r w:rsidRPr="000563AA">
              <w:rPr>
                <w:rFonts w:cs="Times New Roman"/>
                <w:szCs w:val="24"/>
              </w:rPr>
              <w:lastRenderedPageBreak/>
              <w:t>1509 Sykepleiere</w:t>
            </w:r>
          </w:p>
          <w:p w14:paraId="7B208195"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29181D2D" w14:textId="77777777" w:rsidR="00554819" w:rsidRPr="000563AA" w:rsidRDefault="00554819" w:rsidP="002A61B0">
            <w:pPr>
              <w:widowControl w:val="0"/>
              <w:spacing w:after="0" w:line="360" w:lineRule="auto"/>
              <w:rPr>
                <w:rFonts w:cs="Times New Roman"/>
                <w:szCs w:val="24"/>
              </w:rPr>
            </w:pPr>
            <w:r w:rsidRPr="000563AA">
              <w:rPr>
                <w:rFonts w:cs="Times New Roman"/>
                <w:szCs w:val="24"/>
              </w:rPr>
              <w:lastRenderedPageBreak/>
              <w:t>1179 Spørreskjema ble brukbare for analyse.</w:t>
            </w:r>
          </w:p>
        </w:tc>
        <w:tc>
          <w:tcPr>
            <w:tcW w:w="1701" w:type="dxa"/>
            <w:tcMar>
              <w:top w:w="100" w:type="dxa"/>
              <w:left w:w="100" w:type="dxa"/>
              <w:bottom w:w="100" w:type="dxa"/>
              <w:right w:w="100" w:type="dxa"/>
            </w:tcMar>
          </w:tcPr>
          <w:p w14:paraId="1D241E7E" w14:textId="77777777" w:rsidR="00554819" w:rsidRPr="000563AA" w:rsidRDefault="00554819" w:rsidP="002A61B0">
            <w:pPr>
              <w:tabs>
                <w:tab w:val="left" w:pos="2629"/>
              </w:tabs>
              <w:spacing w:line="360" w:lineRule="auto"/>
              <w:rPr>
                <w:rFonts w:cs="Times New Roman"/>
                <w:szCs w:val="24"/>
              </w:rPr>
            </w:pPr>
            <w:r>
              <w:rPr>
                <w:rFonts w:cs="Times New Roman"/>
                <w:szCs w:val="24"/>
              </w:rPr>
              <w:lastRenderedPageBreak/>
              <w:t xml:space="preserve">Legene </w:t>
            </w:r>
            <w:r w:rsidRPr="000563AA">
              <w:rPr>
                <w:rFonts w:cs="Times New Roman"/>
                <w:szCs w:val="24"/>
              </w:rPr>
              <w:t xml:space="preserve">rådførte seg oftest med </w:t>
            </w:r>
            <w:r w:rsidRPr="000563AA">
              <w:rPr>
                <w:rFonts w:cs="Times New Roman"/>
                <w:szCs w:val="24"/>
              </w:rPr>
              <w:lastRenderedPageBreak/>
              <w:t>sykepleierne i forhold til eutanasi på sykehusene og sykehjemmene enn i hjemmesykepleien.</w:t>
            </w:r>
          </w:p>
          <w:p w14:paraId="0DB284C5"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Noen sykepleiere ville ikke administrere livsavsluttende medikamenter, mens andre var villige til dette</w:t>
            </w:r>
          </w:p>
          <w:p w14:paraId="149C2780"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Sykepleierne mente at de respekterte hverandres avgjørelse i å administrere livsavsluttende medikamenter.</w:t>
            </w:r>
          </w:p>
          <w:p w14:paraId="45A41A3D"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438F6D9A"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Bare sykepleiere som var enige i avgjørelsen om eutanasi skulle delta i </w:t>
            </w:r>
            <w:r>
              <w:rPr>
                <w:rFonts w:cs="Times New Roman"/>
                <w:szCs w:val="24"/>
              </w:rPr>
              <w:t xml:space="preserve">den </w:t>
            </w:r>
            <w:r w:rsidRPr="000563AA">
              <w:rPr>
                <w:rFonts w:cs="Times New Roman"/>
                <w:szCs w:val="24"/>
              </w:rPr>
              <w:t>livsavsluttende prosessen.</w:t>
            </w:r>
          </w:p>
          <w:p w14:paraId="706C85CF"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0E564060"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 xml:space="preserve">Sykepleierne var oftest enige i beslutningene om eutanasi, dette på grunnlag av </w:t>
            </w:r>
            <w:r w:rsidRPr="000563AA">
              <w:rPr>
                <w:rFonts w:cs="Times New Roman"/>
                <w:szCs w:val="24"/>
              </w:rPr>
              <w:lastRenderedPageBreak/>
              <w:t>pasientens ønske om å dø, når situasjonen virker håpløs og pasientens liv har blitt meningsløst</w:t>
            </w:r>
          </w:p>
          <w:p w14:paraId="1DF06530" w14:textId="77777777" w:rsidR="00554819" w:rsidRPr="000563AA" w:rsidRDefault="00554819" w:rsidP="002A61B0">
            <w:pPr>
              <w:tabs>
                <w:tab w:val="left" w:pos="2629"/>
              </w:tabs>
              <w:spacing w:after="240" w:line="360" w:lineRule="auto"/>
              <w:rPr>
                <w:rFonts w:cs="Times New Roman"/>
                <w:szCs w:val="24"/>
              </w:rPr>
            </w:pPr>
          </w:p>
          <w:p w14:paraId="2A66B2C3" w14:textId="77777777" w:rsidR="00554819" w:rsidRPr="000563AA" w:rsidRDefault="00554819" w:rsidP="002A61B0">
            <w:pPr>
              <w:tabs>
                <w:tab w:val="left" w:pos="2629"/>
              </w:tabs>
              <w:spacing w:after="240" w:line="360" w:lineRule="auto"/>
              <w:rPr>
                <w:rFonts w:cs="Times New Roman"/>
                <w:szCs w:val="24"/>
              </w:rPr>
            </w:pPr>
          </w:p>
          <w:p w14:paraId="40E4B1E4" w14:textId="77777777" w:rsidR="00554819" w:rsidRPr="000563AA" w:rsidRDefault="00554819" w:rsidP="002A61B0">
            <w:pPr>
              <w:tabs>
                <w:tab w:val="left" w:pos="2629"/>
              </w:tabs>
              <w:spacing w:after="240" w:line="360" w:lineRule="auto"/>
              <w:rPr>
                <w:rFonts w:cs="Times New Roman"/>
                <w:szCs w:val="24"/>
              </w:rPr>
            </w:pPr>
          </w:p>
        </w:tc>
        <w:tc>
          <w:tcPr>
            <w:tcW w:w="1565" w:type="dxa"/>
            <w:tcMar>
              <w:top w:w="100" w:type="dxa"/>
              <w:left w:w="100" w:type="dxa"/>
              <w:bottom w:w="100" w:type="dxa"/>
              <w:right w:w="100" w:type="dxa"/>
            </w:tcMar>
          </w:tcPr>
          <w:p w14:paraId="20894382" w14:textId="77777777" w:rsidR="00554819" w:rsidRPr="000563AA" w:rsidRDefault="00554819" w:rsidP="002A61B0">
            <w:pPr>
              <w:tabs>
                <w:tab w:val="left" w:pos="2629"/>
              </w:tabs>
              <w:spacing w:line="360" w:lineRule="auto"/>
              <w:rPr>
                <w:rFonts w:cs="Times New Roman"/>
                <w:szCs w:val="24"/>
                <w:lang w:val="en-US"/>
              </w:rPr>
            </w:pPr>
            <w:r>
              <w:rPr>
                <w:rFonts w:cs="Times New Roman"/>
                <w:szCs w:val="24"/>
                <w:lang w:val="en-US"/>
              </w:rPr>
              <w:lastRenderedPageBreak/>
              <w:t xml:space="preserve">The research </w:t>
            </w:r>
            <w:r>
              <w:rPr>
                <w:rFonts w:cs="Times New Roman"/>
                <w:szCs w:val="24"/>
                <w:lang w:val="en-US"/>
              </w:rPr>
              <w:lastRenderedPageBreak/>
              <w:t>ethics commi</w:t>
            </w:r>
            <w:r w:rsidRPr="000563AA">
              <w:rPr>
                <w:rFonts w:cs="Times New Roman"/>
                <w:szCs w:val="24"/>
                <w:lang w:val="en-US"/>
              </w:rPr>
              <w:t>ttee of the Academic Hospital Maastricht and Maastricht University godkjente denne studien</w:t>
            </w:r>
          </w:p>
        </w:tc>
      </w:tr>
      <w:tr w:rsidR="00554819" w:rsidRPr="000563AA" w14:paraId="3A09C9C4" w14:textId="77777777" w:rsidTr="002A61B0">
        <w:tc>
          <w:tcPr>
            <w:tcW w:w="2836" w:type="dxa"/>
            <w:tcMar>
              <w:top w:w="100" w:type="dxa"/>
              <w:left w:w="100" w:type="dxa"/>
              <w:bottom w:w="100" w:type="dxa"/>
              <w:right w:w="100" w:type="dxa"/>
            </w:tcMar>
          </w:tcPr>
          <w:p w14:paraId="1E89BDCD" w14:textId="77777777" w:rsidR="00554819" w:rsidRPr="000563AA" w:rsidRDefault="00554819" w:rsidP="002A61B0">
            <w:pPr>
              <w:widowControl w:val="0"/>
              <w:spacing w:after="0" w:line="360" w:lineRule="auto"/>
              <w:rPr>
                <w:rFonts w:cs="Times New Roman"/>
                <w:szCs w:val="24"/>
              </w:rPr>
            </w:pPr>
            <w:r w:rsidRPr="000563AA">
              <w:rPr>
                <w:rFonts w:cs="Times New Roman"/>
                <w:szCs w:val="24"/>
              </w:rPr>
              <w:lastRenderedPageBreak/>
              <w:t>Brzostek, Dekkers, Zalewski, Januszewska og Gorkiewicz (2008)</w:t>
            </w:r>
          </w:p>
          <w:p w14:paraId="2543359E"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1E6CC791" w14:textId="77777777" w:rsidR="00554819" w:rsidRPr="000563AA" w:rsidRDefault="00554819" w:rsidP="002A61B0">
            <w:pPr>
              <w:widowControl w:val="0"/>
              <w:spacing w:after="0" w:line="360" w:lineRule="auto"/>
              <w:rPr>
                <w:rFonts w:cs="Times New Roman"/>
                <w:szCs w:val="24"/>
                <w:lang w:val="en-US"/>
              </w:rPr>
            </w:pPr>
            <w:r>
              <w:rPr>
                <w:rFonts w:cs="Times New Roman"/>
                <w:szCs w:val="24"/>
                <w:lang w:val="en-US"/>
              </w:rPr>
              <w:t>Nursing Ethic</w:t>
            </w:r>
            <w:r w:rsidRPr="000563AA">
              <w:rPr>
                <w:rFonts w:cs="Times New Roman"/>
                <w:szCs w:val="24"/>
                <w:lang w:val="en-US"/>
              </w:rPr>
              <w:t>s</w:t>
            </w:r>
          </w:p>
          <w:p w14:paraId="4E30BEFF"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3F1C14C1"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Perception of Palliative Care AND Euthanasia Among Recently Graduated AND Experienced Nurses</w:t>
            </w:r>
          </w:p>
          <w:p w14:paraId="3354FAF8"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5E2CC12D"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Poland</w:t>
            </w:r>
          </w:p>
        </w:tc>
        <w:tc>
          <w:tcPr>
            <w:tcW w:w="1577" w:type="dxa"/>
            <w:tcMar>
              <w:top w:w="100" w:type="dxa"/>
              <w:left w:w="100" w:type="dxa"/>
              <w:bottom w:w="100" w:type="dxa"/>
              <w:right w:w="100" w:type="dxa"/>
            </w:tcMar>
          </w:tcPr>
          <w:p w14:paraId="75FBC751"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Å kartlegge oppfatningen av palliativ behandling og eutanasi blant nylig utdannede sykepleiere og erfarne sykepleiere</w:t>
            </w:r>
          </w:p>
        </w:tc>
        <w:tc>
          <w:tcPr>
            <w:tcW w:w="1501" w:type="dxa"/>
            <w:tcMar>
              <w:top w:w="100" w:type="dxa"/>
              <w:left w:w="100" w:type="dxa"/>
              <w:bottom w:w="100" w:type="dxa"/>
              <w:right w:w="100" w:type="dxa"/>
            </w:tcMar>
          </w:tcPr>
          <w:p w14:paraId="571A64D0"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Kvantitativ og kvalitativ studie</w:t>
            </w:r>
          </w:p>
          <w:p w14:paraId="2A9A591A"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7E59169B"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Strukturerte spørreskjema</w:t>
            </w:r>
          </w:p>
        </w:tc>
        <w:tc>
          <w:tcPr>
            <w:tcW w:w="1736" w:type="dxa"/>
            <w:tcMar>
              <w:top w:w="100" w:type="dxa"/>
              <w:left w:w="100" w:type="dxa"/>
              <w:bottom w:w="100" w:type="dxa"/>
              <w:right w:w="100" w:type="dxa"/>
            </w:tcMar>
          </w:tcPr>
          <w:p w14:paraId="3AC5222F"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206 Nyutdannede sykepleiere</w:t>
            </w:r>
          </w:p>
          <w:p w14:paraId="37BD31E0"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702F3F2E"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252</w:t>
            </w:r>
          </w:p>
          <w:p w14:paraId="5F97BBA0"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Erfarne sykepleiere</w:t>
            </w:r>
          </w:p>
          <w:p w14:paraId="5B05C2F6"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tc>
        <w:tc>
          <w:tcPr>
            <w:tcW w:w="1701" w:type="dxa"/>
            <w:tcMar>
              <w:top w:w="100" w:type="dxa"/>
              <w:left w:w="100" w:type="dxa"/>
              <w:bottom w:w="100" w:type="dxa"/>
              <w:right w:w="100" w:type="dxa"/>
            </w:tcMar>
          </w:tcPr>
          <w:p w14:paraId="07154F68"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Faktorer som påvirket deres holdninger i forhold til eutanasi var, palliativ pleie, filosofi om livet (erfaringer/kunnskap), forholde seg til en profesjonell de</w:t>
            </w:r>
            <w:r>
              <w:rPr>
                <w:rFonts w:cs="Times New Roman"/>
                <w:szCs w:val="24"/>
              </w:rPr>
              <w:t>o</w:t>
            </w:r>
            <w:r w:rsidRPr="000563AA">
              <w:rPr>
                <w:rFonts w:cs="Times New Roman"/>
                <w:szCs w:val="24"/>
              </w:rPr>
              <w:t>ntologi og lovens reguleringer</w:t>
            </w:r>
          </w:p>
          <w:p w14:paraId="5793FBCE"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6330026C"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En stor del av sykepleierne ville ikke akseptert eutanasi på nære relasjoner, mens noen ville selv motta eutanasi</w:t>
            </w:r>
          </w:p>
          <w:p w14:paraId="43D9DB5A"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17C0D7AD"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Over halvparten ville ikke akseptert </w:t>
            </w:r>
            <w:r w:rsidRPr="000563AA">
              <w:rPr>
                <w:rFonts w:cs="Times New Roman"/>
                <w:szCs w:val="24"/>
              </w:rPr>
              <w:lastRenderedPageBreak/>
              <w:t>eutanasi som en behandlings</w:t>
            </w:r>
            <w:r>
              <w:rPr>
                <w:rFonts w:cs="Times New Roman"/>
                <w:szCs w:val="24"/>
              </w:rPr>
              <w:t>-</w:t>
            </w:r>
            <w:r w:rsidRPr="000563AA">
              <w:rPr>
                <w:rFonts w:cs="Times New Roman"/>
                <w:szCs w:val="24"/>
              </w:rPr>
              <w:t>mulighet for nære relasjoner</w:t>
            </w:r>
          </w:p>
          <w:p w14:paraId="5C1EC25E"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tc>
        <w:tc>
          <w:tcPr>
            <w:tcW w:w="1565" w:type="dxa"/>
            <w:tcMar>
              <w:top w:w="100" w:type="dxa"/>
              <w:left w:w="100" w:type="dxa"/>
              <w:bottom w:w="100" w:type="dxa"/>
              <w:right w:w="100" w:type="dxa"/>
            </w:tcMar>
          </w:tcPr>
          <w:p w14:paraId="231364AB" w14:textId="77777777" w:rsidR="00554819" w:rsidRPr="000563AA" w:rsidRDefault="00554819" w:rsidP="002A61B0">
            <w:pPr>
              <w:widowControl w:val="0"/>
              <w:spacing w:after="0" w:line="360" w:lineRule="auto"/>
              <w:rPr>
                <w:rFonts w:cs="Times New Roman"/>
                <w:szCs w:val="24"/>
              </w:rPr>
            </w:pPr>
            <w:r w:rsidRPr="000563AA">
              <w:rPr>
                <w:rFonts w:cs="Times New Roman"/>
                <w:szCs w:val="24"/>
              </w:rPr>
              <w:lastRenderedPageBreak/>
              <w:t xml:space="preserve"> </w:t>
            </w:r>
          </w:p>
        </w:tc>
      </w:tr>
      <w:tr w:rsidR="00554819" w:rsidRPr="00CC1CB6" w14:paraId="68F8ABD9" w14:textId="77777777" w:rsidTr="002A61B0">
        <w:tc>
          <w:tcPr>
            <w:tcW w:w="2836" w:type="dxa"/>
            <w:tcMar>
              <w:top w:w="100" w:type="dxa"/>
              <w:left w:w="100" w:type="dxa"/>
              <w:bottom w:w="100" w:type="dxa"/>
              <w:right w:w="100" w:type="dxa"/>
            </w:tcMar>
          </w:tcPr>
          <w:p w14:paraId="248E2F49"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Van Bruchem-van de Scheur, van der Arend, Abu-saad, van Wijmen, Spreeuwenberg, ter Meulen (2008)</w:t>
            </w:r>
          </w:p>
          <w:p w14:paraId="7DB8B724"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3256E60D"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Journal of clinical Nursing</w:t>
            </w:r>
          </w:p>
          <w:p w14:paraId="4AC451DF"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6885A6FC"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Euthanasia and assisted suicide in Dutch hospitals: the role of nurses</w:t>
            </w:r>
          </w:p>
          <w:p w14:paraId="6A63FC9E"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18DF28E5"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Nederland</w:t>
            </w:r>
          </w:p>
        </w:tc>
        <w:tc>
          <w:tcPr>
            <w:tcW w:w="1577" w:type="dxa"/>
            <w:tcMar>
              <w:top w:w="100" w:type="dxa"/>
              <w:left w:w="100" w:type="dxa"/>
              <w:bottom w:w="100" w:type="dxa"/>
              <w:right w:w="100" w:type="dxa"/>
            </w:tcMar>
          </w:tcPr>
          <w:p w14:paraId="44309775"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Å utforske sykeplei</w:t>
            </w:r>
            <w:r>
              <w:rPr>
                <w:rFonts w:cs="Times New Roman"/>
                <w:szCs w:val="24"/>
              </w:rPr>
              <w:t>e</w:t>
            </w:r>
            <w:r w:rsidRPr="000563AA">
              <w:rPr>
                <w:rFonts w:cs="Times New Roman"/>
                <w:szCs w:val="24"/>
              </w:rPr>
              <w:t>rnes rolle, oppfatning, ansvar og problemer i forhold til beslutninger ved livets slutt</w:t>
            </w:r>
          </w:p>
        </w:tc>
        <w:tc>
          <w:tcPr>
            <w:tcW w:w="1501" w:type="dxa"/>
            <w:tcMar>
              <w:top w:w="100" w:type="dxa"/>
              <w:left w:w="100" w:type="dxa"/>
              <w:bottom w:w="100" w:type="dxa"/>
              <w:right w:w="100" w:type="dxa"/>
            </w:tcMar>
          </w:tcPr>
          <w:p w14:paraId="172F3B2C"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Kvalitativ og kvantitativ studie</w:t>
            </w:r>
          </w:p>
          <w:p w14:paraId="09FDCE65"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68E3B023"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Interviu og spørreskjema</w:t>
            </w:r>
          </w:p>
        </w:tc>
        <w:tc>
          <w:tcPr>
            <w:tcW w:w="1736" w:type="dxa"/>
            <w:tcMar>
              <w:top w:w="100" w:type="dxa"/>
              <w:left w:w="100" w:type="dxa"/>
              <w:bottom w:w="100" w:type="dxa"/>
              <w:right w:w="100" w:type="dxa"/>
            </w:tcMar>
          </w:tcPr>
          <w:p w14:paraId="01E91871"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692 Sykepleiere</w:t>
            </w:r>
          </w:p>
          <w:p w14:paraId="665B65D7"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5B5ECB30"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532 datainnsamlinger ble vurdert som passende og ble brukt i resultatet</w:t>
            </w:r>
          </w:p>
        </w:tc>
        <w:tc>
          <w:tcPr>
            <w:tcW w:w="1701" w:type="dxa"/>
            <w:tcMar>
              <w:top w:w="100" w:type="dxa"/>
              <w:left w:w="100" w:type="dxa"/>
              <w:bottom w:w="100" w:type="dxa"/>
              <w:right w:w="100" w:type="dxa"/>
            </w:tcMar>
          </w:tcPr>
          <w:p w14:paraId="5EA5D85D"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En tiendedel av sykepleierne administrerte livsavsluttende medikamenter i samhandling med legen</w:t>
            </w:r>
          </w:p>
          <w:p w14:paraId="1B6A3F27"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I noen tilfeller administrerte sykepleierne medikamen</w:t>
            </w:r>
            <w:r>
              <w:rPr>
                <w:rFonts w:cs="Times New Roman"/>
                <w:szCs w:val="24"/>
              </w:rPr>
              <w:t>-</w:t>
            </w:r>
            <w:r w:rsidRPr="000563AA">
              <w:rPr>
                <w:rFonts w:cs="Times New Roman"/>
                <w:szCs w:val="24"/>
              </w:rPr>
              <w:t>tene selv</w:t>
            </w:r>
          </w:p>
          <w:p w14:paraId="56058D10"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Flertallet av sykepleierne sa at deres arbeidsplass hadde selvskrevne retningslinjer i forhold til pasienters etterspørsel / ønske om eutanasi</w:t>
            </w:r>
          </w:p>
          <w:p w14:paraId="2E018D1C"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Noen sykepleiere sa at arbeidsplassen ikke hadde slike etiske retningslinjer</w:t>
            </w:r>
          </w:p>
          <w:p w14:paraId="0C8F2D0A"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 xml:space="preserve">Under en tredjedel av sykepleierne visste </w:t>
            </w:r>
            <w:r w:rsidRPr="000563AA">
              <w:rPr>
                <w:rFonts w:cs="Times New Roman"/>
                <w:szCs w:val="24"/>
              </w:rPr>
              <w:lastRenderedPageBreak/>
              <w:t>ikke om arbeidsplassen hadde slike etiske retningslinjer</w:t>
            </w:r>
          </w:p>
          <w:p w14:paraId="6BBF7F25"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 xml:space="preserve"> </w:t>
            </w:r>
          </w:p>
        </w:tc>
        <w:tc>
          <w:tcPr>
            <w:tcW w:w="1565" w:type="dxa"/>
            <w:tcMar>
              <w:top w:w="100" w:type="dxa"/>
              <w:left w:w="100" w:type="dxa"/>
              <w:bottom w:w="100" w:type="dxa"/>
              <w:right w:w="100" w:type="dxa"/>
            </w:tcMar>
          </w:tcPr>
          <w:p w14:paraId="2C7D9638"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lastRenderedPageBreak/>
              <w:t>Theresearch ethics commitee of the Academic Hospital Maastricht and Maastricht University godkjente denne studien</w:t>
            </w:r>
          </w:p>
        </w:tc>
      </w:tr>
      <w:tr w:rsidR="00554819" w:rsidRPr="00CC1CB6" w14:paraId="3A1C21F4" w14:textId="77777777" w:rsidTr="002A61B0">
        <w:tc>
          <w:tcPr>
            <w:tcW w:w="2836" w:type="dxa"/>
            <w:tcMar>
              <w:top w:w="100" w:type="dxa"/>
              <w:left w:w="100" w:type="dxa"/>
              <w:bottom w:w="100" w:type="dxa"/>
              <w:right w:w="100" w:type="dxa"/>
            </w:tcMar>
          </w:tcPr>
          <w:p w14:paraId="26E584F1"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Denier, Derickx de Casterle, De Bal og Gastmans (2009)</w:t>
            </w:r>
          </w:p>
          <w:p w14:paraId="4E29D49C"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35CE5451"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Journal of Palliative Care</w:t>
            </w:r>
          </w:p>
          <w:p w14:paraId="478573A1"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65B1B6E9"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Involvment og Nurses in the Euthanasia Care Process in Flanders ( Belgium): An exploration of two perspectives</w:t>
            </w:r>
          </w:p>
          <w:p w14:paraId="6DC2F729" w14:textId="77777777" w:rsidR="00554819" w:rsidRPr="000563AA" w:rsidRDefault="00554819" w:rsidP="002A61B0">
            <w:pPr>
              <w:tabs>
                <w:tab w:val="left" w:pos="2629"/>
              </w:tabs>
              <w:spacing w:after="240" w:line="360" w:lineRule="auto"/>
              <w:rPr>
                <w:rFonts w:cs="Times New Roman"/>
                <w:szCs w:val="24"/>
                <w:lang w:val="en-US"/>
              </w:rPr>
            </w:pPr>
            <w:r w:rsidRPr="000563AA">
              <w:rPr>
                <w:rFonts w:cs="Times New Roman"/>
                <w:szCs w:val="24"/>
                <w:lang w:val="en-US"/>
              </w:rPr>
              <w:t xml:space="preserve"> </w:t>
            </w:r>
          </w:p>
          <w:p w14:paraId="6B90DD06"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Belgia</w:t>
            </w:r>
          </w:p>
        </w:tc>
        <w:tc>
          <w:tcPr>
            <w:tcW w:w="1577" w:type="dxa"/>
            <w:tcMar>
              <w:top w:w="100" w:type="dxa"/>
              <w:left w:w="100" w:type="dxa"/>
              <w:bottom w:w="100" w:type="dxa"/>
              <w:right w:w="100" w:type="dxa"/>
            </w:tcMar>
          </w:tcPr>
          <w:p w14:paraId="2F7C1635"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Å utforske sykepleiernes involvering i pleie for syke som etterspør eutanasi</w:t>
            </w:r>
          </w:p>
        </w:tc>
        <w:tc>
          <w:tcPr>
            <w:tcW w:w="1501" w:type="dxa"/>
            <w:tcMar>
              <w:top w:w="100" w:type="dxa"/>
              <w:left w:w="100" w:type="dxa"/>
              <w:bottom w:w="100" w:type="dxa"/>
              <w:right w:w="100" w:type="dxa"/>
            </w:tcMar>
          </w:tcPr>
          <w:p w14:paraId="466CBFCD"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Kvalitativ studie</w:t>
            </w:r>
          </w:p>
          <w:p w14:paraId="5506FF6D"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0881DE47"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Interviu</w:t>
            </w:r>
          </w:p>
        </w:tc>
        <w:tc>
          <w:tcPr>
            <w:tcW w:w="1736" w:type="dxa"/>
            <w:tcMar>
              <w:top w:w="100" w:type="dxa"/>
              <w:left w:w="100" w:type="dxa"/>
              <w:bottom w:w="100" w:type="dxa"/>
              <w:right w:w="100" w:type="dxa"/>
            </w:tcMar>
          </w:tcPr>
          <w:p w14:paraId="79390FEC"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18 Sykepleiere</w:t>
            </w:r>
          </w:p>
        </w:tc>
        <w:tc>
          <w:tcPr>
            <w:tcW w:w="1701" w:type="dxa"/>
            <w:tcMar>
              <w:top w:w="100" w:type="dxa"/>
              <w:left w:w="100" w:type="dxa"/>
              <w:bottom w:w="100" w:type="dxa"/>
              <w:right w:w="100" w:type="dxa"/>
            </w:tcMar>
          </w:tcPr>
          <w:p w14:paraId="1D24D18A"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Det var viktig at sykepleierne hadde en god dialog med alle involverte i prosessen ved eutanasi, slik at alle kunne finne fred over situasjonen (pasienten, pårørende, og kolleger)</w:t>
            </w:r>
          </w:p>
          <w:p w14:paraId="288757E7"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For å kunne avdekke pasientens ønsker og bekymringer var det viktig å skape et kommunikativt grunnlag med pasienten, familien og pårørende</w:t>
            </w:r>
          </w:p>
          <w:p w14:paraId="6B43F84E"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 xml:space="preserve">Sykepleierne var opptatt av å skille strikt mellom sin yrkesrolle og deres </w:t>
            </w:r>
            <w:r w:rsidRPr="000563AA">
              <w:rPr>
                <w:rFonts w:cs="Times New Roman"/>
                <w:szCs w:val="24"/>
              </w:rPr>
              <w:lastRenderedPageBreak/>
              <w:t>personlige meninger og følelser</w:t>
            </w:r>
          </w:p>
          <w:p w14:paraId="2999BBCD"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Deres deltagelse i prosessen ved eutanasi var begrenset slik at de at de var profesjonelle og tilstede på jobb men, skilte tydelig mellom rolle og privatperson</w:t>
            </w:r>
          </w:p>
          <w:p w14:paraId="09C67DDE"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Sykepleierne mente at det var viktig å sette sine meninger til side å ha pasientens ønske i fokus</w:t>
            </w:r>
          </w:p>
          <w:p w14:paraId="1ED771B0"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Hovedfokus et til sykepleierne var å respektere pasientens ønske å være mest mulig sikker på at dette var pasientens ønske</w:t>
            </w:r>
          </w:p>
          <w:p w14:paraId="4A311DB7"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Sykepleierne er hovedsakelig praktisk og organisatorisk involvert i prosessen ved eutanasi</w:t>
            </w:r>
          </w:p>
          <w:p w14:paraId="594DD8D6"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 xml:space="preserve">Sykepleierne organiserer alt rundt </w:t>
            </w:r>
            <w:r w:rsidRPr="000563AA">
              <w:rPr>
                <w:rFonts w:cs="Times New Roman"/>
                <w:szCs w:val="24"/>
              </w:rPr>
              <w:lastRenderedPageBreak/>
              <w:t>prosessen ved eutanasi samt pleien og utførelsen</w:t>
            </w:r>
          </w:p>
          <w:p w14:paraId="1A845E0A"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Sykepleierne må tenke over hele prosessen og holde god oversikt</w:t>
            </w:r>
          </w:p>
        </w:tc>
        <w:tc>
          <w:tcPr>
            <w:tcW w:w="1565" w:type="dxa"/>
            <w:tcMar>
              <w:top w:w="100" w:type="dxa"/>
              <w:left w:w="100" w:type="dxa"/>
              <w:bottom w:w="100" w:type="dxa"/>
              <w:right w:w="100" w:type="dxa"/>
            </w:tcMar>
          </w:tcPr>
          <w:p w14:paraId="6318665E" w14:textId="77777777" w:rsidR="00554819" w:rsidRPr="000563AA" w:rsidRDefault="00554819" w:rsidP="002A61B0">
            <w:pPr>
              <w:tabs>
                <w:tab w:val="left" w:pos="2629"/>
              </w:tabs>
              <w:spacing w:line="360" w:lineRule="auto"/>
              <w:rPr>
                <w:rFonts w:cs="Times New Roman"/>
                <w:szCs w:val="24"/>
                <w:lang w:val="en-US"/>
              </w:rPr>
            </w:pPr>
            <w:r w:rsidRPr="000563AA">
              <w:rPr>
                <w:rFonts w:cs="Times New Roman"/>
                <w:szCs w:val="24"/>
                <w:lang w:val="en-US"/>
              </w:rPr>
              <w:lastRenderedPageBreak/>
              <w:t>Studien er godkjent av The ethics commitee of the Faculty og Medicine of the Cathoholic University og Leuven</w:t>
            </w:r>
          </w:p>
        </w:tc>
      </w:tr>
      <w:tr w:rsidR="00554819" w:rsidRPr="000563AA" w14:paraId="454FD87A" w14:textId="77777777" w:rsidTr="002A61B0">
        <w:tc>
          <w:tcPr>
            <w:tcW w:w="2836" w:type="dxa"/>
            <w:tcMar>
              <w:top w:w="100" w:type="dxa"/>
              <w:left w:w="100" w:type="dxa"/>
              <w:bottom w:w="100" w:type="dxa"/>
              <w:right w:w="100" w:type="dxa"/>
            </w:tcMar>
          </w:tcPr>
          <w:p w14:paraId="644F6681"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lastRenderedPageBreak/>
              <w:t>Inghelbrecht, Bilsen, Mortier, Deliens.</w:t>
            </w:r>
          </w:p>
          <w:p w14:paraId="551C4D09"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(2009)</w:t>
            </w:r>
          </w:p>
          <w:p w14:paraId="39C43ADF"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3813465E"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Palliative Medicine</w:t>
            </w:r>
          </w:p>
          <w:p w14:paraId="567F5751"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6E45B017"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Nurses`attitudes towards end-of-life decisions in medical practice: a nat</w:t>
            </w:r>
            <w:r>
              <w:rPr>
                <w:rFonts w:cs="Times New Roman"/>
                <w:szCs w:val="24"/>
                <w:lang w:val="en-US"/>
              </w:rPr>
              <w:t>i</w:t>
            </w:r>
            <w:r w:rsidRPr="000563AA">
              <w:rPr>
                <w:rFonts w:cs="Times New Roman"/>
                <w:szCs w:val="24"/>
                <w:lang w:val="en-US"/>
              </w:rPr>
              <w:t>onwide study in Flanders, Belgium</w:t>
            </w:r>
          </w:p>
          <w:p w14:paraId="02815141"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3616D77F"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Belgia</w:t>
            </w:r>
          </w:p>
        </w:tc>
        <w:tc>
          <w:tcPr>
            <w:tcW w:w="1577" w:type="dxa"/>
            <w:tcMar>
              <w:top w:w="100" w:type="dxa"/>
              <w:left w:w="100" w:type="dxa"/>
              <w:bottom w:w="100" w:type="dxa"/>
              <w:right w:w="100" w:type="dxa"/>
            </w:tcMar>
          </w:tcPr>
          <w:p w14:paraId="2555F56A"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Å utforske sykepleiernes holdning og rolle i forhold til eutanasi.</w:t>
            </w:r>
          </w:p>
        </w:tc>
        <w:tc>
          <w:tcPr>
            <w:tcW w:w="1501" w:type="dxa"/>
            <w:tcMar>
              <w:top w:w="100" w:type="dxa"/>
              <w:left w:w="100" w:type="dxa"/>
              <w:bottom w:w="100" w:type="dxa"/>
              <w:right w:w="100" w:type="dxa"/>
            </w:tcMar>
          </w:tcPr>
          <w:p w14:paraId="6DB4988E"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Kvantitativ</w:t>
            </w:r>
          </w:p>
          <w:p w14:paraId="444D7081"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69E1D483"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Tver</w:t>
            </w:r>
            <w:r>
              <w:rPr>
                <w:rFonts w:cs="Times New Roman"/>
                <w:szCs w:val="24"/>
              </w:rPr>
              <w:t>rsnit</w:t>
            </w:r>
            <w:r w:rsidRPr="000563AA">
              <w:rPr>
                <w:rFonts w:cs="Times New Roman"/>
                <w:szCs w:val="24"/>
              </w:rPr>
              <w:t>lig spørreundersøkelse</w:t>
            </w:r>
          </w:p>
        </w:tc>
        <w:tc>
          <w:tcPr>
            <w:tcW w:w="1736" w:type="dxa"/>
            <w:tcMar>
              <w:top w:w="100" w:type="dxa"/>
              <w:left w:w="100" w:type="dxa"/>
              <w:bottom w:w="100" w:type="dxa"/>
              <w:right w:w="100" w:type="dxa"/>
            </w:tcMar>
          </w:tcPr>
          <w:p w14:paraId="17A282A7"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6000 Spørreskjema ble sendt ut</w:t>
            </w:r>
          </w:p>
          <w:p w14:paraId="507B0B12"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1B64998B"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3733 spørreskjema ble returnert og vurdert egnet</w:t>
            </w:r>
          </w:p>
          <w:p w14:paraId="7D632177"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5F07C65E"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23 av de ble vurdert som uegnet</w:t>
            </w:r>
          </w:p>
        </w:tc>
        <w:tc>
          <w:tcPr>
            <w:tcW w:w="1701" w:type="dxa"/>
            <w:tcMar>
              <w:top w:w="100" w:type="dxa"/>
              <w:left w:w="100" w:type="dxa"/>
              <w:bottom w:w="100" w:type="dxa"/>
              <w:right w:w="100" w:type="dxa"/>
            </w:tcMar>
          </w:tcPr>
          <w:p w14:paraId="4851F2F8"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De fleste sykepleiere var enige i at terminale pasienter burde få smertestillende medikamenter selv om de kan føre til fremskyndet død.</w:t>
            </w:r>
          </w:p>
          <w:p w14:paraId="0AE2E060"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3CC672E8"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Mesteparten av sykepleierne mente at leger ikke bestandig burde prøve å redde livet</w:t>
            </w:r>
          </w:p>
          <w:p w14:paraId="2432F251"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til pasienten, selv  om pasienten ikke hadde gitt uttrykk  for å ønske eutanasi.</w:t>
            </w:r>
          </w:p>
          <w:p w14:paraId="5186E491"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3EFB7208"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Halvparten av sykepleierne mente at å gi medikamenter </w:t>
            </w:r>
            <w:r w:rsidRPr="000563AA">
              <w:rPr>
                <w:rFonts w:cs="Times New Roman"/>
                <w:szCs w:val="24"/>
              </w:rPr>
              <w:lastRenderedPageBreak/>
              <w:t>som fører til koma</w:t>
            </w:r>
            <w:r>
              <w:rPr>
                <w:rFonts w:eastAsia="Noto Sans Symbols" w:cs="Times New Roman"/>
                <w:szCs w:val="24"/>
              </w:rPr>
              <w:t xml:space="preserve">, </w:t>
            </w:r>
            <w:r w:rsidRPr="000563AA">
              <w:rPr>
                <w:rFonts w:cs="Times New Roman"/>
                <w:szCs w:val="24"/>
              </w:rPr>
              <w:t xml:space="preserve"> som har døden som et formål, er en optimal dødsprosess</w:t>
            </w:r>
          </w:p>
          <w:p w14:paraId="4F527133"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28CD98A1"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Sykepleierne som hadde erfaringer med ELD(end-of-life-decision) var mer for eutanasi</w:t>
            </w:r>
          </w:p>
          <w:p w14:paraId="72652FED"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 xml:space="preserve"> </w:t>
            </w:r>
          </w:p>
        </w:tc>
        <w:tc>
          <w:tcPr>
            <w:tcW w:w="1565" w:type="dxa"/>
            <w:tcMar>
              <w:top w:w="100" w:type="dxa"/>
              <w:left w:w="100" w:type="dxa"/>
              <w:bottom w:w="100" w:type="dxa"/>
              <w:right w:w="100" w:type="dxa"/>
            </w:tcMar>
          </w:tcPr>
          <w:p w14:paraId="2EEC9654" w14:textId="77777777" w:rsidR="00554819" w:rsidRPr="000563AA" w:rsidRDefault="00554819" w:rsidP="002A61B0">
            <w:pPr>
              <w:widowControl w:val="0"/>
              <w:spacing w:after="0" w:line="360" w:lineRule="auto"/>
              <w:rPr>
                <w:rFonts w:cs="Times New Roman"/>
                <w:szCs w:val="24"/>
              </w:rPr>
            </w:pPr>
          </w:p>
        </w:tc>
      </w:tr>
      <w:tr w:rsidR="00554819" w:rsidRPr="000563AA" w14:paraId="077F3EC3" w14:textId="77777777" w:rsidTr="002A61B0">
        <w:tc>
          <w:tcPr>
            <w:tcW w:w="2836" w:type="dxa"/>
            <w:tcMar>
              <w:top w:w="100" w:type="dxa"/>
              <w:left w:w="100" w:type="dxa"/>
              <w:bottom w:w="100" w:type="dxa"/>
              <w:right w:w="100" w:type="dxa"/>
            </w:tcMar>
          </w:tcPr>
          <w:p w14:paraId="2330907F"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Gielen, van den Branden, van Iersel, Broeckaert</w:t>
            </w:r>
          </w:p>
          <w:p w14:paraId="19241941"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(2009)</w:t>
            </w:r>
          </w:p>
          <w:p w14:paraId="18E9802C"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50E6DC3E"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International journal og Palliative Nursing</w:t>
            </w:r>
          </w:p>
          <w:p w14:paraId="439C2292"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57E71208"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Flemish palliative care nurses`attitudes toward euthanasia: a quantitative study</w:t>
            </w:r>
          </w:p>
          <w:p w14:paraId="56AB9253" w14:textId="77777777" w:rsidR="00554819" w:rsidRPr="000563AA" w:rsidRDefault="00554819" w:rsidP="002A61B0">
            <w:pPr>
              <w:widowControl w:val="0"/>
              <w:spacing w:after="0" w:line="360" w:lineRule="auto"/>
              <w:rPr>
                <w:rFonts w:cs="Times New Roman"/>
                <w:szCs w:val="24"/>
                <w:lang w:val="en-US"/>
              </w:rPr>
            </w:pPr>
            <w:r w:rsidRPr="000563AA">
              <w:rPr>
                <w:rFonts w:cs="Times New Roman"/>
                <w:szCs w:val="24"/>
                <w:lang w:val="en-US"/>
              </w:rPr>
              <w:t xml:space="preserve"> </w:t>
            </w:r>
          </w:p>
          <w:p w14:paraId="0F1956B1"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Belgia</w:t>
            </w:r>
          </w:p>
        </w:tc>
        <w:tc>
          <w:tcPr>
            <w:tcW w:w="1577" w:type="dxa"/>
            <w:tcMar>
              <w:top w:w="100" w:type="dxa"/>
              <w:left w:w="100" w:type="dxa"/>
              <w:bottom w:w="100" w:type="dxa"/>
              <w:right w:w="100" w:type="dxa"/>
            </w:tcMar>
          </w:tcPr>
          <w:p w14:paraId="5A1F844A"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Å kartlegge holdningene til Flemiske sykepleiere med palliativ omsorg i fokus, i forhold til eutanasi</w:t>
            </w:r>
          </w:p>
        </w:tc>
        <w:tc>
          <w:tcPr>
            <w:tcW w:w="1501" w:type="dxa"/>
            <w:tcMar>
              <w:top w:w="100" w:type="dxa"/>
              <w:left w:w="100" w:type="dxa"/>
              <w:bottom w:w="100" w:type="dxa"/>
              <w:right w:w="100" w:type="dxa"/>
            </w:tcMar>
          </w:tcPr>
          <w:p w14:paraId="0622E95F"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Kvantitativ studie</w:t>
            </w:r>
          </w:p>
          <w:p w14:paraId="045F96DD"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622B5C59"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Anonyme spørreskjema</w:t>
            </w:r>
          </w:p>
        </w:tc>
        <w:tc>
          <w:tcPr>
            <w:tcW w:w="1736" w:type="dxa"/>
            <w:tcMar>
              <w:top w:w="100" w:type="dxa"/>
              <w:left w:w="100" w:type="dxa"/>
              <w:bottom w:w="100" w:type="dxa"/>
              <w:right w:w="100" w:type="dxa"/>
            </w:tcMar>
          </w:tcPr>
          <w:p w14:paraId="3482A7C9"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589 Sykepleiere</w:t>
            </w:r>
          </w:p>
          <w:p w14:paraId="136BA19D"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 xml:space="preserve"> </w:t>
            </w:r>
          </w:p>
          <w:p w14:paraId="2323C47A"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415 av sykepleierne responderte</w:t>
            </w:r>
          </w:p>
        </w:tc>
        <w:tc>
          <w:tcPr>
            <w:tcW w:w="1701" w:type="dxa"/>
            <w:tcMar>
              <w:top w:w="100" w:type="dxa"/>
              <w:left w:w="100" w:type="dxa"/>
              <w:bottom w:w="100" w:type="dxa"/>
              <w:right w:w="100" w:type="dxa"/>
            </w:tcMar>
          </w:tcPr>
          <w:p w14:paraId="2E3537E4"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Flertallet av sykepleierne motsetter seg ikke eutanasi og støtter dermed regulasjonen av frivillig eutanasi, slik den er beskrevet i den belgiske loven</w:t>
            </w:r>
          </w:p>
          <w:p w14:paraId="4AADE8D0"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En stor del av sykepleierne vurderte ufrivillig eutanasi som uetisk selv om nesten halvparten er for en lov som regulerer ufrivillig eutanasi.</w:t>
            </w:r>
          </w:p>
          <w:p w14:paraId="0CC95C3E"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 xml:space="preserve">De fleste sykepleierne trodde at god palliativ omsorg ville </w:t>
            </w:r>
            <w:r w:rsidRPr="000563AA">
              <w:rPr>
                <w:rFonts w:cs="Times New Roman"/>
                <w:szCs w:val="24"/>
              </w:rPr>
              <w:lastRenderedPageBreak/>
              <w:t>sette en stopper for forespørsel om eutanasi</w:t>
            </w:r>
          </w:p>
          <w:p w14:paraId="23E4607C"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 xml:space="preserve"> </w:t>
            </w:r>
          </w:p>
        </w:tc>
        <w:tc>
          <w:tcPr>
            <w:tcW w:w="1565" w:type="dxa"/>
            <w:tcMar>
              <w:top w:w="100" w:type="dxa"/>
              <w:left w:w="100" w:type="dxa"/>
              <w:bottom w:w="100" w:type="dxa"/>
              <w:right w:w="100" w:type="dxa"/>
            </w:tcMar>
          </w:tcPr>
          <w:p w14:paraId="0B56441A" w14:textId="77777777" w:rsidR="00554819" w:rsidRPr="000563AA" w:rsidRDefault="00554819" w:rsidP="002A61B0">
            <w:pPr>
              <w:widowControl w:val="0"/>
              <w:spacing w:after="0" w:line="360" w:lineRule="auto"/>
              <w:rPr>
                <w:rFonts w:cs="Times New Roman"/>
                <w:szCs w:val="24"/>
              </w:rPr>
            </w:pPr>
            <w:r w:rsidRPr="000563AA">
              <w:rPr>
                <w:rFonts w:cs="Times New Roman"/>
                <w:szCs w:val="24"/>
              </w:rPr>
              <w:lastRenderedPageBreak/>
              <w:t xml:space="preserve"> </w:t>
            </w:r>
          </w:p>
        </w:tc>
      </w:tr>
      <w:tr w:rsidR="00554819" w:rsidRPr="000563AA" w14:paraId="63EB6903" w14:textId="77777777" w:rsidTr="002A61B0">
        <w:tc>
          <w:tcPr>
            <w:tcW w:w="2836" w:type="dxa"/>
            <w:tcMar>
              <w:top w:w="100" w:type="dxa"/>
              <w:left w:w="100" w:type="dxa"/>
              <w:bottom w:w="100" w:type="dxa"/>
              <w:right w:w="100" w:type="dxa"/>
            </w:tcMar>
          </w:tcPr>
          <w:p w14:paraId="379783DA" w14:textId="77777777" w:rsidR="00554819" w:rsidRPr="00554819" w:rsidRDefault="00554819" w:rsidP="002A61B0">
            <w:pPr>
              <w:widowControl w:val="0"/>
              <w:spacing w:after="240" w:line="360" w:lineRule="auto"/>
              <w:rPr>
                <w:rFonts w:cs="Times New Roman"/>
                <w:szCs w:val="24"/>
              </w:rPr>
            </w:pPr>
            <w:r w:rsidRPr="00554819">
              <w:rPr>
                <w:rFonts w:cs="Times New Roman"/>
                <w:szCs w:val="24"/>
              </w:rPr>
              <w:t>Goel, Chhabra, Weijma, Solari, Thornton, Achondo, Pruthi, Gupta, Kalantri, Ramavat og Kalra</w:t>
            </w:r>
          </w:p>
          <w:p w14:paraId="4AAA00D6" w14:textId="77777777" w:rsidR="00554819" w:rsidRPr="000563AA" w:rsidRDefault="00554819" w:rsidP="002A61B0">
            <w:pPr>
              <w:widowControl w:val="0"/>
              <w:spacing w:after="240" w:line="360" w:lineRule="auto"/>
              <w:rPr>
                <w:rFonts w:cs="Times New Roman"/>
                <w:szCs w:val="24"/>
                <w:lang w:val="en-US"/>
              </w:rPr>
            </w:pPr>
            <w:r w:rsidRPr="000563AA">
              <w:rPr>
                <w:rFonts w:cs="Times New Roman"/>
                <w:szCs w:val="24"/>
                <w:lang w:val="en-US"/>
              </w:rPr>
              <w:t>(2013)</w:t>
            </w:r>
          </w:p>
          <w:p w14:paraId="76EEE5E2" w14:textId="77777777" w:rsidR="00554819" w:rsidRPr="000563AA" w:rsidRDefault="00554819" w:rsidP="002A61B0">
            <w:pPr>
              <w:widowControl w:val="0"/>
              <w:spacing w:after="240" w:line="360" w:lineRule="auto"/>
              <w:rPr>
                <w:rFonts w:cs="Times New Roman"/>
                <w:szCs w:val="24"/>
                <w:lang w:val="en-US"/>
              </w:rPr>
            </w:pPr>
            <w:r w:rsidRPr="000563AA">
              <w:rPr>
                <w:rFonts w:cs="Times New Roman"/>
                <w:szCs w:val="24"/>
                <w:lang w:val="en-US"/>
              </w:rPr>
              <w:t xml:space="preserve"> </w:t>
            </w:r>
          </w:p>
          <w:p w14:paraId="45F60EA1" w14:textId="77777777" w:rsidR="00554819" w:rsidRPr="000563AA" w:rsidRDefault="00554819" w:rsidP="002A61B0">
            <w:pPr>
              <w:widowControl w:val="0"/>
              <w:spacing w:after="240" w:line="360" w:lineRule="auto"/>
              <w:rPr>
                <w:rFonts w:cs="Times New Roman"/>
                <w:szCs w:val="24"/>
                <w:lang w:val="en-US"/>
              </w:rPr>
            </w:pPr>
            <w:r w:rsidRPr="000563AA">
              <w:rPr>
                <w:rFonts w:cs="Times New Roman"/>
                <w:szCs w:val="24"/>
                <w:lang w:val="en-US"/>
              </w:rPr>
              <w:t>American Journal og Hospice &amp; Palliative Medicine</w:t>
            </w:r>
          </w:p>
          <w:p w14:paraId="0B9C1653" w14:textId="77777777" w:rsidR="00554819" w:rsidRPr="000563AA" w:rsidRDefault="00554819" w:rsidP="002A61B0">
            <w:pPr>
              <w:widowControl w:val="0"/>
              <w:spacing w:after="240" w:line="360" w:lineRule="auto"/>
              <w:rPr>
                <w:rFonts w:cs="Times New Roman"/>
                <w:szCs w:val="24"/>
                <w:lang w:val="en-US"/>
              </w:rPr>
            </w:pPr>
            <w:r w:rsidRPr="000563AA">
              <w:rPr>
                <w:rFonts w:cs="Times New Roman"/>
                <w:szCs w:val="24"/>
                <w:lang w:val="en-US"/>
              </w:rPr>
              <w:t xml:space="preserve"> </w:t>
            </w:r>
          </w:p>
          <w:p w14:paraId="7E112DD7" w14:textId="77777777" w:rsidR="00554819" w:rsidRPr="000563AA" w:rsidRDefault="00554819" w:rsidP="002A61B0">
            <w:pPr>
              <w:widowControl w:val="0"/>
              <w:spacing w:after="240" w:line="360" w:lineRule="auto"/>
              <w:rPr>
                <w:rFonts w:cs="Times New Roman"/>
                <w:szCs w:val="24"/>
                <w:lang w:val="en-US"/>
              </w:rPr>
            </w:pPr>
            <w:r w:rsidRPr="000563AA">
              <w:rPr>
                <w:rFonts w:cs="Times New Roman"/>
                <w:szCs w:val="24"/>
                <w:lang w:val="en-US"/>
              </w:rPr>
              <w:t>End- of- life Care Attitides, Values, and Practices</w:t>
            </w:r>
          </w:p>
          <w:p w14:paraId="74187A14" w14:textId="77777777" w:rsidR="00554819" w:rsidRPr="000563AA" w:rsidRDefault="00554819" w:rsidP="002A61B0">
            <w:pPr>
              <w:widowControl w:val="0"/>
              <w:spacing w:after="240" w:line="360" w:lineRule="auto"/>
              <w:rPr>
                <w:rFonts w:cs="Times New Roman"/>
                <w:szCs w:val="24"/>
                <w:lang w:val="en-US"/>
              </w:rPr>
            </w:pPr>
            <w:r w:rsidRPr="000563AA">
              <w:rPr>
                <w:rFonts w:cs="Times New Roman"/>
                <w:szCs w:val="24"/>
                <w:lang w:val="en-US"/>
              </w:rPr>
              <w:t xml:space="preserve"> </w:t>
            </w:r>
          </w:p>
          <w:p w14:paraId="6A103D89" w14:textId="77777777" w:rsidR="00554819" w:rsidRPr="000563AA" w:rsidRDefault="00554819" w:rsidP="002A61B0">
            <w:pPr>
              <w:widowControl w:val="0"/>
              <w:spacing w:after="240" w:line="360" w:lineRule="auto"/>
              <w:rPr>
                <w:rFonts w:cs="Times New Roman"/>
                <w:szCs w:val="24"/>
              </w:rPr>
            </w:pPr>
            <w:r w:rsidRPr="000563AA">
              <w:rPr>
                <w:rFonts w:cs="Times New Roman"/>
                <w:szCs w:val="24"/>
              </w:rPr>
              <w:t>Nederland</w:t>
            </w:r>
          </w:p>
          <w:p w14:paraId="0C159CBF" w14:textId="77777777" w:rsidR="00554819" w:rsidRPr="000563AA" w:rsidRDefault="00554819" w:rsidP="002A61B0">
            <w:pPr>
              <w:widowControl w:val="0"/>
              <w:spacing w:after="240" w:line="360" w:lineRule="auto"/>
              <w:rPr>
                <w:rFonts w:cs="Times New Roman"/>
                <w:szCs w:val="24"/>
              </w:rPr>
            </w:pPr>
            <w:r w:rsidRPr="000563AA">
              <w:rPr>
                <w:rFonts w:cs="Times New Roman"/>
                <w:szCs w:val="24"/>
              </w:rPr>
              <w:t xml:space="preserve"> </w:t>
            </w:r>
          </w:p>
        </w:tc>
        <w:tc>
          <w:tcPr>
            <w:tcW w:w="1577" w:type="dxa"/>
            <w:tcMar>
              <w:top w:w="100" w:type="dxa"/>
              <w:left w:w="100" w:type="dxa"/>
              <w:bottom w:w="100" w:type="dxa"/>
              <w:right w:w="100" w:type="dxa"/>
            </w:tcMar>
          </w:tcPr>
          <w:p w14:paraId="342AF50C" w14:textId="77777777" w:rsidR="00554819" w:rsidRPr="000563AA" w:rsidRDefault="00554819" w:rsidP="002A61B0">
            <w:pPr>
              <w:widowControl w:val="0"/>
              <w:spacing w:after="240" w:line="360" w:lineRule="auto"/>
              <w:rPr>
                <w:rFonts w:cs="Times New Roman"/>
                <w:szCs w:val="24"/>
              </w:rPr>
            </w:pPr>
            <w:r w:rsidRPr="000563AA">
              <w:rPr>
                <w:rFonts w:cs="Times New Roman"/>
                <w:szCs w:val="24"/>
              </w:rPr>
              <w:t xml:space="preserve">Å fastslå holdninger til </w:t>
            </w:r>
            <w:r>
              <w:rPr>
                <w:rFonts w:cs="Times New Roman"/>
                <w:szCs w:val="24"/>
              </w:rPr>
              <w:t xml:space="preserve">sykepleiere i forhold til å gi </w:t>
            </w:r>
            <w:r w:rsidRPr="000563AA">
              <w:rPr>
                <w:rFonts w:cs="Times New Roman"/>
                <w:szCs w:val="24"/>
              </w:rPr>
              <w:t>omsorg i den livsavsluttende fasen, for å belyse misforhold som finnes i land med ulike bakgrunner.</w:t>
            </w:r>
          </w:p>
        </w:tc>
        <w:tc>
          <w:tcPr>
            <w:tcW w:w="1501" w:type="dxa"/>
            <w:tcMar>
              <w:top w:w="100" w:type="dxa"/>
              <w:left w:w="100" w:type="dxa"/>
              <w:bottom w:w="100" w:type="dxa"/>
              <w:right w:w="100" w:type="dxa"/>
            </w:tcMar>
          </w:tcPr>
          <w:p w14:paraId="6F07A6E5" w14:textId="77777777" w:rsidR="00554819" w:rsidRPr="000563AA" w:rsidRDefault="00554819" w:rsidP="002A61B0">
            <w:pPr>
              <w:widowControl w:val="0"/>
              <w:spacing w:after="240" w:line="360" w:lineRule="auto"/>
              <w:rPr>
                <w:rFonts w:cs="Times New Roman"/>
                <w:szCs w:val="24"/>
              </w:rPr>
            </w:pPr>
            <w:r w:rsidRPr="000563AA">
              <w:rPr>
                <w:rFonts w:cs="Times New Roman"/>
                <w:szCs w:val="24"/>
              </w:rPr>
              <w:t>Kvalitativ studie</w:t>
            </w:r>
          </w:p>
          <w:p w14:paraId="139AA1B8" w14:textId="77777777" w:rsidR="00554819" w:rsidRPr="000563AA" w:rsidRDefault="00554819" w:rsidP="002A61B0">
            <w:pPr>
              <w:widowControl w:val="0"/>
              <w:spacing w:after="240" w:line="360" w:lineRule="auto"/>
              <w:rPr>
                <w:rFonts w:cs="Times New Roman"/>
                <w:szCs w:val="24"/>
              </w:rPr>
            </w:pPr>
            <w:r w:rsidRPr="000563AA">
              <w:rPr>
                <w:rFonts w:cs="Times New Roman"/>
                <w:szCs w:val="24"/>
              </w:rPr>
              <w:t xml:space="preserve"> </w:t>
            </w:r>
          </w:p>
          <w:p w14:paraId="2E3AD381" w14:textId="77777777" w:rsidR="00554819" w:rsidRPr="000563AA" w:rsidRDefault="00554819" w:rsidP="002A61B0">
            <w:pPr>
              <w:widowControl w:val="0"/>
              <w:spacing w:after="240" w:line="360" w:lineRule="auto"/>
              <w:rPr>
                <w:rFonts w:cs="Times New Roman"/>
                <w:szCs w:val="24"/>
              </w:rPr>
            </w:pPr>
            <w:r w:rsidRPr="000563AA">
              <w:rPr>
                <w:rFonts w:cs="Times New Roman"/>
                <w:szCs w:val="24"/>
              </w:rPr>
              <w:t>Strukturerte spørreskjema</w:t>
            </w:r>
          </w:p>
          <w:p w14:paraId="21D0D687" w14:textId="77777777" w:rsidR="00554819" w:rsidRPr="000563AA" w:rsidRDefault="00554819" w:rsidP="002A61B0">
            <w:pPr>
              <w:widowControl w:val="0"/>
              <w:spacing w:after="240" w:line="360" w:lineRule="auto"/>
              <w:rPr>
                <w:rFonts w:cs="Times New Roman"/>
                <w:szCs w:val="24"/>
              </w:rPr>
            </w:pPr>
            <w:r w:rsidRPr="000563AA">
              <w:rPr>
                <w:rFonts w:cs="Times New Roman"/>
                <w:szCs w:val="24"/>
              </w:rPr>
              <w:t xml:space="preserve"> </w:t>
            </w:r>
          </w:p>
        </w:tc>
        <w:tc>
          <w:tcPr>
            <w:tcW w:w="1736" w:type="dxa"/>
            <w:tcMar>
              <w:top w:w="100" w:type="dxa"/>
              <w:left w:w="100" w:type="dxa"/>
              <w:bottom w:w="100" w:type="dxa"/>
              <w:right w:w="100" w:type="dxa"/>
            </w:tcMar>
          </w:tcPr>
          <w:p w14:paraId="63C2CAA3" w14:textId="77777777" w:rsidR="00554819" w:rsidRPr="000563AA" w:rsidRDefault="00554819" w:rsidP="002A61B0">
            <w:pPr>
              <w:widowControl w:val="0"/>
              <w:spacing w:after="0" w:line="360" w:lineRule="auto"/>
              <w:rPr>
                <w:rFonts w:cs="Times New Roman"/>
                <w:szCs w:val="24"/>
              </w:rPr>
            </w:pPr>
            <w:r w:rsidRPr="000563AA">
              <w:rPr>
                <w:rFonts w:cs="Times New Roman"/>
                <w:szCs w:val="24"/>
              </w:rPr>
              <w:t>200 Deltakere</w:t>
            </w:r>
          </w:p>
          <w:p w14:paraId="42E4C800" w14:textId="77777777" w:rsidR="00554819" w:rsidRPr="000563AA" w:rsidRDefault="00554819" w:rsidP="002A61B0">
            <w:pPr>
              <w:widowControl w:val="0"/>
              <w:spacing w:after="240" w:line="360" w:lineRule="auto"/>
              <w:rPr>
                <w:rFonts w:cs="Times New Roman"/>
                <w:szCs w:val="24"/>
              </w:rPr>
            </w:pPr>
            <w:r w:rsidRPr="000563AA">
              <w:rPr>
                <w:rFonts w:cs="Times New Roman"/>
                <w:szCs w:val="24"/>
              </w:rPr>
              <w:t xml:space="preserve"> </w:t>
            </w:r>
          </w:p>
          <w:p w14:paraId="5DD97A58" w14:textId="77777777" w:rsidR="00554819" w:rsidRPr="000563AA" w:rsidRDefault="00554819" w:rsidP="002A61B0">
            <w:pPr>
              <w:widowControl w:val="0"/>
              <w:spacing w:after="240" w:line="360" w:lineRule="auto"/>
              <w:rPr>
                <w:rFonts w:cs="Times New Roman"/>
                <w:szCs w:val="24"/>
              </w:rPr>
            </w:pPr>
            <w:r w:rsidRPr="000563AA">
              <w:rPr>
                <w:rFonts w:cs="Times New Roman"/>
                <w:szCs w:val="24"/>
              </w:rPr>
              <w:t>109 sykepleiere fullførte undersøkelsen og de var fra Nederland</w:t>
            </w:r>
          </w:p>
          <w:p w14:paraId="7B3773B5" w14:textId="77777777" w:rsidR="00554819" w:rsidRPr="000563AA" w:rsidRDefault="00554819" w:rsidP="002A61B0">
            <w:pPr>
              <w:widowControl w:val="0"/>
              <w:spacing w:after="240" w:line="360" w:lineRule="auto"/>
              <w:rPr>
                <w:rFonts w:cs="Times New Roman"/>
                <w:szCs w:val="24"/>
              </w:rPr>
            </w:pPr>
            <w:r w:rsidRPr="000563AA">
              <w:rPr>
                <w:rFonts w:cs="Times New Roman"/>
                <w:szCs w:val="24"/>
              </w:rPr>
              <w:t xml:space="preserve"> </w:t>
            </w:r>
          </w:p>
          <w:p w14:paraId="195EDC9E" w14:textId="77777777" w:rsidR="00554819" w:rsidRPr="000563AA" w:rsidRDefault="00554819" w:rsidP="002A61B0">
            <w:pPr>
              <w:widowControl w:val="0"/>
              <w:spacing w:after="240" w:line="360" w:lineRule="auto"/>
              <w:rPr>
                <w:rFonts w:cs="Times New Roman"/>
                <w:szCs w:val="24"/>
              </w:rPr>
            </w:pPr>
            <w:r w:rsidRPr="000563AA">
              <w:rPr>
                <w:rFonts w:cs="Times New Roman"/>
                <w:szCs w:val="24"/>
              </w:rPr>
              <w:t>25 Sykepleiere fra India</w:t>
            </w:r>
          </w:p>
          <w:p w14:paraId="67426898" w14:textId="77777777" w:rsidR="00554819" w:rsidRPr="000563AA" w:rsidRDefault="00554819" w:rsidP="002A61B0">
            <w:pPr>
              <w:widowControl w:val="0"/>
              <w:spacing w:after="240" w:line="360" w:lineRule="auto"/>
              <w:rPr>
                <w:rFonts w:cs="Times New Roman"/>
                <w:szCs w:val="24"/>
              </w:rPr>
            </w:pPr>
            <w:r w:rsidRPr="000563AA">
              <w:rPr>
                <w:rFonts w:cs="Times New Roman"/>
                <w:szCs w:val="24"/>
              </w:rPr>
              <w:t>30 sykepleiere og leger fra Storbritannia</w:t>
            </w:r>
          </w:p>
          <w:p w14:paraId="79B38F31" w14:textId="77777777" w:rsidR="00554819" w:rsidRPr="000563AA" w:rsidRDefault="00554819" w:rsidP="002A61B0">
            <w:pPr>
              <w:widowControl w:val="0"/>
              <w:spacing w:after="240" w:line="360" w:lineRule="auto"/>
              <w:rPr>
                <w:rFonts w:cs="Times New Roman"/>
                <w:szCs w:val="24"/>
              </w:rPr>
            </w:pPr>
            <w:r w:rsidRPr="000563AA">
              <w:rPr>
                <w:rFonts w:cs="Times New Roman"/>
                <w:szCs w:val="24"/>
              </w:rPr>
              <w:t xml:space="preserve"> </w:t>
            </w:r>
          </w:p>
          <w:p w14:paraId="7889544B" w14:textId="77777777" w:rsidR="00554819" w:rsidRPr="000563AA" w:rsidRDefault="00554819" w:rsidP="002A61B0">
            <w:pPr>
              <w:widowControl w:val="0"/>
              <w:spacing w:after="240" w:line="360" w:lineRule="auto"/>
              <w:rPr>
                <w:rFonts w:cs="Times New Roman"/>
                <w:szCs w:val="24"/>
              </w:rPr>
            </w:pPr>
            <w:r>
              <w:rPr>
                <w:rFonts w:cs="Times New Roman"/>
                <w:szCs w:val="24"/>
              </w:rPr>
              <w:t>35 Helsepersonll fra C</w:t>
            </w:r>
            <w:r w:rsidRPr="000563AA">
              <w:rPr>
                <w:rFonts w:cs="Times New Roman"/>
                <w:szCs w:val="24"/>
              </w:rPr>
              <w:t>hile</w:t>
            </w:r>
          </w:p>
          <w:p w14:paraId="4773A713" w14:textId="77777777" w:rsidR="00554819" w:rsidRPr="000563AA" w:rsidRDefault="00554819" w:rsidP="002A61B0">
            <w:pPr>
              <w:widowControl w:val="0"/>
              <w:spacing w:after="240" w:line="360" w:lineRule="auto"/>
              <w:rPr>
                <w:rFonts w:cs="Times New Roman"/>
                <w:szCs w:val="24"/>
              </w:rPr>
            </w:pPr>
            <w:r w:rsidRPr="000563AA">
              <w:rPr>
                <w:rFonts w:cs="Times New Roman"/>
                <w:szCs w:val="24"/>
              </w:rPr>
              <w:t xml:space="preserve"> </w:t>
            </w:r>
          </w:p>
        </w:tc>
        <w:tc>
          <w:tcPr>
            <w:tcW w:w="1701" w:type="dxa"/>
            <w:tcMar>
              <w:top w:w="100" w:type="dxa"/>
              <w:left w:w="100" w:type="dxa"/>
              <w:bottom w:w="100" w:type="dxa"/>
              <w:right w:w="100" w:type="dxa"/>
            </w:tcMar>
          </w:tcPr>
          <w:p w14:paraId="3ADD580C"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Halvparten av sykepleierne var villige til å administrere livsavsluttende medikamenter til pasienter som ønsker eutanasi</w:t>
            </w:r>
          </w:p>
          <w:p w14:paraId="58879D86"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 xml:space="preserve"> </w:t>
            </w:r>
          </w:p>
          <w:p w14:paraId="65B2FD5C" w14:textId="77777777" w:rsidR="00554819" w:rsidRPr="000563AA" w:rsidRDefault="00554819" w:rsidP="002A61B0">
            <w:pPr>
              <w:tabs>
                <w:tab w:val="left" w:pos="2629"/>
              </w:tabs>
              <w:spacing w:line="360" w:lineRule="auto"/>
              <w:rPr>
                <w:rFonts w:cs="Times New Roman"/>
                <w:szCs w:val="24"/>
              </w:rPr>
            </w:pPr>
            <w:r w:rsidRPr="000563AA">
              <w:rPr>
                <w:rFonts w:cs="Times New Roman"/>
                <w:szCs w:val="24"/>
              </w:rPr>
              <w:t>Under halvparten av sykepleierne opplevde å få forespørsel om eutanasi fra pasientene</w:t>
            </w:r>
          </w:p>
          <w:p w14:paraId="1EAEB0E7" w14:textId="77777777" w:rsidR="00554819" w:rsidRPr="000563AA" w:rsidRDefault="00554819" w:rsidP="002A61B0">
            <w:pPr>
              <w:tabs>
                <w:tab w:val="left" w:pos="2629"/>
              </w:tabs>
              <w:spacing w:after="240" w:line="360" w:lineRule="auto"/>
              <w:rPr>
                <w:rFonts w:cs="Times New Roman"/>
                <w:szCs w:val="24"/>
              </w:rPr>
            </w:pPr>
            <w:r w:rsidRPr="000563AA">
              <w:rPr>
                <w:rFonts w:cs="Times New Roman"/>
                <w:szCs w:val="24"/>
              </w:rPr>
              <w:t xml:space="preserve"> </w:t>
            </w:r>
          </w:p>
        </w:tc>
        <w:tc>
          <w:tcPr>
            <w:tcW w:w="1565" w:type="dxa"/>
            <w:tcMar>
              <w:top w:w="100" w:type="dxa"/>
              <w:left w:w="100" w:type="dxa"/>
              <w:bottom w:w="100" w:type="dxa"/>
              <w:right w:w="100" w:type="dxa"/>
            </w:tcMar>
          </w:tcPr>
          <w:p w14:paraId="2EC558C6" w14:textId="77777777" w:rsidR="00554819" w:rsidRPr="000563AA" w:rsidRDefault="00554819" w:rsidP="002A61B0">
            <w:pPr>
              <w:tabs>
                <w:tab w:val="left" w:pos="2629"/>
              </w:tabs>
              <w:spacing w:line="360" w:lineRule="auto"/>
              <w:rPr>
                <w:rFonts w:cs="Times New Roman"/>
                <w:szCs w:val="24"/>
              </w:rPr>
            </w:pPr>
          </w:p>
        </w:tc>
      </w:tr>
    </w:tbl>
    <w:p w14:paraId="5928840F" w14:textId="77777777" w:rsidR="00554819" w:rsidRPr="000563AA" w:rsidRDefault="00554819" w:rsidP="00554819">
      <w:pPr>
        <w:tabs>
          <w:tab w:val="left" w:pos="2629"/>
        </w:tabs>
        <w:spacing w:line="360" w:lineRule="auto"/>
        <w:rPr>
          <w:rFonts w:cs="Times New Roman"/>
          <w:szCs w:val="24"/>
        </w:rPr>
      </w:pPr>
      <w:r w:rsidRPr="000563AA">
        <w:rPr>
          <w:rFonts w:cs="Times New Roman"/>
          <w:szCs w:val="24"/>
        </w:rPr>
        <w:t xml:space="preserve"> </w:t>
      </w:r>
    </w:p>
    <w:p w14:paraId="025F29D7" w14:textId="77777777" w:rsidR="00554819" w:rsidRPr="000563AA" w:rsidRDefault="00554819" w:rsidP="00554819">
      <w:pPr>
        <w:tabs>
          <w:tab w:val="left" w:pos="2629"/>
        </w:tabs>
        <w:spacing w:line="360" w:lineRule="auto"/>
        <w:rPr>
          <w:rFonts w:cs="Times New Roman"/>
          <w:szCs w:val="24"/>
        </w:rPr>
      </w:pPr>
      <w:r w:rsidRPr="000563AA">
        <w:rPr>
          <w:rFonts w:cs="Times New Roman"/>
          <w:szCs w:val="24"/>
        </w:rPr>
        <w:lastRenderedPageBreak/>
        <w:t xml:space="preserve"> </w:t>
      </w:r>
    </w:p>
    <w:p w14:paraId="17D4D049" w14:textId="77777777" w:rsidR="00554819" w:rsidRDefault="00554819" w:rsidP="00554819">
      <w:pPr>
        <w:spacing w:line="480" w:lineRule="auto"/>
      </w:pPr>
    </w:p>
    <w:p w14:paraId="5A473652" w14:textId="77777777" w:rsidR="00554819" w:rsidRDefault="00554819" w:rsidP="00554819">
      <w:pPr>
        <w:pStyle w:val="Overskrift2"/>
      </w:pPr>
      <w:bookmarkStart w:id="57" w:name="_Toc450669849"/>
      <w:bookmarkStart w:id="58" w:name="_Toc451362529"/>
      <w:r>
        <w:t>Vedlegg 4: Meningsbærende enheter, subkategorier og kategorier</w:t>
      </w:r>
      <w:bookmarkEnd w:id="57"/>
      <w:bookmarkEnd w:id="58"/>
    </w:p>
    <w:p w14:paraId="78FBC24D" w14:textId="77777777" w:rsidR="00554819" w:rsidRPr="000678D5" w:rsidRDefault="00554819" w:rsidP="00554819"/>
    <w:tbl>
      <w:tblPr>
        <w:tblW w:w="92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3316"/>
        <w:gridCol w:w="3181"/>
      </w:tblGrid>
      <w:tr w:rsidR="00554819" w14:paraId="77560638" w14:textId="77777777" w:rsidTr="002A61B0">
        <w:tc>
          <w:tcPr>
            <w:tcW w:w="2785" w:type="dxa"/>
          </w:tcPr>
          <w:p w14:paraId="6D59EDFE" w14:textId="77777777" w:rsidR="00554819" w:rsidRDefault="00554819" w:rsidP="002A61B0">
            <w:r>
              <w:rPr>
                <w:b/>
              </w:rPr>
              <w:t>Meningsbærende enheter</w:t>
            </w:r>
          </w:p>
        </w:tc>
        <w:tc>
          <w:tcPr>
            <w:tcW w:w="3316" w:type="dxa"/>
          </w:tcPr>
          <w:p w14:paraId="2E0C2A60" w14:textId="77777777" w:rsidR="00554819" w:rsidRDefault="00554819" w:rsidP="002A61B0">
            <w:r>
              <w:rPr>
                <w:b/>
              </w:rPr>
              <w:t xml:space="preserve">                Subkategorier</w:t>
            </w:r>
          </w:p>
        </w:tc>
        <w:tc>
          <w:tcPr>
            <w:tcW w:w="3181" w:type="dxa"/>
          </w:tcPr>
          <w:p w14:paraId="23C27D84" w14:textId="77777777" w:rsidR="00554819" w:rsidRDefault="00554819" w:rsidP="002A61B0">
            <w:r>
              <w:rPr>
                <w:b/>
              </w:rPr>
              <w:t xml:space="preserve">                  Kategorier</w:t>
            </w:r>
          </w:p>
        </w:tc>
      </w:tr>
      <w:tr w:rsidR="00554819" w14:paraId="2F314108" w14:textId="77777777" w:rsidTr="002A61B0">
        <w:tc>
          <w:tcPr>
            <w:tcW w:w="2785" w:type="dxa"/>
          </w:tcPr>
          <w:p w14:paraId="3A39874F" w14:textId="77777777" w:rsidR="00554819" w:rsidRPr="000678D5" w:rsidRDefault="00554819" w:rsidP="002A61B0">
            <w:r w:rsidRPr="000678D5">
              <w:rPr>
                <w:b/>
                <w:u w:val="single"/>
              </w:rPr>
              <w:t>Velgjørenhet (gjøre godt mot andre)</w:t>
            </w:r>
          </w:p>
          <w:p w14:paraId="4C08AA01" w14:textId="77777777" w:rsidR="00554819" w:rsidRDefault="00554819" w:rsidP="002A61B0">
            <w:r>
              <w:t>– Flanders, Belgium (2)</w:t>
            </w:r>
          </w:p>
          <w:p w14:paraId="036ECD12" w14:textId="77777777" w:rsidR="00554819" w:rsidRPr="00810B07" w:rsidRDefault="00554819" w:rsidP="00554819">
            <w:pPr>
              <w:numPr>
                <w:ilvl w:val="0"/>
                <w:numId w:val="9"/>
              </w:numPr>
              <w:spacing w:after="0" w:line="276" w:lineRule="auto"/>
              <w:ind w:hanging="360"/>
              <w:contextualSpacing/>
            </w:pPr>
            <w:r w:rsidRPr="00810B07">
              <w:t>De fleste sykepleiere var enige i at terminale pasienter burde få smertestillende medikamenter selv om de kan føre til fremskyndet død.</w:t>
            </w:r>
          </w:p>
          <w:p w14:paraId="4CBDE3CF" w14:textId="77777777" w:rsidR="00554819" w:rsidRPr="00810B07" w:rsidRDefault="00554819" w:rsidP="00554819">
            <w:pPr>
              <w:numPr>
                <w:ilvl w:val="0"/>
                <w:numId w:val="9"/>
              </w:numPr>
              <w:spacing w:after="0" w:line="276" w:lineRule="auto"/>
              <w:ind w:hanging="360"/>
              <w:contextualSpacing/>
            </w:pPr>
            <w:r w:rsidRPr="00810B07">
              <w:t xml:space="preserve">Mesteparten av sykepleiere mente at leger ikke bestandig burde prøve å redde livet </w:t>
            </w:r>
          </w:p>
          <w:p w14:paraId="2BD965DA" w14:textId="77777777" w:rsidR="00554819" w:rsidRPr="00810B07" w:rsidRDefault="00554819" w:rsidP="002A61B0">
            <w:pPr>
              <w:spacing w:after="0" w:line="276" w:lineRule="auto"/>
              <w:ind w:left="720"/>
              <w:contextualSpacing/>
            </w:pPr>
            <w:r w:rsidRPr="00810B07">
              <w:t>til pasienten, uansett om pasienten ønsket det.</w:t>
            </w:r>
          </w:p>
          <w:p w14:paraId="4E251404" w14:textId="77777777" w:rsidR="00554819" w:rsidRPr="00810B07" w:rsidRDefault="00554819" w:rsidP="00554819">
            <w:pPr>
              <w:numPr>
                <w:ilvl w:val="0"/>
                <w:numId w:val="9"/>
              </w:numPr>
              <w:spacing w:after="0" w:line="276" w:lineRule="auto"/>
              <w:ind w:hanging="360"/>
              <w:contextualSpacing/>
            </w:pPr>
            <w:r w:rsidRPr="00810B07">
              <w:t>Halvparten av sykepleierne mente at å gi medikamenter som fører til koma som har døden som et formål, er en optimal dødsprosess</w:t>
            </w:r>
          </w:p>
          <w:p w14:paraId="7F7DC3A7" w14:textId="77777777" w:rsidR="00554819" w:rsidRPr="00810B07" w:rsidRDefault="00554819" w:rsidP="00554819">
            <w:pPr>
              <w:numPr>
                <w:ilvl w:val="0"/>
                <w:numId w:val="9"/>
              </w:numPr>
              <w:spacing w:after="200" w:line="276" w:lineRule="auto"/>
              <w:ind w:hanging="360"/>
              <w:contextualSpacing/>
            </w:pPr>
            <w:r w:rsidRPr="00810B07">
              <w:lastRenderedPageBreak/>
              <w:t>Sykepleierne som hadde erfaringer med ELD var mer for eutanasi</w:t>
            </w:r>
          </w:p>
          <w:p w14:paraId="16C7D495" w14:textId="77777777" w:rsidR="00554819" w:rsidRPr="000678D5" w:rsidRDefault="00554819" w:rsidP="002A61B0">
            <w:pPr>
              <w:spacing w:after="0"/>
              <w:ind w:left="720"/>
              <w:rPr>
                <w:lang w:val="en-US"/>
              </w:rPr>
            </w:pPr>
            <w:r w:rsidRPr="00810B07">
              <w:rPr>
                <w:b/>
              </w:rPr>
              <w:t>Ingelbrecht,</w:t>
            </w:r>
            <w:r>
              <w:rPr>
                <w:b/>
              </w:rPr>
              <w:t xml:space="preserve"> E</w:t>
            </w:r>
            <w:r w:rsidRPr="00810B07">
              <w:rPr>
                <w:b/>
              </w:rPr>
              <w:t>., Bilsen,</w:t>
            </w:r>
            <w:r>
              <w:rPr>
                <w:b/>
              </w:rPr>
              <w:t xml:space="preserve"> </w:t>
            </w:r>
            <w:r w:rsidRPr="00810B07">
              <w:rPr>
                <w:b/>
              </w:rPr>
              <w:t>J.,</w:t>
            </w:r>
            <w:r>
              <w:rPr>
                <w:b/>
              </w:rPr>
              <w:t xml:space="preserve"> </w:t>
            </w:r>
            <w:r w:rsidRPr="00810B07">
              <w:rPr>
                <w:b/>
              </w:rPr>
              <w:t>Mortier,</w:t>
            </w:r>
            <w:r>
              <w:rPr>
                <w:b/>
              </w:rPr>
              <w:t xml:space="preserve"> </w:t>
            </w:r>
            <w:r w:rsidRPr="00810B07">
              <w:rPr>
                <w:b/>
              </w:rPr>
              <w:t xml:space="preserve">F. &amp; Deliens,L. (2009). </w:t>
            </w:r>
            <w:r w:rsidRPr="00C94137">
              <w:rPr>
                <w:b/>
                <w:lang w:val="en-US"/>
              </w:rPr>
              <w:t>N</w:t>
            </w:r>
            <w:r>
              <w:rPr>
                <w:b/>
                <w:lang w:val="en-US"/>
              </w:rPr>
              <w:t>urses’ attitudes towards end- of -</w:t>
            </w:r>
            <w:r w:rsidRPr="00C94137">
              <w:rPr>
                <w:b/>
                <w:lang w:val="en-US"/>
              </w:rPr>
              <w:t xml:space="preserve">life decisions in medical practice: a nationwide study in Flanders, Belgium. </w:t>
            </w:r>
            <w:r w:rsidRPr="000678D5">
              <w:rPr>
                <w:b/>
                <w:i/>
                <w:lang w:val="en-US"/>
              </w:rPr>
              <w:t>Palliative Medicine.</w:t>
            </w:r>
          </w:p>
          <w:p w14:paraId="0B3315CC" w14:textId="77777777" w:rsidR="00554819" w:rsidRPr="000678D5" w:rsidRDefault="00554819" w:rsidP="002A61B0">
            <w:pPr>
              <w:spacing w:after="0"/>
              <w:rPr>
                <w:lang w:val="en-US"/>
              </w:rPr>
            </w:pPr>
            <w:r w:rsidRPr="000678D5">
              <w:rPr>
                <w:lang w:val="en-US"/>
              </w:rPr>
              <w:t>Polen 7</w:t>
            </w:r>
          </w:p>
          <w:p w14:paraId="41D7F964" w14:textId="77777777" w:rsidR="00554819" w:rsidRPr="00810B07" w:rsidRDefault="00554819" w:rsidP="00554819">
            <w:pPr>
              <w:numPr>
                <w:ilvl w:val="0"/>
                <w:numId w:val="9"/>
              </w:numPr>
              <w:spacing w:after="0" w:line="276" w:lineRule="auto"/>
              <w:ind w:hanging="360"/>
              <w:contextualSpacing/>
            </w:pPr>
            <w:r w:rsidRPr="00810B07">
              <w:t>Faktorer som påvirket deres holdninger i forhold til eutanasi var, palliativ pleie, filosofi om livet (erfaringer/kunnskap), forholde seg til en profesjonell de</w:t>
            </w:r>
            <w:r>
              <w:t>o</w:t>
            </w:r>
            <w:r w:rsidRPr="00810B07">
              <w:t>ntologi og lovens reguleringer</w:t>
            </w:r>
          </w:p>
          <w:p w14:paraId="158759B5" w14:textId="77777777" w:rsidR="00554819" w:rsidRDefault="00554819" w:rsidP="00554819">
            <w:pPr>
              <w:numPr>
                <w:ilvl w:val="0"/>
                <w:numId w:val="9"/>
              </w:numPr>
              <w:spacing w:after="0" w:line="276" w:lineRule="auto"/>
              <w:ind w:hanging="360"/>
              <w:contextualSpacing/>
            </w:pPr>
            <w:r w:rsidRPr="00C94137">
              <w:rPr>
                <w:b/>
                <w:lang w:val="en-US"/>
              </w:rPr>
              <w:t xml:space="preserve">Brzostek, T., Dekkers, W., Zalewski, Z., Januszewska, A. &amp; Gorkiewicz, M. (2008) Perception of Palliavtive Care and Euthanasia Among Recently Graduated and Experienced Nurses. </w:t>
            </w:r>
            <w:r>
              <w:rPr>
                <w:b/>
                <w:i/>
              </w:rPr>
              <w:t>Nursing Ethics.</w:t>
            </w:r>
          </w:p>
          <w:p w14:paraId="04892935" w14:textId="77777777" w:rsidR="00554819" w:rsidRPr="00810B07" w:rsidRDefault="00554819" w:rsidP="00554819">
            <w:pPr>
              <w:numPr>
                <w:ilvl w:val="0"/>
                <w:numId w:val="10"/>
              </w:numPr>
              <w:spacing w:after="200" w:line="276" w:lineRule="auto"/>
              <w:ind w:hanging="360"/>
              <w:contextualSpacing/>
            </w:pPr>
            <w:r w:rsidRPr="00810B07">
              <w:t>Under en tredjedel av sykepleierne var f</w:t>
            </w:r>
            <w:r>
              <w:t xml:space="preserve">or legalisering av eutanasi i </w:t>
            </w:r>
            <w:r w:rsidRPr="00810B07">
              <w:t xml:space="preserve">Tyrkia. </w:t>
            </w:r>
          </w:p>
          <w:p w14:paraId="1CFE8F6D" w14:textId="77777777" w:rsidR="00554819" w:rsidRPr="00810B07" w:rsidRDefault="00554819" w:rsidP="002A61B0">
            <w:pPr>
              <w:spacing w:after="0"/>
              <w:ind w:left="720"/>
            </w:pPr>
            <w:r w:rsidRPr="00C94137">
              <w:rPr>
                <w:b/>
                <w:lang w:val="en-US"/>
              </w:rPr>
              <w:lastRenderedPageBreak/>
              <w:t>Kumas,</w:t>
            </w:r>
            <w:r>
              <w:rPr>
                <w:b/>
                <w:lang w:val="en-US"/>
              </w:rPr>
              <w:t xml:space="preserve"> </w:t>
            </w:r>
            <w:r w:rsidRPr="00C94137">
              <w:rPr>
                <w:b/>
                <w:lang w:val="en-US"/>
              </w:rPr>
              <w:t>G.,</w:t>
            </w:r>
            <w:r>
              <w:rPr>
                <w:b/>
                <w:lang w:val="en-US"/>
              </w:rPr>
              <w:t xml:space="preserve"> </w:t>
            </w:r>
            <w:r w:rsidRPr="00C94137">
              <w:rPr>
                <w:b/>
                <w:lang w:val="en-US"/>
              </w:rPr>
              <w:t xml:space="preserve">Öztun,G. &amp; Alparslan, Z.N. (2007) Intensive Care Unit Nurses’ Opinions About Euthanasia. </w:t>
            </w:r>
            <w:r w:rsidRPr="00810B07">
              <w:rPr>
                <w:b/>
                <w:i/>
              </w:rPr>
              <w:t>Nursing Ethics.</w:t>
            </w:r>
          </w:p>
          <w:p w14:paraId="6CD112C6" w14:textId="77777777" w:rsidR="00554819" w:rsidRPr="00810B07" w:rsidRDefault="00554819" w:rsidP="002A61B0">
            <w:r w:rsidRPr="00810B07">
              <w:t xml:space="preserve"> (3) Belgia</w:t>
            </w:r>
          </w:p>
          <w:p w14:paraId="2BCA2F64" w14:textId="77777777" w:rsidR="00554819" w:rsidRPr="00810B07" w:rsidRDefault="00554819" w:rsidP="002A61B0">
            <w:r w:rsidRPr="00810B07">
              <w:t xml:space="preserve">- Sykepleierne har </w:t>
            </w:r>
            <w:r>
              <w:t>i</w:t>
            </w:r>
            <w:r w:rsidRPr="00810B07">
              <w:t>følge retningslinjene også en rolle for ettervern til den avdødes familie</w:t>
            </w:r>
          </w:p>
          <w:p w14:paraId="0688D3BE" w14:textId="77777777" w:rsidR="00554819" w:rsidRPr="00810B07" w:rsidRDefault="00554819" w:rsidP="002A61B0">
            <w:r>
              <w:t xml:space="preserve">-  Retningslinjene </w:t>
            </w:r>
            <w:r w:rsidRPr="00810B07">
              <w:t>ga sykepleierne rom for å ikke delta, grunnet samvittighetsproblemer</w:t>
            </w:r>
          </w:p>
          <w:p w14:paraId="4A2FCD48" w14:textId="77777777" w:rsidR="00554819" w:rsidRPr="00C94137" w:rsidRDefault="00554819" w:rsidP="002A61B0">
            <w:pPr>
              <w:rPr>
                <w:lang w:val="en-US"/>
              </w:rPr>
            </w:pPr>
            <w:r w:rsidRPr="00810B07">
              <w:t xml:space="preserve">- Under halvparten av sykehusene og sykeheimene mente at sykepleierne med et samvittighetsproblem bør unnskylde seg fra alle beslutningsprosessen rundt eutanasi + utførelsen av aktiv dødshjelp (+evt. </w:t>
            </w:r>
            <w:r w:rsidRPr="00C94137">
              <w:rPr>
                <w:lang w:val="en-US"/>
              </w:rPr>
              <w:t>Pleie)</w:t>
            </w:r>
          </w:p>
          <w:p w14:paraId="26E311E8" w14:textId="77777777" w:rsidR="00554819" w:rsidRPr="00810B07" w:rsidRDefault="00554819" w:rsidP="002A61B0">
            <w:r w:rsidRPr="00C94137">
              <w:rPr>
                <w:b/>
                <w:lang w:val="en-US"/>
              </w:rPr>
              <w:t xml:space="preserve">Gastmans, C., Lemiengre, J. &amp; Dierckx de Casterle´.B (2006). Role of nurses in institutional ethics policies on euthanasia. </w:t>
            </w:r>
            <w:r w:rsidRPr="00810B07">
              <w:rPr>
                <w:b/>
                <w:i/>
              </w:rPr>
              <w:t>Journal of Blackwell Publishing, 57-58.</w:t>
            </w:r>
          </w:p>
          <w:p w14:paraId="7032C772" w14:textId="77777777" w:rsidR="00554819" w:rsidRPr="00810B07" w:rsidRDefault="00554819" w:rsidP="002A61B0">
            <w:r w:rsidRPr="00810B07">
              <w:t>-</w:t>
            </w:r>
            <w:r>
              <w:rPr>
                <w:b/>
                <w:i/>
              </w:rPr>
              <w:t xml:space="preserve">(5) </w:t>
            </w:r>
            <w:r w:rsidRPr="00810B07">
              <w:rPr>
                <w:b/>
                <w:i/>
              </w:rPr>
              <w:t>Nederland / England</w:t>
            </w:r>
          </w:p>
          <w:p w14:paraId="671A5C45" w14:textId="77777777" w:rsidR="00554819" w:rsidRPr="00810B07" w:rsidRDefault="00554819" w:rsidP="002A61B0">
            <w:r w:rsidRPr="00810B07">
              <w:t>- Halvparten av sykepleierne er villige til å administrere livsavsluttende medikamenter til pasienter som ønsker eutanasi</w:t>
            </w:r>
          </w:p>
          <w:p w14:paraId="7952A6A5" w14:textId="77777777" w:rsidR="00554819" w:rsidRPr="00810B07" w:rsidRDefault="00554819" w:rsidP="002A61B0">
            <w:r w:rsidRPr="00810B07">
              <w:rPr>
                <w:b/>
              </w:rPr>
              <w:t xml:space="preserve">Goel, A., Chhabra, G., Weijma, R., Solari, M., Thornton, S., Achondo, B., </w:t>
            </w:r>
            <w:r w:rsidRPr="00810B07">
              <w:rPr>
                <w:b/>
              </w:rPr>
              <w:lastRenderedPageBreak/>
              <w:t xml:space="preserve">Pruthi, S., Gupta, V., Kalantri S.P., Ramavat, A. S. &amp; Kalra, O. P. (2014). </w:t>
            </w:r>
            <w:r w:rsidRPr="00C94137">
              <w:rPr>
                <w:b/>
                <w:lang w:val="en-US"/>
              </w:rPr>
              <w:t xml:space="preserve">End- of-Life Care Attitudes, Values, and Practices Among Health Care Workers. </w:t>
            </w:r>
            <w:r w:rsidRPr="00810B07">
              <w:rPr>
                <w:b/>
                <w:i/>
              </w:rPr>
              <w:t xml:space="preserve">American Journal of Hospice &amp; Palliative Medicine </w:t>
            </w:r>
          </w:p>
          <w:p w14:paraId="72CFF123" w14:textId="77777777" w:rsidR="00554819" w:rsidRPr="00810B07" w:rsidRDefault="00554819" w:rsidP="002A61B0">
            <w:r w:rsidRPr="00810B07">
              <w:t>(8)</w:t>
            </w:r>
          </w:p>
          <w:p w14:paraId="2E62CCD1" w14:textId="77777777" w:rsidR="00554819" w:rsidRPr="00810B07" w:rsidRDefault="00554819" w:rsidP="002A61B0">
            <w:r w:rsidRPr="00810B07">
              <w:t>- Det var viktig at sykepleierne hadde en god dialog med alle involverte i eutanasi prosessen, slik at alle kunne finne fred over situasjonen (pasienten, pårørende, kolleger osv)</w:t>
            </w:r>
          </w:p>
          <w:p w14:paraId="1F584691" w14:textId="77777777" w:rsidR="00554819" w:rsidRPr="00810B07" w:rsidRDefault="00554819" w:rsidP="002A61B0">
            <w:r w:rsidRPr="00810B07">
              <w:t>- For å kunne avdekke pasientens ønsker og bekymringer var det</w:t>
            </w:r>
            <w:r>
              <w:t xml:space="preserve"> viktig å skape et kommunikativt</w:t>
            </w:r>
            <w:r w:rsidRPr="00810B07">
              <w:t xml:space="preserve"> grunnlag med pasienten, familien og pårørende</w:t>
            </w:r>
          </w:p>
          <w:p w14:paraId="1897FDF2" w14:textId="77777777" w:rsidR="00554819" w:rsidRPr="00810B07" w:rsidRDefault="00554819" w:rsidP="002A61B0">
            <w:r w:rsidRPr="00810B07">
              <w:t>- Sykepleierne gir</w:t>
            </w:r>
            <w:r>
              <w:t xml:space="preserve"> all informasjon som pasienten </w:t>
            </w:r>
            <w:r w:rsidRPr="00810B07">
              <w:t xml:space="preserve">og pårørende trenger </w:t>
            </w:r>
          </w:p>
          <w:p w14:paraId="19F5FB84" w14:textId="77777777" w:rsidR="00554819" w:rsidRPr="00810B07" w:rsidRDefault="00554819" w:rsidP="002A61B0">
            <w:r>
              <w:rPr>
                <w:b/>
                <w:lang w:val="en-US"/>
              </w:rPr>
              <w:t xml:space="preserve">Denier, Y., Dierckx de Caterle’, </w:t>
            </w:r>
            <w:r w:rsidRPr="00C94137">
              <w:rPr>
                <w:b/>
                <w:lang w:val="en-US"/>
              </w:rPr>
              <w:t xml:space="preserve">B., De Bal, N. &amp; Gastmans, C. (2009). Involvment of Nurses in the Euthanasia Care Process in Flanders (Belgium): An exploration of two perspectives. </w:t>
            </w:r>
            <w:r w:rsidRPr="00810B07">
              <w:rPr>
                <w:b/>
                <w:i/>
              </w:rPr>
              <w:t>Journal of Palliative Care</w:t>
            </w:r>
          </w:p>
          <w:p w14:paraId="0CBEBF30" w14:textId="77777777" w:rsidR="00554819" w:rsidRPr="00810B07" w:rsidRDefault="00554819" w:rsidP="002A61B0">
            <w:r w:rsidRPr="00810B07">
              <w:t xml:space="preserve">11) </w:t>
            </w:r>
          </w:p>
          <w:p w14:paraId="0CB94BD0" w14:textId="77777777" w:rsidR="00554819" w:rsidRPr="00810B07" w:rsidRDefault="00554819" w:rsidP="002A61B0">
            <w:r w:rsidRPr="00810B07">
              <w:t xml:space="preserve">- Halvparten av sykepleierne mente at pasienten som fikk kvalitativ god palliativ omsorg ikke etterspurte / </w:t>
            </w:r>
            <w:r w:rsidRPr="00810B07">
              <w:lastRenderedPageBreak/>
              <w:t>ønsket eutanasi. Derimot var under en tredjedel uenig i denne påstanden</w:t>
            </w:r>
          </w:p>
          <w:p w14:paraId="3B9E26F5" w14:textId="77777777" w:rsidR="00554819" w:rsidRDefault="00554819" w:rsidP="002A61B0">
            <w:r w:rsidRPr="00810B07">
              <w:rPr>
                <w:b/>
              </w:rPr>
              <w:t xml:space="preserve">Tamayo – Velazquez, M. I., Simon- Lorda, P. &amp; Cruz – Piqueras, M. (2012). </w:t>
            </w:r>
            <w:r w:rsidRPr="00C94137">
              <w:rPr>
                <w:b/>
                <w:lang w:val="en-US"/>
              </w:rPr>
              <w:t xml:space="preserve">Euthanasia and physician-assisted suicide: Knowledge, attitudes and experiences of nurses in Andalusia (Spain). </w:t>
            </w:r>
            <w:r>
              <w:rPr>
                <w:b/>
                <w:i/>
              </w:rPr>
              <w:t xml:space="preserve">Nursing Ethics. </w:t>
            </w:r>
          </w:p>
          <w:p w14:paraId="3D4947EA" w14:textId="77777777" w:rsidR="00554819" w:rsidRDefault="00554819" w:rsidP="002A61B0"/>
          <w:p w14:paraId="3F58BDB7" w14:textId="77777777" w:rsidR="00554819" w:rsidRDefault="00554819" w:rsidP="002A61B0"/>
          <w:p w14:paraId="4A72E9ED" w14:textId="77777777" w:rsidR="00554819" w:rsidRDefault="00554819" w:rsidP="002A61B0">
            <w:pPr>
              <w:spacing w:after="0"/>
              <w:ind w:left="720"/>
            </w:pPr>
          </w:p>
          <w:p w14:paraId="3584F7C6" w14:textId="77777777" w:rsidR="00554819" w:rsidRDefault="00554819" w:rsidP="002A61B0"/>
        </w:tc>
        <w:tc>
          <w:tcPr>
            <w:tcW w:w="3316" w:type="dxa"/>
          </w:tcPr>
          <w:p w14:paraId="49223621" w14:textId="77777777" w:rsidR="00554819" w:rsidRPr="00810B07" w:rsidRDefault="00554819" w:rsidP="002A61B0">
            <w:r w:rsidRPr="00810B07">
              <w:lastRenderedPageBreak/>
              <w:t xml:space="preserve">Sykepleierne var opptatte av pasientens beste, de vurderte pasientens muligheter grundig og hvilke medikamenter som var best for en etter deres mening for å oppnå en fredfull livsavslutning. </w:t>
            </w:r>
          </w:p>
          <w:p w14:paraId="4083699A" w14:textId="77777777" w:rsidR="00554819" w:rsidRPr="00810B07" w:rsidRDefault="00554819" w:rsidP="002A61B0">
            <w:r w:rsidRPr="00810B07">
              <w:t>Sykepleierne mente at en del av deres ansvar var at alle rundt p</w:t>
            </w:r>
            <w:r>
              <w:t xml:space="preserve">rosessen ved eutanasi </w:t>
            </w:r>
            <w:r w:rsidRPr="00810B07">
              <w:t xml:space="preserve">ble ivaretatt på best mulig måte. Samtidig var flesteparten også enige i at sykepleierne ikke skulle utføre noe som de fikk samvittighetsproblemer for. </w:t>
            </w:r>
          </w:p>
          <w:p w14:paraId="0C771C14" w14:textId="77777777" w:rsidR="00554819" w:rsidRPr="00810B07" w:rsidRDefault="00554819" w:rsidP="002A61B0"/>
          <w:p w14:paraId="507CEAA7" w14:textId="77777777" w:rsidR="00554819" w:rsidRPr="00810B07" w:rsidRDefault="00554819" w:rsidP="002A61B0"/>
          <w:p w14:paraId="6342FC21" w14:textId="77777777" w:rsidR="00554819" w:rsidRPr="00810B07" w:rsidRDefault="00554819" w:rsidP="002A61B0"/>
          <w:p w14:paraId="1BCF7AAC" w14:textId="77777777" w:rsidR="00554819" w:rsidRPr="00810B07" w:rsidRDefault="00554819" w:rsidP="002A61B0"/>
          <w:p w14:paraId="01A1D58E" w14:textId="77777777" w:rsidR="00554819" w:rsidRPr="00810B07" w:rsidRDefault="00554819" w:rsidP="002A61B0">
            <w:pPr>
              <w:spacing w:after="0"/>
              <w:ind w:left="720"/>
            </w:pPr>
          </w:p>
        </w:tc>
        <w:tc>
          <w:tcPr>
            <w:tcW w:w="3181" w:type="dxa"/>
          </w:tcPr>
          <w:p w14:paraId="388A5D7C" w14:textId="77777777" w:rsidR="00554819" w:rsidRDefault="00554819" w:rsidP="002A61B0">
            <w:r>
              <w:t>Sykepleierens etiske Velgjørenhetsprinsipp</w:t>
            </w:r>
          </w:p>
        </w:tc>
      </w:tr>
      <w:tr w:rsidR="00554819" w:rsidRPr="00810B07" w14:paraId="5A725953" w14:textId="77777777" w:rsidTr="002A61B0">
        <w:tc>
          <w:tcPr>
            <w:tcW w:w="2785" w:type="dxa"/>
          </w:tcPr>
          <w:p w14:paraId="0F988CD4" w14:textId="011D4DB1" w:rsidR="00554819" w:rsidRPr="000678D5" w:rsidRDefault="00554819" w:rsidP="002A61B0">
            <w:r>
              <w:rPr>
                <w:b/>
                <w:u w:val="single"/>
              </w:rPr>
              <w:lastRenderedPageBreak/>
              <w:t>Ikke skade (</w:t>
            </w:r>
            <w:r w:rsidRPr="000678D5">
              <w:rPr>
                <w:b/>
                <w:u w:val="single"/>
              </w:rPr>
              <w:t>plikt å ikke skade)</w:t>
            </w:r>
          </w:p>
          <w:p w14:paraId="6A5F47FA" w14:textId="77777777" w:rsidR="00554819" w:rsidRDefault="00554819" w:rsidP="002A61B0">
            <w:r>
              <w:t>– Flanders, Belgium (2)</w:t>
            </w:r>
          </w:p>
          <w:p w14:paraId="64592D0A" w14:textId="77777777" w:rsidR="00554819" w:rsidRPr="00810B07" w:rsidRDefault="00554819" w:rsidP="00554819">
            <w:pPr>
              <w:numPr>
                <w:ilvl w:val="0"/>
                <w:numId w:val="8"/>
              </w:numPr>
              <w:spacing w:after="0" w:line="276" w:lineRule="auto"/>
              <w:ind w:hanging="360"/>
              <w:contextualSpacing/>
            </w:pPr>
            <w:r w:rsidRPr="00810B07">
              <w:t>Sykepleiere som jobbet i institusjoner og hjemmebasert hadde mindre aksept for eutanasi.</w:t>
            </w:r>
          </w:p>
          <w:p w14:paraId="4C21D610" w14:textId="77777777" w:rsidR="00554819" w:rsidRPr="00810B07" w:rsidRDefault="00554819" w:rsidP="00554819">
            <w:pPr>
              <w:numPr>
                <w:ilvl w:val="0"/>
                <w:numId w:val="8"/>
              </w:numPr>
              <w:spacing w:after="200" w:line="276" w:lineRule="auto"/>
              <w:ind w:hanging="360"/>
              <w:contextualSpacing/>
            </w:pPr>
            <w:r w:rsidRPr="00810B07">
              <w:t>De fleste sykepleierne mente at avgjørelser i forhold til medikamentell behandling og livsforlengende behandling og avslutning skal bli diskutert med sykepleierne</w:t>
            </w:r>
          </w:p>
          <w:p w14:paraId="491E0033" w14:textId="77777777" w:rsidR="00554819" w:rsidRPr="00810B07" w:rsidRDefault="00554819" w:rsidP="00554819">
            <w:pPr>
              <w:numPr>
                <w:ilvl w:val="0"/>
                <w:numId w:val="8"/>
              </w:numPr>
              <w:spacing w:after="200" w:line="276" w:lineRule="auto"/>
              <w:ind w:hanging="360"/>
              <w:contextualSpacing/>
            </w:pPr>
            <w:r w:rsidRPr="00810B07">
              <w:t xml:space="preserve"> Halvparten av sykepleierne følte seg forberedt til å administrere </w:t>
            </w:r>
            <w:r w:rsidRPr="00810B07">
              <w:lastRenderedPageBreak/>
              <w:t>livsavsluttende medikamenter.</w:t>
            </w:r>
          </w:p>
          <w:p w14:paraId="1EFA7CF2" w14:textId="77777777" w:rsidR="00554819" w:rsidRPr="000678D5" w:rsidRDefault="00554819" w:rsidP="002A61B0">
            <w:pPr>
              <w:spacing w:after="0"/>
              <w:ind w:left="720"/>
              <w:rPr>
                <w:lang w:val="en-US"/>
              </w:rPr>
            </w:pPr>
            <w:r>
              <w:rPr>
                <w:b/>
              </w:rPr>
              <w:t>Ingelbrecht, E</w:t>
            </w:r>
            <w:r w:rsidRPr="00810B07">
              <w:rPr>
                <w:b/>
              </w:rPr>
              <w:t>., Bilsen,</w:t>
            </w:r>
            <w:r>
              <w:rPr>
                <w:b/>
              </w:rPr>
              <w:t xml:space="preserve"> </w:t>
            </w:r>
            <w:r w:rsidRPr="00810B07">
              <w:rPr>
                <w:b/>
              </w:rPr>
              <w:t>J.,</w:t>
            </w:r>
            <w:r>
              <w:rPr>
                <w:b/>
              </w:rPr>
              <w:t xml:space="preserve"> </w:t>
            </w:r>
            <w:r w:rsidRPr="00810B07">
              <w:rPr>
                <w:b/>
              </w:rPr>
              <w:t>Mortier,</w:t>
            </w:r>
            <w:r>
              <w:rPr>
                <w:b/>
              </w:rPr>
              <w:t xml:space="preserve"> </w:t>
            </w:r>
            <w:r w:rsidRPr="00810B07">
              <w:rPr>
                <w:b/>
              </w:rPr>
              <w:t>F. &amp; Deliens,</w:t>
            </w:r>
            <w:r>
              <w:rPr>
                <w:b/>
              </w:rPr>
              <w:t xml:space="preserve"> </w:t>
            </w:r>
            <w:r w:rsidRPr="00810B07">
              <w:rPr>
                <w:b/>
              </w:rPr>
              <w:t xml:space="preserve">L. (2009). </w:t>
            </w:r>
            <w:r w:rsidRPr="00C94137">
              <w:rPr>
                <w:b/>
                <w:lang w:val="en-US"/>
              </w:rPr>
              <w:t>N</w:t>
            </w:r>
            <w:r>
              <w:rPr>
                <w:b/>
                <w:lang w:val="en-US"/>
              </w:rPr>
              <w:t>urses’ attitudes towards end-of -</w:t>
            </w:r>
            <w:r w:rsidRPr="00C94137">
              <w:rPr>
                <w:b/>
                <w:lang w:val="en-US"/>
              </w:rPr>
              <w:t xml:space="preserve">life decisions in medical practice: a nationwide study in Flanders, Belgium. </w:t>
            </w:r>
            <w:r w:rsidRPr="000678D5">
              <w:rPr>
                <w:b/>
                <w:i/>
                <w:lang w:val="en-US"/>
              </w:rPr>
              <w:t>Palliative Medicine.</w:t>
            </w:r>
          </w:p>
          <w:p w14:paraId="0A981048" w14:textId="77777777" w:rsidR="00554819" w:rsidRPr="000678D5" w:rsidRDefault="00554819" w:rsidP="002A61B0">
            <w:pPr>
              <w:spacing w:after="0"/>
              <w:ind w:left="720"/>
              <w:rPr>
                <w:lang w:val="en-US"/>
              </w:rPr>
            </w:pPr>
          </w:p>
          <w:p w14:paraId="06B54EC2" w14:textId="77777777" w:rsidR="00554819" w:rsidRPr="000678D5" w:rsidRDefault="00554819" w:rsidP="002A61B0">
            <w:pPr>
              <w:spacing w:after="0"/>
              <w:ind w:left="720"/>
              <w:rPr>
                <w:lang w:val="en-US"/>
              </w:rPr>
            </w:pPr>
            <w:r w:rsidRPr="000678D5">
              <w:rPr>
                <w:lang w:val="en-US"/>
              </w:rPr>
              <w:t>(Tyrkia) (1)</w:t>
            </w:r>
          </w:p>
          <w:p w14:paraId="749B2F95" w14:textId="77777777" w:rsidR="00554819" w:rsidRPr="00810B07" w:rsidRDefault="00554819" w:rsidP="00554819">
            <w:pPr>
              <w:numPr>
                <w:ilvl w:val="0"/>
                <w:numId w:val="9"/>
              </w:numPr>
              <w:spacing w:after="0" w:line="276" w:lineRule="auto"/>
              <w:ind w:hanging="360"/>
              <w:contextualSpacing/>
            </w:pPr>
            <w:r w:rsidRPr="00810B07">
              <w:t>Flertallet var imot eutanasi på grunn av samvittighet, livsforlengende medikamenter, forventning om medisinsk utvikling, meningsløst og fremskynde døden og rettslig ansvar.</w:t>
            </w:r>
          </w:p>
          <w:p w14:paraId="007D4F6F" w14:textId="77777777" w:rsidR="00554819" w:rsidRPr="00810B07" w:rsidRDefault="00554819" w:rsidP="002A61B0">
            <w:pPr>
              <w:spacing w:after="0"/>
              <w:ind w:left="720"/>
            </w:pPr>
            <w:r w:rsidRPr="00C94137">
              <w:rPr>
                <w:b/>
                <w:lang w:val="en-US"/>
              </w:rPr>
              <w:t>Kumas,</w:t>
            </w:r>
            <w:r>
              <w:rPr>
                <w:b/>
                <w:lang w:val="en-US"/>
              </w:rPr>
              <w:t xml:space="preserve"> </w:t>
            </w:r>
            <w:r w:rsidRPr="00C94137">
              <w:rPr>
                <w:b/>
                <w:lang w:val="en-US"/>
              </w:rPr>
              <w:t>G.,</w:t>
            </w:r>
            <w:r>
              <w:rPr>
                <w:b/>
                <w:lang w:val="en-US"/>
              </w:rPr>
              <w:t xml:space="preserve"> </w:t>
            </w:r>
            <w:r w:rsidRPr="00C94137">
              <w:rPr>
                <w:b/>
                <w:lang w:val="en-US"/>
              </w:rPr>
              <w:t xml:space="preserve">Öztun,G. &amp; Alparslan, Z.N. (2007) Intensive Care Unit Nurses’ Opinions About Euthanasia. </w:t>
            </w:r>
            <w:r w:rsidRPr="00810B07">
              <w:rPr>
                <w:b/>
                <w:i/>
              </w:rPr>
              <w:t>Nursing Ethics.</w:t>
            </w:r>
          </w:p>
          <w:p w14:paraId="625D02CE" w14:textId="77777777" w:rsidR="00554819" w:rsidRPr="00810B07" w:rsidRDefault="00554819" w:rsidP="002A61B0">
            <w:r w:rsidRPr="00810B07">
              <w:t>6 Nederland</w:t>
            </w:r>
          </w:p>
          <w:p w14:paraId="25417C7E" w14:textId="77777777" w:rsidR="00554819" w:rsidRPr="00810B07" w:rsidRDefault="00554819" w:rsidP="002A61B0">
            <w:r w:rsidRPr="00810B07">
              <w:t xml:space="preserve">- En tiendedel av sykepleierne administrerte livsavsluttende medikamenter i samhandling med legen </w:t>
            </w:r>
          </w:p>
          <w:p w14:paraId="5C51C30A" w14:textId="77777777" w:rsidR="00554819" w:rsidRPr="00810B07" w:rsidRDefault="00554819" w:rsidP="002A61B0">
            <w:r w:rsidRPr="00810B07">
              <w:lastRenderedPageBreak/>
              <w:t>- I noen tilfeller administrerte sykepleierne medikamentene selv</w:t>
            </w:r>
          </w:p>
          <w:p w14:paraId="47B44B99" w14:textId="77777777" w:rsidR="00554819" w:rsidRPr="00810B07" w:rsidRDefault="00554819" w:rsidP="002A61B0">
            <w:r>
              <w:t>-</w:t>
            </w:r>
            <w:r w:rsidRPr="00810B07">
              <w:t xml:space="preserve"> Flertallet av sykepleierne sa at deres arbeidsplass hadde selvskrevne retningslinjer i forhold til etterspørsel / ønske om eutanasi</w:t>
            </w:r>
          </w:p>
          <w:p w14:paraId="6AC4F4D0" w14:textId="77777777" w:rsidR="00554819" w:rsidRPr="00810B07" w:rsidRDefault="00554819" w:rsidP="002A61B0">
            <w:r w:rsidRPr="00810B07">
              <w:t>- Noen sykepleiere sa at arbeidsplassen ikke hadde slike etiske retningslinjer</w:t>
            </w:r>
          </w:p>
          <w:p w14:paraId="20F0AD4D" w14:textId="77777777" w:rsidR="00554819" w:rsidRPr="00810B07" w:rsidRDefault="00554819" w:rsidP="002A61B0">
            <w:r w:rsidRPr="00810B07">
              <w:t xml:space="preserve">- Under en tredjedel av sykepleierne visste ikke om arbeidsplassen hadde slike etiske retningslinjer </w:t>
            </w:r>
          </w:p>
          <w:p w14:paraId="4C351F70" w14:textId="77777777" w:rsidR="00554819" w:rsidRPr="00810B07" w:rsidRDefault="00554819" w:rsidP="002A61B0">
            <w:r w:rsidRPr="00810B07">
              <w:rPr>
                <w:b/>
              </w:rPr>
              <w:t>Van Bruchen-van de Scheur, G., JG van der Arend, A., Huijer Abu-Saad, H., CB van Wijmen, F.,</w:t>
            </w:r>
            <w:r>
              <w:rPr>
                <w:b/>
              </w:rPr>
              <w:t xml:space="preserve"> </w:t>
            </w:r>
            <w:r w:rsidRPr="00810B07">
              <w:rPr>
                <w:b/>
              </w:rPr>
              <w:t>Sreeuwenberg,</w:t>
            </w:r>
            <w:r>
              <w:rPr>
                <w:b/>
              </w:rPr>
              <w:t xml:space="preserve"> </w:t>
            </w:r>
            <w:r w:rsidRPr="00810B07">
              <w:rPr>
                <w:b/>
              </w:rPr>
              <w:t xml:space="preserve">C. &amp; HJ ter Meulen, R. (2008). </w:t>
            </w:r>
            <w:r>
              <w:rPr>
                <w:b/>
                <w:lang w:val="en-US"/>
              </w:rPr>
              <w:t>Euthanasia and</w:t>
            </w:r>
            <w:r w:rsidRPr="00C94137">
              <w:rPr>
                <w:b/>
                <w:lang w:val="en-US"/>
              </w:rPr>
              <w:t xml:space="preserve"> assisted suicide in Dutch hospitals: the role of nurses. </w:t>
            </w:r>
            <w:r w:rsidRPr="00810B07">
              <w:rPr>
                <w:b/>
                <w:i/>
              </w:rPr>
              <w:t>Journal of Blackwell Publishing Ltd</w:t>
            </w:r>
          </w:p>
          <w:p w14:paraId="2D03FBEE" w14:textId="77777777" w:rsidR="00554819" w:rsidRPr="00810B07" w:rsidRDefault="00554819" w:rsidP="002A61B0">
            <w:r w:rsidRPr="00810B07">
              <w:t xml:space="preserve">- Sykepleierne er hovedsakelig praktisk og organisatorisk involvert i eutanasi prosessen </w:t>
            </w:r>
          </w:p>
          <w:p w14:paraId="0CE4B70D" w14:textId="77777777" w:rsidR="00554819" w:rsidRPr="00810B07" w:rsidRDefault="00554819" w:rsidP="002A61B0">
            <w:r w:rsidRPr="00810B07">
              <w:t>- Sykepleierne organiserer alt rundt eutanasi prosessen og pleie / omsorg</w:t>
            </w:r>
          </w:p>
          <w:p w14:paraId="3D4F1C2E" w14:textId="77777777" w:rsidR="00554819" w:rsidRPr="00810B07" w:rsidRDefault="00554819" w:rsidP="002A61B0">
            <w:r w:rsidRPr="00810B07">
              <w:t>- Sykepleierne må tenke over hele prosessen og holde god oversikt</w:t>
            </w:r>
          </w:p>
          <w:p w14:paraId="1EF8DBDE" w14:textId="77777777" w:rsidR="00554819" w:rsidRPr="00810B07" w:rsidRDefault="00554819" w:rsidP="002A61B0">
            <w:r>
              <w:rPr>
                <w:b/>
                <w:lang w:val="en-US"/>
              </w:rPr>
              <w:t xml:space="preserve">Denier, Y., Dierckx de Caterle’, </w:t>
            </w:r>
            <w:r w:rsidRPr="00C94137">
              <w:rPr>
                <w:b/>
                <w:lang w:val="en-US"/>
              </w:rPr>
              <w:t xml:space="preserve">B., De Bal, N. &amp; Gastmans, C. (2009). Involvment of Nurses in the </w:t>
            </w:r>
            <w:r w:rsidRPr="00C94137">
              <w:rPr>
                <w:b/>
                <w:lang w:val="en-US"/>
              </w:rPr>
              <w:lastRenderedPageBreak/>
              <w:t xml:space="preserve">Euthanasia Care Process in Flanders (Belgium): An exploration of two perspectives. </w:t>
            </w:r>
            <w:r w:rsidRPr="00810B07">
              <w:rPr>
                <w:b/>
                <w:i/>
              </w:rPr>
              <w:t>Journal of Palliative Care</w:t>
            </w:r>
          </w:p>
          <w:p w14:paraId="4C178E3E" w14:textId="77777777" w:rsidR="00554819" w:rsidRPr="00810B07" w:rsidRDefault="00554819" w:rsidP="002A61B0">
            <w:r w:rsidRPr="00810B07">
              <w:t>(9)  Nederland</w:t>
            </w:r>
          </w:p>
          <w:p w14:paraId="3EB8BC03" w14:textId="77777777" w:rsidR="00554819" w:rsidRPr="00810B07" w:rsidRDefault="00554819" w:rsidP="002A61B0">
            <w:r>
              <w:t>- Legene</w:t>
            </w:r>
            <w:r w:rsidRPr="00810B07">
              <w:t xml:space="preserve"> rådførte seg oftest med sykepleierne i forhold til eutanasi på sykehusene og sykehjemmene enn i hjemmesykepleien.</w:t>
            </w:r>
          </w:p>
          <w:p w14:paraId="5011909C" w14:textId="77777777" w:rsidR="00554819" w:rsidRPr="00810B07" w:rsidRDefault="00554819" w:rsidP="002A61B0">
            <w:r w:rsidRPr="00810B07">
              <w:t>- Noen sykepleiere ville ikke administrere livsavsluttende medikamenter, mens andre var villige til dette</w:t>
            </w:r>
          </w:p>
          <w:p w14:paraId="4CE5A27D" w14:textId="77777777" w:rsidR="00554819" w:rsidRPr="00810B07" w:rsidRDefault="00554819" w:rsidP="002A61B0"/>
          <w:p w14:paraId="20976BE1" w14:textId="77777777" w:rsidR="00554819" w:rsidRPr="00810B07" w:rsidRDefault="00554819" w:rsidP="002A61B0">
            <w:r w:rsidRPr="000678D5">
              <w:rPr>
                <w:b/>
              </w:rPr>
              <w:t xml:space="preserve">Van Bruchen-van de Scheur, G., JG van der Arend, A., Huijer Abu-Saad, H., CB van Wijmen, F., Sreeuwenberg, C. &amp; HJ ter Meulen, R. (2008). </w:t>
            </w:r>
            <w:r w:rsidRPr="00C94137">
              <w:rPr>
                <w:b/>
                <w:lang w:val="en-US"/>
              </w:rPr>
              <w:t xml:space="preserve">Allevation of Pain And Symptoms with a Life-Shortening Intention. </w:t>
            </w:r>
            <w:r w:rsidRPr="00810B07">
              <w:rPr>
                <w:b/>
                <w:i/>
              </w:rPr>
              <w:t xml:space="preserve">Nursing ethics. </w:t>
            </w:r>
          </w:p>
          <w:p w14:paraId="6C1261BD" w14:textId="77777777" w:rsidR="00554819" w:rsidRPr="00810B07" w:rsidRDefault="00554819" w:rsidP="002A61B0">
            <w:r w:rsidRPr="00810B07">
              <w:t>(10) Nederland</w:t>
            </w:r>
          </w:p>
          <w:p w14:paraId="183C890C" w14:textId="77777777" w:rsidR="00554819" w:rsidRPr="00810B07" w:rsidRDefault="00554819" w:rsidP="002A61B0">
            <w:r w:rsidRPr="00810B07">
              <w:t>- Flertallet av sykepleierne mente at gjennomføring av eutanasi ikke var en akseptabel sykepleier oppgave</w:t>
            </w:r>
          </w:p>
          <w:p w14:paraId="65624EB9" w14:textId="77777777" w:rsidR="00554819" w:rsidRPr="00810B07" w:rsidRDefault="00554819" w:rsidP="002A61B0">
            <w:r w:rsidRPr="00810B07">
              <w:t>- Under en tredjedel av sykepleierne mente at forberedelsen av eutanasi var en akseptabel sykepleier oppgave</w:t>
            </w:r>
          </w:p>
          <w:p w14:paraId="07730659" w14:textId="77777777" w:rsidR="00554819" w:rsidRPr="00C94137" w:rsidRDefault="00554819" w:rsidP="002A61B0">
            <w:pPr>
              <w:rPr>
                <w:lang w:val="en-US"/>
              </w:rPr>
            </w:pPr>
            <w:r w:rsidRPr="00810B07">
              <w:rPr>
                <w:b/>
              </w:rPr>
              <w:lastRenderedPageBreak/>
              <w:t xml:space="preserve">Van Bruchen-van de Scheur, G., JG van der Arend, A., Huijer Abu-Saad, H., CB van Wijmen, F. &amp; HJ ter Meulen, R. (2008).  </w:t>
            </w:r>
            <w:r w:rsidRPr="00C94137">
              <w:rPr>
                <w:b/>
                <w:lang w:val="en-US"/>
              </w:rPr>
              <w:t xml:space="preserve">Dutch Nurses Attitudes Towards Euthanasia and Physician-Assisted Suicide. </w:t>
            </w:r>
            <w:r w:rsidRPr="00C94137">
              <w:rPr>
                <w:b/>
                <w:i/>
                <w:lang w:val="en-US"/>
              </w:rPr>
              <w:t xml:space="preserve">Nursing Ethics. </w:t>
            </w:r>
          </w:p>
          <w:p w14:paraId="62C73077" w14:textId="77777777" w:rsidR="00554819" w:rsidRPr="00810B07" w:rsidRDefault="00554819" w:rsidP="002A61B0">
            <w:r w:rsidRPr="00810B07">
              <w:t>(3) Belgia</w:t>
            </w:r>
          </w:p>
          <w:p w14:paraId="0E9B1E8C" w14:textId="77777777" w:rsidR="00554819" w:rsidRPr="00810B07" w:rsidRDefault="00554819" w:rsidP="002A61B0">
            <w:r w:rsidRPr="00810B07">
              <w:t>- Flertallet av sykehusene og sykehjemmene hadde skriftlige etiske retningslinjer i forhold til eutanasi. De fleste av disse retningslinjene hadde en eksplisitt definert hvilken rolle sykepleierne hadde i aktiv dødshjelp.</w:t>
            </w:r>
          </w:p>
          <w:p w14:paraId="6FEFA81D" w14:textId="77777777" w:rsidR="00554819" w:rsidRPr="00810B07" w:rsidRDefault="00554819" w:rsidP="002A61B0">
            <w:r w:rsidRPr="00810B07">
              <w:t xml:space="preserve">- De fleste lederne ved sykehuset og sykehjem opplyste de etiske retningslinjene frivillige til sykepleierne. </w:t>
            </w:r>
          </w:p>
          <w:p w14:paraId="581156C5" w14:textId="77777777" w:rsidR="00554819" w:rsidRPr="00810B07" w:rsidRDefault="00554819" w:rsidP="002A61B0">
            <w:r w:rsidRPr="00810B07">
              <w:t>- En tiendedel av ledelsen av sykehusene og sykeheimene valgte å ikke fortelle deres ansatte om de etiske retningslinjene</w:t>
            </w:r>
          </w:p>
          <w:p w14:paraId="2C3AB5AF" w14:textId="77777777" w:rsidR="00554819" w:rsidRPr="00810B07" w:rsidRDefault="00554819" w:rsidP="002A61B0">
            <w:r w:rsidRPr="00C94137">
              <w:rPr>
                <w:b/>
                <w:lang w:val="en-US"/>
              </w:rPr>
              <w:t xml:space="preserve">Gastmans, C., Lemiengre, J. &amp; Dierckx de Casterle´.B (2006). Role of nurses in institutional ethics policies on euthanasia. </w:t>
            </w:r>
            <w:r w:rsidRPr="00810B07">
              <w:rPr>
                <w:b/>
                <w:i/>
              </w:rPr>
              <w:t>Journal of Blackwell Publishing, 57-58.</w:t>
            </w:r>
          </w:p>
          <w:p w14:paraId="6358C68D" w14:textId="77777777" w:rsidR="00554819" w:rsidRPr="00810B07" w:rsidRDefault="00554819" w:rsidP="002A61B0">
            <w:r w:rsidRPr="00810B07">
              <w:t>(12) UK</w:t>
            </w:r>
          </w:p>
          <w:p w14:paraId="5FC5F01A" w14:textId="77777777" w:rsidR="00554819" w:rsidRPr="00810B07" w:rsidRDefault="00554819" w:rsidP="002A61B0">
            <w:r w:rsidRPr="00810B07">
              <w:t xml:space="preserve">- Smertelindring er en medisinsk oppgave. Nødvendige tiltak for god og tilstrekkelig smertelindring </w:t>
            </w:r>
            <w:r w:rsidRPr="00810B07">
              <w:lastRenderedPageBreak/>
              <w:t>kan tolkes som et forsøk på å fremskynde døden</w:t>
            </w:r>
          </w:p>
          <w:p w14:paraId="47991054" w14:textId="77777777" w:rsidR="00554819" w:rsidRPr="00810B07" w:rsidRDefault="00554819" w:rsidP="002A61B0">
            <w:r w:rsidRPr="00810B07">
              <w:t xml:space="preserve">- Helsepersonell opplevde det som vanskelig å kunne avgjøre hva som innebærer lidelse og hvordan de skulle handle i henhold til etiske og kulturelle legale rammebetingelser </w:t>
            </w:r>
          </w:p>
          <w:p w14:paraId="56143C28" w14:textId="77777777" w:rsidR="00554819" w:rsidRPr="000678D5" w:rsidRDefault="00554819" w:rsidP="002A61B0">
            <w:pPr>
              <w:rPr>
                <w:lang w:val="en-US"/>
              </w:rPr>
            </w:pPr>
            <w:r w:rsidRPr="00C94137">
              <w:rPr>
                <w:b/>
                <w:lang w:val="en-US"/>
              </w:rPr>
              <w:t>Seymour, J. E., Janssens, R. &amp; Broeckaert, B. (2006). Relieving suffering at the end of life: Practitioners´</w:t>
            </w:r>
            <w:r>
              <w:rPr>
                <w:b/>
                <w:lang w:val="en-US"/>
              </w:rPr>
              <w:t xml:space="preserve"> </w:t>
            </w:r>
            <w:r w:rsidRPr="00C94137">
              <w:rPr>
                <w:b/>
                <w:lang w:val="en-US"/>
              </w:rPr>
              <w:t xml:space="preserve">perspectives on palliative sedation from three European countries. </w:t>
            </w:r>
            <w:r w:rsidRPr="000678D5">
              <w:rPr>
                <w:b/>
                <w:i/>
                <w:lang w:val="en-US"/>
              </w:rPr>
              <w:t xml:space="preserve">Social Science &amp; Medicine, </w:t>
            </w:r>
            <w:r w:rsidRPr="000678D5">
              <w:rPr>
                <w:b/>
                <w:lang w:val="en-US"/>
              </w:rPr>
              <w:t>1683-1686.</w:t>
            </w:r>
          </w:p>
          <w:p w14:paraId="6154BBF9" w14:textId="77777777" w:rsidR="00554819" w:rsidRPr="000678D5" w:rsidRDefault="00554819" w:rsidP="002A61B0">
            <w:pPr>
              <w:rPr>
                <w:lang w:val="en-US"/>
              </w:rPr>
            </w:pPr>
          </w:p>
        </w:tc>
        <w:tc>
          <w:tcPr>
            <w:tcW w:w="3316" w:type="dxa"/>
          </w:tcPr>
          <w:p w14:paraId="0ABC1973" w14:textId="77777777" w:rsidR="00554819" w:rsidRPr="00810B07" w:rsidRDefault="00554819" w:rsidP="002A61B0">
            <w:r w:rsidRPr="00810B07">
              <w:lastRenderedPageBreak/>
              <w:t xml:space="preserve">Sykepleierne rapporterte at det hadde stor betydning for de at prosessen ble utført på en trygg måte, dette innebar erfaringer, medikamentell behandling, avgjørelsen, utførelsen, kunnskap, organisasjon, ansvar og yrkesetiske retningslinjer. </w:t>
            </w:r>
          </w:p>
        </w:tc>
        <w:tc>
          <w:tcPr>
            <w:tcW w:w="3181" w:type="dxa"/>
          </w:tcPr>
          <w:p w14:paraId="6D290A05" w14:textId="77777777" w:rsidR="00554819" w:rsidRPr="00810B07" w:rsidRDefault="00554819" w:rsidP="002A61B0">
            <w:r w:rsidRPr="00810B07">
              <w:t>Sykepleierens etiske plikt om å ikke skade</w:t>
            </w:r>
          </w:p>
        </w:tc>
      </w:tr>
      <w:tr w:rsidR="00554819" w:rsidRPr="00810B07" w14:paraId="53FEDAD2" w14:textId="77777777" w:rsidTr="002A61B0">
        <w:tc>
          <w:tcPr>
            <w:tcW w:w="2785" w:type="dxa"/>
          </w:tcPr>
          <w:p w14:paraId="6FD9BA90" w14:textId="77777777" w:rsidR="00554819" w:rsidRPr="000678D5" w:rsidRDefault="00554819" w:rsidP="002A61B0">
            <w:r w:rsidRPr="000678D5">
              <w:rPr>
                <w:b/>
                <w:u w:val="single"/>
              </w:rPr>
              <w:lastRenderedPageBreak/>
              <w:t>Autonomi (plikten til å respektere menneskets egne ønskelige beslutninger)</w:t>
            </w:r>
          </w:p>
          <w:p w14:paraId="0ED7185B" w14:textId="77777777" w:rsidR="00554819" w:rsidRDefault="00554819" w:rsidP="002A61B0">
            <w:pPr>
              <w:spacing w:after="0"/>
            </w:pPr>
            <w:r>
              <w:t>(1) -Tyrkia</w:t>
            </w:r>
          </w:p>
          <w:p w14:paraId="6CCE2037" w14:textId="77777777" w:rsidR="00554819" w:rsidRPr="00810B07" w:rsidRDefault="00554819" w:rsidP="00554819">
            <w:pPr>
              <w:numPr>
                <w:ilvl w:val="0"/>
                <w:numId w:val="9"/>
              </w:numPr>
              <w:spacing w:after="0" w:line="276" w:lineRule="auto"/>
              <w:ind w:hanging="360"/>
              <w:contextualSpacing/>
            </w:pPr>
            <w:r w:rsidRPr="00810B07">
              <w:t>Under en tredjedel av sykepleierne støttet aktiv eutanasi, når pasienten er bevisst og etterspør eutanasi.</w:t>
            </w:r>
          </w:p>
          <w:p w14:paraId="3AB6D0EC" w14:textId="77777777" w:rsidR="00554819" w:rsidRPr="00810B07" w:rsidRDefault="00554819" w:rsidP="00554819">
            <w:pPr>
              <w:numPr>
                <w:ilvl w:val="0"/>
                <w:numId w:val="9"/>
              </w:numPr>
              <w:spacing w:after="0" w:line="276" w:lineRule="auto"/>
              <w:ind w:hanging="360"/>
              <w:contextualSpacing/>
            </w:pPr>
            <w:r w:rsidRPr="00810B07">
              <w:t>Under halvparten av sykepleierne støttet passiv eutanasi etter pasientens ønske, når pasienten blir kunstig holdt i livet</w:t>
            </w:r>
          </w:p>
          <w:p w14:paraId="1279B9CA" w14:textId="77777777" w:rsidR="00554819" w:rsidRPr="00810B07" w:rsidRDefault="00554819" w:rsidP="00554819">
            <w:pPr>
              <w:numPr>
                <w:ilvl w:val="0"/>
                <w:numId w:val="9"/>
              </w:numPr>
              <w:spacing w:after="0" w:line="276" w:lineRule="auto"/>
              <w:ind w:hanging="360"/>
              <w:contextualSpacing/>
            </w:pPr>
            <w:r w:rsidRPr="00810B07">
              <w:t xml:space="preserve">Flertallet av sykepleierne som var for egen eutanasi begrunnet dette med å unngå lidelse og at </w:t>
            </w:r>
            <w:r w:rsidRPr="00810B07">
              <w:lastRenderedPageBreak/>
              <w:t>de ikke ville være til bry</w:t>
            </w:r>
          </w:p>
          <w:p w14:paraId="62D93BDE" w14:textId="77777777" w:rsidR="00554819" w:rsidRDefault="00554819" w:rsidP="002A61B0">
            <w:pPr>
              <w:spacing w:after="0"/>
              <w:ind w:left="720"/>
            </w:pPr>
            <w:r w:rsidRPr="00C94137">
              <w:rPr>
                <w:b/>
                <w:lang w:val="en-US"/>
              </w:rPr>
              <w:t xml:space="preserve">Kumas,G.,Öztun,G. &amp; Alparslan, Z.N. (2007) Intensive Care Unit Nurses’ Opinions About Euthanasia. </w:t>
            </w:r>
            <w:r>
              <w:rPr>
                <w:b/>
                <w:i/>
              </w:rPr>
              <w:t>Nursing Ethics.</w:t>
            </w:r>
          </w:p>
          <w:p w14:paraId="42DAAA69" w14:textId="77777777" w:rsidR="00554819" w:rsidRDefault="00554819" w:rsidP="002A61B0">
            <w:pPr>
              <w:spacing w:after="0"/>
            </w:pPr>
            <w:r>
              <w:t>(Polen) 7</w:t>
            </w:r>
          </w:p>
          <w:p w14:paraId="59C85429" w14:textId="77777777" w:rsidR="00554819" w:rsidRPr="00810B07" w:rsidRDefault="00554819" w:rsidP="00554819">
            <w:pPr>
              <w:numPr>
                <w:ilvl w:val="0"/>
                <w:numId w:val="9"/>
              </w:numPr>
              <w:spacing w:after="0" w:line="276" w:lineRule="auto"/>
              <w:ind w:hanging="360"/>
              <w:contextualSpacing/>
            </w:pPr>
            <w:r w:rsidRPr="00810B07">
              <w:t>Mens under en tredjedel av sykepleierne ville motta eutanasi selv</w:t>
            </w:r>
          </w:p>
          <w:p w14:paraId="755196D0" w14:textId="77777777" w:rsidR="00554819" w:rsidRDefault="00554819" w:rsidP="002A61B0">
            <w:pPr>
              <w:spacing w:after="0"/>
              <w:ind w:left="720"/>
            </w:pPr>
            <w:r w:rsidRPr="00C94137">
              <w:rPr>
                <w:b/>
                <w:lang w:val="en-US"/>
              </w:rPr>
              <w:t xml:space="preserve">Brzostek, T., Dekkers, W., Zalewski, Z., Januszewska, A. &amp; Gorkiewicz, M. (2008) Perception of Palliavtive Care and Euthanasia Among Recently Graduated and Experienced Nurses. </w:t>
            </w:r>
            <w:r>
              <w:rPr>
                <w:b/>
                <w:i/>
              </w:rPr>
              <w:t>Nursing Ethics.</w:t>
            </w:r>
          </w:p>
          <w:p w14:paraId="5613954F" w14:textId="77777777" w:rsidR="00554819" w:rsidRDefault="00554819" w:rsidP="002A61B0">
            <w:pPr>
              <w:spacing w:after="0"/>
              <w:ind w:left="720"/>
            </w:pPr>
            <w:r>
              <w:t>(9)- Nederland</w:t>
            </w:r>
          </w:p>
          <w:p w14:paraId="4853D955" w14:textId="77777777" w:rsidR="00554819" w:rsidRPr="00810B07" w:rsidRDefault="00554819" w:rsidP="00554819">
            <w:pPr>
              <w:numPr>
                <w:ilvl w:val="0"/>
                <w:numId w:val="9"/>
              </w:numPr>
              <w:spacing w:after="0" w:line="276" w:lineRule="auto"/>
              <w:ind w:hanging="360"/>
              <w:contextualSpacing/>
            </w:pPr>
            <w:r w:rsidRPr="00810B07">
              <w:t xml:space="preserve">Sykepleierne mente at de respekterte hverandres avgjørelse i å administrere livsavsluttende medikamenter. Bare sykepleiere som var enige i avgjørelsen om eutanasi skulle delta i livsavsluttende prosessen. </w:t>
            </w:r>
          </w:p>
          <w:p w14:paraId="53C55F5B" w14:textId="77777777" w:rsidR="00554819" w:rsidRPr="00810B07" w:rsidRDefault="00554819" w:rsidP="002A61B0">
            <w:pPr>
              <w:ind w:left="720"/>
            </w:pPr>
            <w:r w:rsidRPr="00C94137">
              <w:rPr>
                <w:b/>
                <w:lang w:val="en-US"/>
              </w:rPr>
              <w:t xml:space="preserve">Van Bruchen-van de Scheur, G., JG van der Arend, A., Huijer Abu-Saad, </w:t>
            </w:r>
            <w:r w:rsidRPr="00C94137">
              <w:rPr>
                <w:b/>
                <w:lang w:val="en-US"/>
              </w:rPr>
              <w:lastRenderedPageBreak/>
              <w:t xml:space="preserve">H., CB van Wijmen, F.,Sreeuwenberg,C. &amp; HJ ter Meulen, R. (2008) Alleviation of Pain and Symptoms with a Life-Shortning Inention. </w:t>
            </w:r>
            <w:r w:rsidRPr="00810B07">
              <w:rPr>
                <w:b/>
                <w:i/>
              </w:rPr>
              <w:t xml:space="preserve">Nursing Ethics. </w:t>
            </w:r>
          </w:p>
          <w:p w14:paraId="55E7F8DA" w14:textId="77777777" w:rsidR="00554819" w:rsidRPr="00810B07" w:rsidRDefault="00554819" w:rsidP="002A61B0">
            <w:r w:rsidRPr="00810B07">
              <w:rPr>
                <w:b/>
              </w:rPr>
              <w:t>(4) Belgia</w:t>
            </w:r>
          </w:p>
          <w:p w14:paraId="3F42B862" w14:textId="77777777" w:rsidR="00554819" w:rsidRPr="00810B07" w:rsidRDefault="00554819" w:rsidP="002A61B0">
            <w:r w:rsidRPr="00810B07">
              <w:t>- Flertallet av sykepleierne motsetter seg ikke eutanasi og støtter dermed regulasjonen av frivillig eutanasi, slik den er beskrevet i den belgiske loven</w:t>
            </w:r>
          </w:p>
          <w:p w14:paraId="7DA864BC" w14:textId="77777777" w:rsidR="00554819" w:rsidRPr="00810B07" w:rsidRDefault="00554819" w:rsidP="002A61B0">
            <w:r w:rsidRPr="00810B07">
              <w:t xml:space="preserve">- Over halvparten av sykepleierne var åpen for eutanasi til pasienter med demens og mindreårige (på grunnlag av deres egen vilje) </w:t>
            </w:r>
          </w:p>
          <w:p w14:paraId="402D7808" w14:textId="77777777" w:rsidR="00554819" w:rsidRPr="00810B07" w:rsidRDefault="00554819" w:rsidP="002A61B0">
            <w:r w:rsidRPr="00810B07">
              <w:t>- En stor del av sykepleierne vurderte ufrivillig eutanasi som uetisk selv om nesten halvparten er for en lov som regulerer ufrivillig eutanasi.</w:t>
            </w:r>
          </w:p>
          <w:p w14:paraId="2B62AEF0" w14:textId="77777777" w:rsidR="00554819" w:rsidRPr="00810B07" w:rsidRDefault="00554819" w:rsidP="002A61B0">
            <w:r w:rsidRPr="00810B07">
              <w:t>- De fleste sykepleierne trodde at god palliativ omsorg ville sette en stopper for forespørsel om eutanasi</w:t>
            </w:r>
          </w:p>
          <w:p w14:paraId="03DDF379" w14:textId="77777777" w:rsidR="00554819" w:rsidRPr="00810B07" w:rsidRDefault="00554819" w:rsidP="002A61B0">
            <w:r w:rsidRPr="00810B07">
              <w:rPr>
                <w:b/>
              </w:rPr>
              <w:t xml:space="preserve">Gielen, J., van den Branden, S., van Iersel,T. &amp; Broeckaert, B. (2009). </w:t>
            </w:r>
            <w:r w:rsidRPr="00C94137">
              <w:rPr>
                <w:b/>
                <w:lang w:val="en-US"/>
              </w:rPr>
              <w:t xml:space="preserve">Flemish palliative care nurses’ attitudes toward euthanasia: a quantitative study. </w:t>
            </w:r>
            <w:r w:rsidRPr="00810B07">
              <w:rPr>
                <w:b/>
                <w:i/>
              </w:rPr>
              <w:t>International Journal of Palliative Nursing, 490-492</w:t>
            </w:r>
          </w:p>
          <w:p w14:paraId="74D22AF7" w14:textId="77777777" w:rsidR="00554819" w:rsidRPr="00810B07" w:rsidRDefault="00554819" w:rsidP="002A61B0">
            <w:r w:rsidRPr="00810B07">
              <w:lastRenderedPageBreak/>
              <w:t>(8) Belgia</w:t>
            </w:r>
          </w:p>
          <w:p w14:paraId="3DC746E8" w14:textId="77777777" w:rsidR="00554819" w:rsidRPr="00810B07" w:rsidRDefault="00554819" w:rsidP="002A61B0">
            <w:r w:rsidRPr="00810B07">
              <w:t>-  Sykepleierne var opptatt av å skille strikt mellom sin yrkesrolle og deres personlige meninger og følelser</w:t>
            </w:r>
          </w:p>
          <w:p w14:paraId="20F811D1" w14:textId="77777777" w:rsidR="00554819" w:rsidRPr="00810B07" w:rsidRDefault="00554819" w:rsidP="002A61B0">
            <w:r w:rsidRPr="00810B07">
              <w:t>- Deres deltagelse i eutanasi prosessen var begrenset slik at de at de var profesjonelle og tilstedet på jobb men at de skilte tydelig mellom rolle og privatperson</w:t>
            </w:r>
          </w:p>
          <w:p w14:paraId="67D0491A" w14:textId="77777777" w:rsidR="00554819" w:rsidRPr="00810B07" w:rsidRDefault="00554819" w:rsidP="002A61B0">
            <w:r w:rsidRPr="00810B07">
              <w:t xml:space="preserve">- Sykepleierne mente at det var viktig å sette sine meninger i bakgrunn å ha pasientens ønske i fokus </w:t>
            </w:r>
          </w:p>
          <w:p w14:paraId="3C9163E8" w14:textId="77777777" w:rsidR="00554819" w:rsidRPr="00810B07" w:rsidRDefault="00554819" w:rsidP="002A61B0">
            <w:r w:rsidRPr="00810B07">
              <w:t xml:space="preserve">- Hovedfokuset av sykepleierne var å respektere pasientens ønske å være mest mulig sikker på at dette var pasientens ønske </w:t>
            </w:r>
          </w:p>
          <w:p w14:paraId="30B27F9E" w14:textId="77777777" w:rsidR="00554819" w:rsidRPr="00810B07" w:rsidRDefault="00554819" w:rsidP="002A61B0">
            <w:r w:rsidRPr="00C94137">
              <w:rPr>
                <w:b/>
                <w:lang w:val="en-US"/>
              </w:rPr>
              <w:t xml:space="preserve">Denier, Y., Dierckx de Caterle’,B., De Bal, N. &amp; Gastmans, C. (2009). Involvment of Nurses in the Euthanasia Care Process in Flanders (Belgium): An exploration of two perspectives. </w:t>
            </w:r>
            <w:r w:rsidRPr="00810B07">
              <w:rPr>
                <w:b/>
                <w:i/>
              </w:rPr>
              <w:t>Journal of Palliative Care</w:t>
            </w:r>
          </w:p>
          <w:p w14:paraId="4AD69D0D" w14:textId="77777777" w:rsidR="00554819" w:rsidRPr="00810B07" w:rsidRDefault="00554819" w:rsidP="002A61B0">
            <w:r w:rsidRPr="00810B07">
              <w:t>(9)</w:t>
            </w:r>
          </w:p>
          <w:p w14:paraId="2653CE98" w14:textId="77777777" w:rsidR="00554819" w:rsidRPr="00810B07" w:rsidRDefault="00554819" w:rsidP="002A61B0">
            <w:r w:rsidRPr="00810B07">
              <w:t>- Sykepleierne var oftest enige i besluttningene om eutanasi dette på grunnlag av pasientens ønske om å dø, situasjonen virker håpløs og pasientens liv har blitt meningsløst</w:t>
            </w:r>
          </w:p>
          <w:p w14:paraId="78297302" w14:textId="77777777" w:rsidR="00554819" w:rsidRPr="00810B07" w:rsidRDefault="00554819" w:rsidP="002A61B0">
            <w:r w:rsidRPr="00C94137">
              <w:rPr>
                <w:b/>
                <w:lang w:val="en-US"/>
              </w:rPr>
              <w:t xml:space="preserve">Van Bruchen-van de Scheur, G., JG van der </w:t>
            </w:r>
            <w:r w:rsidRPr="00C94137">
              <w:rPr>
                <w:b/>
                <w:lang w:val="en-US"/>
              </w:rPr>
              <w:lastRenderedPageBreak/>
              <w:t xml:space="preserve">Arend, A., Huijer Abu-Saad, H., CB van Wijmen, F.,Sreeuwenberg,C. &amp; HJ ter Meulen, R. (2008).Allevation of Pain And Symptoms with a Life-Shortening Intention. </w:t>
            </w:r>
            <w:r w:rsidRPr="00810B07">
              <w:rPr>
                <w:b/>
                <w:i/>
              </w:rPr>
              <w:t xml:space="preserve">Nursing ethics. </w:t>
            </w:r>
          </w:p>
          <w:p w14:paraId="692E131A" w14:textId="77777777" w:rsidR="00554819" w:rsidRPr="00810B07" w:rsidRDefault="00554819" w:rsidP="002A61B0">
            <w:r w:rsidRPr="00810B07">
              <w:t>(11) Spania</w:t>
            </w:r>
          </w:p>
          <w:p w14:paraId="279FC48F" w14:textId="77777777" w:rsidR="00554819" w:rsidRPr="00810B07" w:rsidRDefault="00554819" w:rsidP="002A61B0">
            <w:r w:rsidRPr="00810B07">
              <w:t>- Halvparten av sykepleierne mente at pasientene burde har rettigheter til eutanasi</w:t>
            </w:r>
          </w:p>
          <w:p w14:paraId="37445BF2" w14:textId="77777777" w:rsidR="00554819" w:rsidRPr="00810B07" w:rsidRDefault="00554819" w:rsidP="002A61B0">
            <w:r w:rsidRPr="00810B07">
              <w:t xml:space="preserve">- En tredjedel av sykepleierne mente de ikke skulle har rett til eutanasi </w:t>
            </w:r>
          </w:p>
          <w:p w14:paraId="54881D04" w14:textId="77777777" w:rsidR="00554819" w:rsidRPr="00810B07" w:rsidRDefault="00554819" w:rsidP="002A61B0">
            <w:r w:rsidRPr="00C94137">
              <w:rPr>
                <w:b/>
                <w:lang w:val="en-US"/>
              </w:rPr>
              <w:t xml:space="preserve">Tamayo – Velazquez, M. I., Simon- Lorda, P. &amp; Cruz – Piqueras, M. (2012). Euthanasia and physician-assisted suicide: Knowledge, attitudes and experiences of nurses in Andalusia (Spain). </w:t>
            </w:r>
            <w:r w:rsidRPr="00810B07">
              <w:rPr>
                <w:b/>
                <w:i/>
              </w:rPr>
              <w:t xml:space="preserve">Nursing Ethics. </w:t>
            </w:r>
          </w:p>
          <w:p w14:paraId="04CE14F3" w14:textId="77777777" w:rsidR="00554819" w:rsidRPr="00810B07" w:rsidRDefault="00554819" w:rsidP="002A61B0">
            <w:r w:rsidRPr="00810B07">
              <w:t>(2)</w:t>
            </w:r>
          </w:p>
          <w:p w14:paraId="7106505E" w14:textId="77777777" w:rsidR="00554819" w:rsidRPr="00810B07" w:rsidRDefault="00554819" w:rsidP="002A61B0">
            <w:r w:rsidRPr="00810B07">
              <w:t xml:space="preserve">- Nesten alle sykepleierne mente at legene skulle gi pasienten mer innflytelse å høre på deres meninger i forhold til livsforlengende behandling. </w:t>
            </w:r>
          </w:p>
          <w:p w14:paraId="1A4618CB" w14:textId="77777777" w:rsidR="00554819" w:rsidRPr="00810B07" w:rsidRDefault="00554819" w:rsidP="002A61B0">
            <w:r w:rsidRPr="00810B07">
              <w:t>- Over halvparten av sykepleierne mente at pasientene heller ville snakke med de om ELD enn med leger</w:t>
            </w:r>
          </w:p>
          <w:p w14:paraId="0E31D3EE" w14:textId="77777777" w:rsidR="00554819" w:rsidRPr="00810B07" w:rsidRDefault="00554819" w:rsidP="002A61B0">
            <w:r w:rsidRPr="00810B07">
              <w:t xml:space="preserve">- Halvparten av sykepleierne mente at leger ikke hørte på </w:t>
            </w:r>
            <w:r w:rsidRPr="00810B07">
              <w:lastRenderedPageBreak/>
              <w:t>deres meninger om døende/ svært syke pasienter</w:t>
            </w:r>
          </w:p>
          <w:p w14:paraId="289BFD12" w14:textId="77777777" w:rsidR="00554819" w:rsidRPr="00810B07" w:rsidRDefault="00554819" w:rsidP="002A61B0">
            <w:r w:rsidRPr="00810B07">
              <w:rPr>
                <w:b/>
              </w:rPr>
              <w:t xml:space="preserve">Ingelbrecht,E.., Bilsen,J.,Mortier,F. &amp; Deliens,L. (2009). </w:t>
            </w:r>
            <w:r w:rsidRPr="00C94137">
              <w:rPr>
                <w:b/>
                <w:lang w:val="en-US"/>
              </w:rPr>
              <w:t xml:space="preserve">Nurses’ attitudes towards end-of.life decisions in medical practice: a nationwide study in Flanders, Belgium. </w:t>
            </w:r>
            <w:r w:rsidRPr="00810B07">
              <w:rPr>
                <w:b/>
                <w:i/>
              </w:rPr>
              <w:t xml:space="preserve">Palliative Medicine. </w:t>
            </w:r>
          </w:p>
          <w:p w14:paraId="03486A71" w14:textId="77777777" w:rsidR="00554819" w:rsidRPr="00810B07" w:rsidRDefault="00554819" w:rsidP="002A61B0">
            <w:r w:rsidRPr="00810B07">
              <w:t>(5) UK</w:t>
            </w:r>
          </w:p>
          <w:p w14:paraId="0C282ECC" w14:textId="77777777" w:rsidR="00554819" w:rsidRPr="00810B07" w:rsidRDefault="00554819" w:rsidP="002A61B0">
            <w:r w:rsidRPr="00810B07">
              <w:t>- Under halvparten av sykepleierne opplevde å få forespørsel om eutanasi fra pasientene</w:t>
            </w:r>
          </w:p>
          <w:p w14:paraId="7C97EEFF" w14:textId="77777777" w:rsidR="00554819" w:rsidRPr="00810B07" w:rsidRDefault="00554819" w:rsidP="002A61B0">
            <w:r w:rsidRPr="00810B07">
              <w:rPr>
                <w:b/>
              </w:rPr>
              <w:t xml:space="preserve">Goel, A., Chhabra, G., Weijma, R., Solari, M., Thornton, S., Achondo, B., Pruthi, S., Gupta, V., Kalantri S.P., Ramavat, A. S. &amp; Kalra, O. P. (2014). </w:t>
            </w:r>
            <w:r w:rsidRPr="00C94137">
              <w:rPr>
                <w:b/>
                <w:lang w:val="en-US"/>
              </w:rPr>
              <w:t xml:space="preserve">End- of-Life Care Attitudes, Values, and Practices Among Health Care Workers. </w:t>
            </w:r>
            <w:r w:rsidRPr="00810B07">
              <w:rPr>
                <w:b/>
                <w:i/>
              </w:rPr>
              <w:t xml:space="preserve">American Journal of Hospice &amp; Palliative Medicine </w:t>
            </w:r>
          </w:p>
          <w:p w14:paraId="6BB8A7E2" w14:textId="77777777" w:rsidR="00554819" w:rsidRPr="00810B07" w:rsidRDefault="00554819" w:rsidP="002A61B0">
            <w:r w:rsidRPr="00810B07">
              <w:rPr>
                <w:b/>
              </w:rPr>
              <w:t xml:space="preserve">(6) </w:t>
            </w:r>
          </w:p>
          <w:p w14:paraId="260D7261" w14:textId="77777777" w:rsidR="00554819" w:rsidRPr="00810B07" w:rsidRDefault="00554819" w:rsidP="002A61B0">
            <w:r w:rsidRPr="00810B07">
              <w:t>- Under en tredjedel av pasienter snakket først med legene om forespørsel om eutanasi</w:t>
            </w:r>
          </w:p>
          <w:p w14:paraId="6CE9AEA7" w14:textId="578157F6" w:rsidR="00554819" w:rsidRPr="00810B07" w:rsidRDefault="00554819" w:rsidP="002A61B0">
            <w:r w:rsidRPr="00810B07">
              <w:t>-Nesten halvparten a</w:t>
            </w:r>
            <w:r w:rsidR="00E614E6">
              <w:t xml:space="preserve">v pasientene snakket først med </w:t>
            </w:r>
            <w:r w:rsidRPr="00810B07">
              <w:t>sykepleierne om forespørselen</w:t>
            </w:r>
          </w:p>
          <w:p w14:paraId="5BDE3E71" w14:textId="77777777" w:rsidR="00554819" w:rsidRPr="00810B07" w:rsidRDefault="00554819" w:rsidP="002A61B0">
            <w:r w:rsidRPr="00810B07">
              <w:t xml:space="preserve">- Under en tredjedel av pasientene snakket om dette </w:t>
            </w:r>
            <w:r w:rsidRPr="00810B07">
              <w:lastRenderedPageBreak/>
              <w:t>når både legen og sykepleier var tilstede</w:t>
            </w:r>
          </w:p>
          <w:p w14:paraId="780E65F7" w14:textId="77777777" w:rsidR="00554819" w:rsidRPr="00810B07" w:rsidRDefault="00554819" w:rsidP="002A61B0">
            <w:r w:rsidRPr="00810B07">
              <w:t xml:space="preserve">- I de fleste tilfellene vurderte legen og sykepleierne pasientens ønske sammen (beslutningsprosessen) </w:t>
            </w:r>
          </w:p>
          <w:p w14:paraId="5B6AAAAB" w14:textId="77777777" w:rsidR="00554819" w:rsidRDefault="00554819" w:rsidP="002A61B0">
            <w:r w:rsidRPr="00810B07">
              <w:rPr>
                <w:b/>
              </w:rPr>
              <w:t>Van Bruchen-van de Scheur, G., JG van der Arend, A., Huijer Abu-Saad, H., CB van Wijmen, F.,</w:t>
            </w:r>
            <w:r>
              <w:rPr>
                <w:b/>
              </w:rPr>
              <w:t xml:space="preserve"> </w:t>
            </w:r>
            <w:r w:rsidRPr="00810B07">
              <w:rPr>
                <w:b/>
              </w:rPr>
              <w:t>Sreeuwenberg,</w:t>
            </w:r>
            <w:r>
              <w:rPr>
                <w:b/>
              </w:rPr>
              <w:t xml:space="preserve"> </w:t>
            </w:r>
            <w:r w:rsidRPr="00810B07">
              <w:rPr>
                <w:b/>
              </w:rPr>
              <w:t xml:space="preserve">C. &amp; HJ ter Meulen, R. (2008). </w:t>
            </w:r>
            <w:r w:rsidRPr="00C94137">
              <w:rPr>
                <w:b/>
                <w:lang w:val="en-US"/>
              </w:rPr>
              <w:t xml:space="preserve">Euthanasia ans assisted suicide in Dutch hospitals: the role of nurses. </w:t>
            </w:r>
            <w:r>
              <w:rPr>
                <w:b/>
                <w:i/>
              </w:rPr>
              <w:t>Journal of Blackwell Publishing Ltd.</w:t>
            </w:r>
          </w:p>
          <w:p w14:paraId="2622385E" w14:textId="77777777" w:rsidR="00554819" w:rsidRDefault="00554819" w:rsidP="002A61B0"/>
          <w:p w14:paraId="09D92440" w14:textId="77777777" w:rsidR="00554819" w:rsidRDefault="00554819" w:rsidP="002A61B0"/>
        </w:tc>
        <w:tc>
          <w:tcPr>
            <w:tcW w:w="3316" w:type="dxa"/>
          </w:tcPr>
          <w:p w14:paraId="6A506445" w14:textId="77777777" w:rsidR="00554819" w:rsidRPr="00810B07" w:rsidRDefault="00554819" w:rsidP="002A61B0">
            <w:r w:rsidRPr="00810B07">
              <w:lastRenderedPageBreak/>
              <w:t>Flesteparten av sykepleierne støttet pasientene i deres valg og prø</w:t>
            </w:r>
            <w:r>
              <w:t xml:space="preserve">vde å sette pasientenes ønsker </w:t>
            </w:r>
            <w:r w:rsidRPr="00810B07">
              <w:t>i hovedfokus. Det var viktig å sette sine egne meninger og følelser i bakgrunn å handle ut</w:t>
            </w:r>
            <w:r>
              <w:t xml:space="preserve"> </w:t>
            </w:r>
            <w:r w:rsidRPr="00810B07">
              <w:t xml:space="preserve">ifra sin yrkesetiske rolle. De fleste mente at det er avgjørende å respektere hverandres meninger og ønsker for å yte best mulig sykepleie i pasientens favør. </w:t>
            </w:r>
          </w:p>
        </w:tc>
        <w:tc>
          <w:tcPr>
            <w:tcW w:w="3181" w:type="dxa"/>
          </w:tcPr>
          <w:p w14:paraId="29238DAC" w14:textId="77777777" w:rsidR="00554819" w:rsidRPr="00810B07" w:rsidRDefault="00554819" w:rsidP="002A61B0">
            <w:r w:rsidRPr="00810B07">
              <w:t xml:space="preserve">Sykepleierens etiske prinsipp angående autonomi </w:t>
            </w:r>
          </w:p>
        </w:tc>
      </w:tr>
      <w:tr w:rsidR="00554819" w:rsidRPr="00810B07" w14:paraId="47DE2E69" w14:textId="77777777" w:rsidTr="002A61B0">
        <w:tc>
          <w:tcPr>
            <w:tcW w:w="2785" w:type="dxa"/>
          </w:tcPr>
          <w:p w14:paraId="731D943C" w14:textId="77777777" w:rsidR="00554819" w:rsidRPr="000678D5" w:rsidRDefault="00554819" w:rsidP="002A61B0">
            <w:r w:rsidRPr="000678D5">
              <w:rPr>
                <w:b/>
                <w:u w:val="single"/>
              </w:rPr>
              <w:lastRenderedPageBreak/>
              <w:t>Rettferdighet (plikten til å behandle like tilfeller likt)</w:t>
            </w:r>
          </w:p>
          <w:p w14:paraId="50CCBBDB" w14:textId="77777777" w:rsidR="00554819" w:rsidRDefault="00554819" w:rsidP="002A61B0">
            <w:r>
              <w:t>(Tyrkia)</w:t>
            </w:r>
          </w:p>
          <w:p w14:paraId="594F965A" w14:textId="77777777" w:rsidR="00554819" w:rsidRPr="00810B07" w:rsidRDefault="00554819" w:rsidP="00554819">
            <w:pPr>
              <w:numPr>
                <w:ilvl w:val="0"/>
                <w:numId w:val="9"/>
              </w:numPr>
              <w:spacing w:after="0" w:line="276" w:lineRule="auto"/>
              <w:ind w:hanging="360"/>
              <w:contextualSpacing/>
            </w:pPr>
            <w:r w:rsidRPr="00810B07">
              <w:t>Under halvparten ville ikke valgt eutanasi som en løsning for seg selv, dette på grunn av muligheten for behandling og religion</w:t>
            </w:r>
          </w:p>
          <w:p w14:paraId="5D47D3B5" w14:textId="77777777" w:rsidR="00554819" w:rsidRPr="00810B07" w:rsidRDefault="00554819" w:rsidP="00554819">
            <w:pPr>
              <w:numPr>
                <w:ilvl w:val="0"/>
                <w:numId w:val="9"/>
              </w:numPr>
              <w:spacing w:after="0" w:line="276" w:lineRule="auto"/>
              <w:ind w:hanging="360"/>
              <w:contextualSpacing/>
            </w:pPr>
            <w:r w:rsidRPr="00810B07">
              <w:t>Over halvparten av sykepleierne ville ikke akseptert at eutanasi ble utført på nære familiemedlemmer</w:t>
            </w:r>
          </w:p>
          <w:p w14:paraId="2791BEDE" w14:textId="77777777" w:rsidR="00554819" w:rsidRPr="00810B07" w:rsidRDefault="00554819" w:rsidP="00554819">
            <w:pPr>
              <w:numPr>
                <w:ilvl w:val="0"/>
                <w:numId w:val="9"/>
              </w:numPr>
              <w:spacing w:after="200" w:line="276" w:lineRule="auto"/>
              <w:ind w:hanging="360"/>
              <w:contextualSpacing/>
            </w:pPr>
            <w:r w:rsidRPr="00810B07">
              <w:t>Over halvparten av spl. Mente at de hadde for lite kunnskap om eutanasi</w:t>
            </w:r>
          </w:p>
          <w:p w14:paraId="1D5404A5" w14:textId="77777777" w:rsidR="00554819" w:rsidRPr="00810B07" w:rsidRDefault="00554819" w:rsidP="00554819">
            <w:pPr>
              <w:numPr>
                <w:ilvl w:val="0"/>
                <w:numId w:val="9"/>
              </w:numPr>
              <w:spacing w:after="200" w:line="276" w:lineRule="auto"/>
              <w:ind w:hanging="360"/>
              <w:contextualSpacing/>
            </w:pPr>
            <w:r w:rsidRPr="00810B07">
              <w:lastRenderedPageBreak/>
              <w:t>Religion var en av grunnene til at flertallet av sykepleierne var imot eutanasi</w:t>
            </w:r>
          </w:p>
          <w:p w14:paraId="3B42F80C" w14:textId="77777777" w:rsidR="00554819" w:rsidRPr="00810B07" w:rsidRDefault="00554819" w:rsidP="00554819">
            <w:pPr>
              <w:numPr>
                <w:ilvl w:val="0"/>
                <w:numId w:val="9"/>
              </w:numPr>
              <w:spacing w:after="200" w:line="276" w:lineRule="auto"/>
              <w:ind w:hanging="360"/>
              <w:contextualSpacing/>
            </w:pPr>
            <w:r w:rsidRPr="00810B07">
              <w:t>- Religion var også en årsak til at nesten halvparten av sykepleierne ikke ville valgt eutanasi for seg selv</w:t>
            </w:r>
          </w:p>
          <w:p w14:paraId="1332B07D" w14:textId="77777777" w:rsidR="00554819" w:rsidRPr="00C94137" w:rsidRDefault="00554819" w:rsidP="002A61B0">
            <w:pPr>
              <w:spacing w:after="0"/>
              <w:rPr>
                <w:lang w:val="en-US"/>
              </w:rPr>
            </w:pPr>
            <w:r w:rsidRPr="00C94137">
              <w:rPr>
                <w:b/>
                <w:lang w:val="en-US"/>
              </w:rPr>
              <w:t>Kumas,</w:t>
            </w:r>
            <w:r>
              <w:rPr>
                <w:b/>
                <w:lang w:val="en-US"/>
              </w:rPr>
              <w:t xml:space="preserve"> </w:t>
            </w:r>
            <w:r w:rsidRPr="00C94137">
              <w:rPr>
                <w:b/>
                <w:lang w:val="en-US"/>
              </w:rPr>
              <w:t>G.,</w:t>
            </w:r>
            <w:r>
              <w:rPr>
                <w:b/>
                <w:lang w:val="en-US"/>
              </w:rPr>
              <w:t xml:space="preserve"> </w:t>
            </w:r>
            <w:r w:rsidRPr="00C94137">
              <w:rPr>
                <w:b/>
                <w:lang w:val="en-US"/>
              </w:rPr>
              <w:t xml:space="preserve">Öztun,G. &amp; Alparslan, Z.N. (2007) Intensive Care Unit Nurses’ Opinions About Euthanasia. </w:t>
            </w:r>
            <w:r w:rsidRPr="00C94137">
              <w:rPr>
                <w:b/>
                <w:i/>
                <w:lang w:val="en-US"/>
              </w:rPr>
              <w:t>Nursing Ethics.</w:t>
            </w:r>
          </w:p>
          <w:p w14:paraId="1AA973DE" w14:textId="77777777" w:rsidR="00554819" w:rsidRPr="00C94137" w:rsidRDefault="00554819" w:rsidP="002A61B0">
            <w:pPr>
              <w:spacing w:after="0"/>
              <w:rPr>
                <w:lang w:val="en-US"/>
              </w:rPr>
            </w:pPr>
            <w:r w:rsidRPr="00C94137">
              <w:rPr>
                <w:b/>
                <w:i/>
                <w:lang w:val="en-US"/>
              </w:rPr>
              <w:t xml:space="preserve"> </w:t>
            </w:r>
          </w:p>
          <w:p w14:paraId="71CED7EC" w14:textId="77777777" w:rsidR="00554819" w:rsidRPr="00C94137" w:rsidRDefault="00554819" w:rsidP="002A61B0">
            <w:pPr>
              <w:spacing w:after="0"/>
              <w:rPr>
                <w:lang w:val="en-US"/>
              </w:rPr>
            </w:pPr>
            <w:r w:rsidRPr="00C94137">
              <w:rPr>
                <w:lang w:val="en-US"/>
              </w:rPr>
              <w:t>(Polen) 7</w:t>
            </w:r>
          </w:p>
          <w:p w14:paraId="273E757E" w14:textId="77777777" w:rsidR="00554819" w:rsidRPr="00810B07" w:rsidRDefault="00554819" w:rsidP="00554819">
            <w:pPr>
              <w:numPr>
                <w:ilvl w:val="0"/>
                <w:numId w:val="9"/>
              </w:numPr>
              <w:spacing w:after="0" w:line="276" w:lineRule="auto"/>
              <w:ind w:hanging="360"/>
              <w:contextualSpacing/>
            </w:pPr>
            <w:r w:rsidRPr="00810B07">
              <w:t>En stor del av sykepleierne ville ikke akseptert eutanasi på nære relasjoner, mens noen ville selv motta eutanasi</w:t>
            </w:r>
          </w:p>
          <w:p w14:paraId="222E26E3" w14:textId="77777777" w:rsidR="00554819" w:rsidRPr="00810B07" w:rsidRDefault="00554819" w:rsidP="00554819">
            <w:pPr>
              <w:numPr>
                <w:ilvl w:val="0"/>
                <w:numId w:val="9"/>
              </w:numPr>
              <w:spacing w:after="0" w:line="276" w:lineRule="auto"/>
              <w:ind w:hanging="360"/>
              <w:contextualSpacing/>
            </w:pPr>
            <w:r w:rsidRPr="00810B07">
              <w:t>Over halvparten ville ikke akseptert eutanasi som behandlingsmulighet på nære relasjoner</w:t>
            </w:r>
          </w:p>
          <w:p w14:paraId="5F968A36" w14:textId="77777777" w:rsidR="00554819" w:rsidRDefault="00554819" w:rsidP="002A61B0">
            <w:pPr>
              <w:spacing w:after="0"/>
              <w:ind w:left="720"/>
            </w:pPr>
            <w:r w:rsidRPr="00C94137">
              <w:rPr>
                <w:b/>
                <w:lang w:val="en-US"/>
              </w:rPr>
              <w:t xml:space="preserve">Brzostek, T., Dekkers, W., Zalewski, Z., Januszewska, A. &amp; Gorkiewicz, M. (2008) Perception of Palliavtive Care and Euthanasia Among Recently Graduated and Experienced Nurses. </w:t>
            </w:r>
            <w:r>
              <w:rPr>
                <w:b/>
                <w:i/>
              </w:rPr>
              <w:t>Nursing Ethics.</w:t>
            </w:r>
          </w:p>
          <w:p w14:paraId="2D4118DA" w14:textId="77777777" w:rsidR="00554819" w:rsidRDefault="00554819" w:rsidP="002A61B0">
            <w:r>
              <w:t xml:space="preserve">Flanders, Belgium (2) </w:t>
            </w:r>
          </w:p>
          <w:p w14:paraId="356337DE" w14:textId="77777777" w:rsidR="00554819" w:rsidRPr="00810B07" w:rsidRDefault="00554819" w:rsidP="00554819">
            <w:pPr>
              <w:numPr>
                <w:ilvl w:val="0"/>
                <w:numId w:val="7"/>
              </w:numPr>
              <w:spacing w:after="200" w:line="276" w:lineRule="auto"/>
              <w:ind w:hanging="360"/>
              <w:contextualSpacing/>
            </w:pPr>
            <w:r w:rsidRPr="00810B07">
              <w:lastRenderedPageBreak/>
              <w:t>Flertallet av sykepleierne mente at de skulle bli mer involver</w:t>
            </w:r>
            <w:r>
              <w:t>t i den hele (ELD = end - of - life</w:t>
            </w:r>
            <w:r w:rsidRPr="00810B07">
              <w:t>) prosessen</w:t>
            </w:r>
          </w:p>
          <w:p w14:paraId="3A62FCDE" w14:textId="77777777" w:rsidR="00554819" w:rsidRPr="00810B07" w:rsidRDefault="00554819" w:rsidP="00554819">
            <w:pPr>
              <w:numPr>
                <w:ilvl w:val="0"/>
                <w:numId w:val="7"/>
              </w:numPr>
              <w:spacing w:after="200" w:line="276" w:lineRule="auto"/>
              <w:ind w:hanging="360"/>
              <w:contextualSpacing/>
            </w:pPr>
            <w:r w:rsidRPr="00810B07">
              <w:t xml:space="preserve">- Religiøse sykepleiere hadde lavere aksept for eutanasi </w:t>
            </w:r>
          </w:p>
          <w:p w14:paraId="028B937D" w14:textId="77777777" w:rsidR="00554819" w:rsidRPr="00C94137" w:rsidRDefault="00554819" w:rsidP="00554819">
            <w:pPr>
              <w:numPr>
                <w:ilvl w:val="0"/>
                <w:numId w:val="7"/>
              </w:numPr>
              <w:spacing w:after="200" w:line="276" w:lineRule="auto"/>
              <w:ind w:hanging="360"/>
              <w:contextualSpacing/>
              <w:rPr>
                <w:lang w:val="en-US"/>
              </w:rPr>
            </w:pPr>
            <w:r>
              <w:rPr>
                <w:b/>
              </w:rPr>
              <w:t>Ingelbrecht, E.</w:t>
            </w:r>
            <w:r w:rsidRPr="00810B07">
              <w:rPr>
                <w:b/>
              </w:rPr>
              <w:t>, Bilsen,</w:t>
            </w:r>
            <w:r>
              <w:rPr>
                <w:b/>
              </w:rPr>
              <w:t xml:space="preserve"> </w:t>
            </w:r>
            <w:r w:rsidRPr="00810B07">
              <w:rPr>
                <w:b/>
              </w:rPr>
              <w:t>J.,</w:t>
            </w:r>
            <w:r>
              <w:rPr>
                <w:b/>
              </w:rPr>
              <w:t xml:space="preserve"> </w:t>
            </w:r>
            <w:r w:rsidRPr="00810B07">
              <w:rPr>
                <w:b/>
              </w:rPr>
              <w:t>Mortier,</w:t>
            </w:r>
            <w:r>
              <w:rPr>
                <w:b/>
              </w:rPr>
              <w:t xml:space="preserve"> </w:t>
            </w:r>
            <w:r w:rsidRPr="00810B07">
              <w:rPr>
                <w:b/>
              </w:rPr>
              <w:t>F. &amp; Deliens,</w:t>
            </w:r>
            <w:r>
              <w:rPr>
                <w:b/>
              </w:rPr>
              <w:t xml:space="preserve"> </w:t>
            </w:r>
            <w:r w:rsidRPr="00810B07">
              <w:rPr>
                <w:b/>
              </w:rPr>
              <w:t xml:space="preserve">L. (2009). </w:t>
            </w:r>
            <w:r w:rsidRPr="00C94137">
              <w:rPr>
                <w:b/>
                <w:lang w:val="en-US"/>
              </w:rPr>
              <w:t>N</w:t>
            </w:r>
            <w:r>
              <w:rPr>
                <w:b/>
                <w:lang w:val="en-US"/>
              </w:rPr>
              <w:t>urses’ attitudes towards end-of -</w:t>
            </w:r>
            <w:r w:rsidRPr="00C94137">
              <w:rPr>
                <w:b/>
                <w:lang w:val="en-US"/>
              </w:rPr>
              <w:t xml:space="preserve">life decisions in medical practice: a nationwide study in Flanders, Belgium. </w:t>
            </w:r>
            <w:r w:rsidRPr="00C94137">
              <w:rPr>
                <w:b/>
                <w:i/>
                <w:lang w:val="en-US"/>
              </w:rPr>
              <w:t xml:space="preserve">Palliative Medicine. </w:t>
            </w:r>
          </w:p>
          <w:p w14:paraId="3FA5D6C9" w14:textId="77777777" w:rsidR="00554819" w:rsidRPr="00C94137" w:rsidRDefault="00554819" w:rsidP="002A61B0">
            <w:pPr>
              <w:rPr>
                <w:lang w:val="en-US"/>
              </w:rPr>
            </w:pPr>
          </w:p>
          <w:p w14:paraId="582DB596" w14:textId="77777777" w:rsidR="00554819" w:rsidRDefault="00554819" w:rsidP="002A61B0">
            <w:r>
              <w:rPr>
                <w:b/>
              </w:rPr>
              <w:t>(6) Nederland</w:t>
            </w:r>
          </w:p>
          <w:p w14:paraId="6C9C20CB" w14:textId="77777777" w:rsidR="00554819" w:rsidRPr="00810B07" w:rsidRDefault="00554819" w:rsidP="002A61B0">
            <w:r w:rsidRPr="00810B07">
              <w:t>- I de fleste tilfellene hadde sykepleierne som også var med i beslutningsprosessen en administrativ rolle under den livsavsluttende prosessen</w:t>
            </w:r>
          </w:p>
          <w:p w14:paraId="3CA2FBC4" w14:textId="77777777" w:rsidR="00554819" w:rsidRPr="00810B07" w:rsidRDefault="00554819" w:rsidP="002A61B0">
            <w:r w:rsidRPr="00810B07">
              <w:t>- Over halvparten av sykepleierne sa at retningslinjene beskrev deres rolle</w:t>
            </w:r>
          </w:p>
          <w:p w14:paraId="53A156F5" w14:textId="77777777" w:rsidR="00554819" w:rsidRPr="00810B07" w:rsidRDefault="00554819" w:rsidP="002A61B0">
            <w:r w:rsidRPr="00810B07">
              <w:t xml:space="preserve">-  En tiendedel av sykepleierne sa at retningslinjene ikke beskrev deres rolle </w:t>
            </w:r>
          </w:p>
          <w:p w14:paraId="6F91DD27" w14:textId="77777777" w:rsidR="00554819" w:rsidRPr="00C94137" w:rsidRDefault="00554819" w:rsidP="002A61B0">
            <w:pPr>
              <w:rPr>
                <w:lang w:val="en-US"/>
              </w:rPr>
            </w:pPr>
            <w:r w:rsidRPr="00810B07">
              <w:rPr>
                <w:b/>
              </w:rPr>
              <w:t xml:space="preserve">Van Bruchen-van de Scheur, G., JG van der Arend, A., Huijer Abu-Saad, H., CB van Wijmen, </w:t>
            </w:r>
            <w:r w:rsidRPr="00810B07">
              <w:rPr>
                <w:b/>
              </w:rPr>
              <w:lastRenderedPageBreak/>
              <w:t>F.,</w:t>
            </w:r>
            <w:r>
              <w:rPr>
                <w:b/>
              </w:rPr>
              <w:t xml:space="preserve"> </w:t>
            </w:r>
            <w:r w:rsidRPr="00810B07">
              <w:rPr>
                <w:b/>
              </w:rPr>
              <w:t>Sreeuwenberg,</w:t>
            </w:r>
            <w:r>
              <w:rPr>
                <w:b/>
              </w:rPr>
              <w:t xml:space="preserve"> </w:t>
            </w:r>
            <w:r w:rsidRPr="00810B07">
              <w:rPr>
                <w:b/>
              </w:rPr>
              <w:t xml:space="preserve">C. &amp; HJ ter Meulen, R. (2008). </w:t>
            </w:r>
            <w:r>
              <w:rPr>
                <w:b/>
                <w:lang w:val="en-US"/>
              </w:rPr>
              <w:t>Euthanasia and</w:t>
            </w:r>
            <w:r w:rsidRPr="00C94137">
              <w:rPr>
                <w:b/>
                <w:lang w:val="en-US"/>
              </w:rPr>
              <w:t xml:space="preserve"> assisted suicide in Dutch hospitals: the role of nurses. </w:t>
            </w:r>
            <w:r w:rsidRPr="00C94137">
              <w:rPr>
                <w:b/>
                <w:i/>
                <w:lang w:val="en-US"/>
              </w:rPr>
              <w:t>Journal of Blackwell Publishing Ltd.</w:t>
            </w:r>
          </w:p>
        </w:tc>
        <w:tc>
          <w:tcPr>
            <w:tcW w:w="3316" w:type="dxa"/>
          </w:tcPr>
          <w:p w14:paraId="49DE0D70" w14:textId="77777777" w:rsidR="00554819" w:rsidRPr="00810B07" w:rsidRDefault="00554819" w:rsidP="002A61B0">
            <w:r w:rsidRPr="00810B07">
              <w:lastRenderedPageBreak/>
              <w:t xml:space="preserve">Sykepleierne var opptatte av å behandle pasientene likt uansett om de privat eller for deres egne familiemedlemmer ønsket noe annet. I noen land med sterke religiøse holdninger der eutanasi ikke er lovlig, var det noen sykepleiere som ikke var enige i at eutanasi skulle være en behandlingsmulighet. </w:t>
            </w:r>
          </w:p>
          <w:p w14:paraId="66B66DA8" w14:textId="77777777" w:rsidR="00554819" w:rsidRPr="00810B07" w:rsidRDefault="00554819" w:rsidP="002A61B0">
            <w:r w:rsidRPr="00810B07">
              <w:t>For å kunne utøve sykepleie likt var det viktige med retningslinjer som sykepleierne kunne forholde seg til.</w:t>
            </w:r>
          </w:p>
        </w:tc>
        <w:tc>
          <w:tcPr>
            <w:tcW w:w="3181" w:type="dxa"/>
          </w:tcPr>
          <w:p w14:paraId="7F99BC6A" w14:textId="77777777" w:rsidR="00554819" w:rsidRPr="00810B07" w:rsidRDefault="00554819" w:rsidP="002A61B0">
            <w:r w:rsidRPr="00810B07">
              <w:t>Sykepleierens etiske plikt til å behandle like tilfeller likt (rettferdighetsprinsippet)</w:t>
            </w:r>
          </w:p>
        </w:tc>
      </w:tr>
    </w:tbl>
    <w:p w14:paraId="31A74E62" w14:textId="77777777" w:rsidR="00554819" w:rsidRDefault="00554819" w:rsidP="00554819"/>
    <w:p w14:paraId="53C4A30A" w14:textId="77777777" w:rsidR="00393F82" w:rsidRPr="00874493" w:rsidRDefault="0023549C" w:rsidP="00874493">
      <w:pPr>
        <w:pStyle w:val="Overskrift2"/>
        <w:spacing w:line="360" w:lineRule="auto"/>
        <w:rPr>
          <w:rFonts w:cs="Times New Roman"/>
          <w:szCs w:val="24"/>
        </w:rPr>
      </w:pPr>
      <w:r w:rsidRPr="00874493">
        <w:rPr>
          <w:szCs w:val="24"/>
        </w:rPr>
        <w:br w:type="page"/>
      </w:r>
    </w:p>
    <w:sectPr w:rsidR="00393F82" w:rsidRPr="00874493" w:rsidSect="00393F82">
      <w:footerReference w:type="default" r:id="rId1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FE50D" w14:textId="77777777" w:rsidR="00A75DCA" w:rsidRDefault="00A75DCA">
      <w:pPr>
        <w:spacing w:after="0" w:line="240" w:lineRule="auto"/>
      </w:pPr>
      <w:r>
        <w:separator/>
      </w:r>
    </w:p>
  </w:endnote>
  <w:endnote w:type="continuationSeparator" w:id="0">
    <w:p w14:paraId="14E27A9C" w14:textId="77777777" w:rsidR="00A75DCA" w:rsidRDefault="00A7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Noto Sans Symbol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559353"/>
      <w:docPartObj>
        <w:docPartGallery w:val="Page Numbers (Bottom of Page)"/>
        <w:docPartUnique/>
      </w:docPartObj>
    </w:sdtPr>
    <w:sdtEndPr/>
    <w:sdtContent>
      <w:p w14:paraId="35B14CE9" w14:textId="77777777" w:rsidR="00CC1CB6" w:rsidRDefault="00CC1CB6">
        <w:pPr>
          <w:pStyle w:val="Bunntekst"/>
          <w:jc w:val="right"/>
        </w:pPr>
        <w:r>
          <w:fldChar w:fldCharType="begin"/>
        </w:r>
        <w:r>
          <w:instrText>PAGE   \* MERGEFORMAT</w:instrText>
        </w:r>
        <w:r>
          <w:fldChar w:fldCharType="separate"/>
        </w:r>
        <w:r w:rsidR="00DC458D">
          <w:rPr>
            <w:noProof/>
          </w:rPr>
          <w:t>III</w:t>
        </w:r>
        <w:r>
          <w:fldChar w:fldCharType="end"/>
        </w:r>
      </w:p>
    </w:sdtContent>
  </w:sdt>
  <w:p w14:paraId="6DE05CBC" w14:textId="77777777" w:rsidR="00CC1CB6" w:rsidRDefault="00CC1CB6" w:rsidP="00393F82">
    <w:pPr>
      <w:pStyle w:val="Bunnteks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8C81" w14:textId="77777777" w:rsidR="00CC1CB6" w:rsidRDefault="00CC1CB6" w:rsidP="00393F82">
    <w:pPr>
      <w:pStyle w:val="Bunntekst"/>
      <w:jc w:val="center"/>
    </w:pPr>
    <w:r>
      <w:rPr>
        <w:rStyle w:val="Sidetall"/>
        <w:rFonts w:eastAsiaTheme="majorEastAsia"/>
      </w:rPr>
      <w:fldChar w:fldCharType="begin"/>
    </w:r>
    <w:r>
      <w:rPr>
        <w:rStyle w:val="Sidetall"/>
        <w:rFonts w:eastAsiaTheme="majorEastAsia"/>
      </w:rPr>
      <w:instrText xml:space="preserve"> PAGE </w:instrText>
    </w:r>
    <w:r>
      <w:rPr>
        <w:rStyle w:val="Sidetall"/>
        <w:rFonts w:eastAsiaTheme="majorEastAsia"/>
      </w:rPr>
      <w:fldChar w:fldCharType="separate"/>
    </w:r>
    <w:r>
      <w:rPr>
        <w:rStyle w:val="Sidetall"/>
        <w:rFonts w:eastAsiaTheme="majorEastAsia"/>
        <w:noProof/>
      </w:rPr>
      <w:t>1</w:t>
    </w:r>
    <w:r>
      <w:rPr>
        <w:rStyle w:val="Sidetall"/>
        <w:rFonts w:eastAsiaTheme="major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240B" w14:textId="48F82132" w:rsidR="00CC1CB6" w:rsidRDefault="00CC1CB6">
    <w:pPr>
      <w:pStyle w:val="Bunntekst"/>
      <w:jc w:val="right"/>
    </w:pPr>
  </w:p>
  <w:p w14:paraId="1ABE9D5B" w14:textId="77777777" w:rsidR="00CC1CB6" w:rsidRDefault="00CC1CB6" w:rsidP="00393F82">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313C9" w14:textId="77777777" w:rsidR="00A75DCA" w:rsidRDefault="00A75DCA">
      <w:pPr>
        <w:spacing w:after="0" w:line="240" w:lineRule="auto"/>
      </w:pPr>
      <w:r>
        <w:separator/>
      </w:r>
    </w:p>
  </w:footnote>
  <w:footnote w:type="continuationSeparator" w:id="0">
    <w:p w14:paraId="4FAD9BE9" w14:textId="77777777" w:rsidR="00A75DCA" w:rsidRDefault="00A75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F2BB4" w14:textId="77777777" w:rsidR="00CC1CB6" w:rsidRDefault="00CC1CB6">
    <w:pPr>
      <w:pStyle w:val="Topptekst"/>
    </w:pPr>
    <w:r>
      <w:rPr>
        <w:noProof/>
      </w:rPr>
      <w:drawing>
        <wp:anchor distT="0" distB="0" distL="114300" distR="114300" simplePos="0" relativeHeight="251657216" behindDoc="1" locked="0" layoutInCell="1" allowOverlap="1" wp14:anchorId="31FDF8F9" wp14:editId="77453209">
          <wp:simplePos x="0" y="0"/>
          <wp:positionH relativeFrom="column">
            <wp:posOffset>-904875</wp:posOffset>
          </wp:positionH>
          <wp:positionV relativeFrom="paragraph">
            <wp:posOffset>-448310</wp:posOffset>
          </wp:positionV>
          <wp:extent cx="7657465" cy="1083183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he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465" cy="108318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AE77C" w14:textId="77777777" w:rsidR="00CC1CB6" w:rsidRDefault="00CC1CB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55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C77076"/>
    <w:multiLevelType w:val="multilevel"/>
    <w:tmpl w:val="3978157C"/>
    <w:lvl w:ilvl="0">
      <w:start w:val="2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28B5E25"/>
    <w:multiLevelType w:val="multilevel"/>
    <w:tmpl w:val="EDBA9A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C8E04B9"/>
    <w:multiLevelType w:val="multilevel"/>
    <w:tmpl w:val="AEC4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C0057"/>
    <w:multiLevelType w:val="hybridMultilevel"/>
    <w:tmpl w:val="7AD0F7D2"/>
    <w:lvl w:ilvl="0" w:tplc="99782B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75A9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645D5E"/>
    <w:multiLevelType w:val="multilevel"/>
    <w:tmpl w:val="2DD800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D9D1EC4"/>
    <w:multiLevelType w:val="multilevel"/>
    <w:tmpl w:val="DC2AE6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0930696"/>
    <w:multiLevelType w:val="multilevel"/>
    <w:tmpl w:val="9C5AC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D5215FF"/>
    <w:multiLevelType w:val="multilevel"/>
    <w:tmpl w:val="1E3C36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0"/>
  </w:num>
  <w:num w:numId="3">
    <w:abstractNumId w:val="8"/>
  </w:num>
  <w:num w:numId="4">
    <w:abstractNumId w:val="7"/>
  </w:num>
  <w:num w:numId="5">
    <w:abstractNumId w:val="3"/>
  </w:num>
  <w:num w:numId="6">
    <w:abstractNumId w:val="4"/>
  </w:num>
  <w:num w:numId="7">
    <w:abstractNumId w:val="2"/>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92"/>
    <w:rsid w:val="00016EA3"/>
    <w:rsid w:val="0004752A"/>
    <w:rsid w:val="000476A1"/>
    <w:rsid w:val="00051D7F"/>
    <w:rsid w:val="0005222C"/>
    <w:rsid w:val="000563AA"/>
    <w:rsid w:val="000678D5"/>
    <w:rsid w:val="00072C52"/>
    <w:rsid w:val="0007691E"/>
    <w:rsid w:val="000842B5"/>
    <w:rsid w:val="00084B8A"/>
    <w:rsid w:val="00085EF0"/>
    <w:rsid w:val="00095134"/>
    <w:rsid w:val="000C30D6"/>
    <w:rsid w:val="000C68C1"/>
    <w:rsid w:val="000D1E3E"/>
    <w:rsid w:val="000D7142"/>
    <w:rsid w:val="000E4425"/>
    <w:rsid w:val="000F2797"/>
    <w:rsid w:val="000F45A6"/>
    <w:rsid w:val="000F79EF"/>
    <w:rsid w:val="001026A4"/>
    <w:rsid w:val="00103BE9"/>
    <w:rsid w:val="001145AA"/>
    <w:rsid w:val="001213B7"/>
    <w:rsid w:val="001254F0"/>
    <w:rsid w:val="00125E3D"/>
    <w:rsid w:val="0013778A"/>
    <w:rsid w:val="001A7D50"/>
    <w:rsid w:val="001B194E"/>
    <w:rsid w:val="001C5CA8"/>
    <w:rsid w:val="00230071"/>
    <w:rsid w:val="0023503D"/>
    <w:rsid w:val="0023549C"/>
    <w:rsid w:val="002558F9"/>
    <w:rsid w:val="00267F79"/>
    <w:rsid w:val="00273F41"/>
    <w:rsid w:val="002A00EF"/>
    <w:rsid w:val="002A61B0"/>
    <w:rsid w:val="002C2F75"/>
    <w:rsid w:val="002D62AF"/>
    <w:rsid w:val="002E7BA9"/>
    <w:rsid w:val="00301825"/>
    <w:rsid w:val="00301FD7"/>
    <w:rsid w:val="00303183"/>
    <w:rsid w:val="0031035F"/>
    <w:rsid w:val="003124D9"/>
    <w:rsid w:val="00331A44"/>
    <w:rsid w:val="0035797E"/>
    <w:rsid w:val="00362F7B"/>
    <w:rsid w:val="00373800"/>
    <w:rsid w:val="0039055E"/>
    <w:rsid w:val="00393F82"/>
    <w:rsid w:val="00395D3E"/>
    <w:rsid w:val="003A09CA"/>
    <w:rsid w:val="003B286E"/>
    <w:rsid w:val="003B6C5C"/>
    <w:rsid w:val="003C5F55"/>
    <w:rsid w:val="003C5FA7"/>
    <w:rsid w:val="003C6C4D"/>
    <w:rsid w:val="003D165B"/>
    <w:rsid w:val="003E2140"/>
    <w:rsid w:val="003F23C3"/>
    <w:rsid w:val="003F59E2"/>
    <w:rsid w:val="0040339C"/>
    <w:rsid w:val="0044500C"/>
    <w:rsid w:val="004537DA"/>
    <w:rsid w:val="004641B9"/>
    <w:rsid w:val="00474469"/>
    <w:rsid w:val="00480D03"/>
    <w:rsid w:val="00492439"/>
    <w:rsid w:val="004A047A"/>
    <w:rsid w:val="004A0F5D"/>
    <w:rsid w:val="004D4856"/>
    <w:rsid w:val="004D6435"/>
    <w:rsid w:val="004E03DD"/>
    <w:rsid w:val="004F6952"/>
    <w:rsid w:val="00517214"/>
    <w:rsid w:val="00542ABC"/>
    <w:rsid w:val="00553D71"/>
    <w:rsid w:val="00554819"/>
    <w:rsid w:val="005577A1"/>
    <w:rsid w:val="0057208D"/>
    <w:rsid w:val="00592452"/>
    <w:rsid w:val="00596186"/>
    <w:rsid w:val="005C3C35"/>
    <w:rsid w:val="005F22EA"/>
    <w:rsid w:val="00613462"/>
    <w:rsid w:val="006256E3"/>
    <w:rsid w:val="00631BE3"/>
    <w:rsid w:val="0067001F"/>
    <w:rsid w:val="00672E2C"/>
    <w:rsid w:val="00685ECB"/>
    <w:rsid w:val="00692EAA"/>
    <w:rsid w:val="006C20CE"/>
    <w:rsid w:val="006D21F8"/>
    <w:rsid w:val="006D7276"/>
    <w:rsid w:val="006F0C49"/>
    <w:rsid w:val="00702978"/>
    <w:rsid w:val="00717977"/>
    <w:rsid w:val="007277B4"/>
    <w:rsid w:val="00774107"/>
    <w:rsid w:val="007831EC"/>
    <w:rsid w:val="00783B8B"/>
    <w:rsid w:val="0079077A"/>
    <w:rsid w:val="00795627"/>
    <w:rsid w:val="007A6EE9"/>
    <w:rsid w:val="007C0C49"/>
    <w:rsid w:val="007C2B7A"/>
    <w:rsid w:val="007D7099"/>
    <w:rsid w:val="00822D32"/>
    <w:rsid w:val="0084409E"/>
    <w:rsid w:val="008543E0"/>
    <w:rsid w:val="00861108"/>
    <w:rsid w:val="0087068B"/>
    <w:rsid w:val="00874493"/>
    <w:rsid w:val="00876829"/>
    <w:rsid w:val="008821FB"/>
    <w:rsid w:val="008A1F0C"/>
    <w:rsid w:val="008B23C1"/>
    <w:rsid w:val="008C3E41"/>
    <w:rsid w:val="008F6F66"/>
    <w:rsid w:val="00913C41"/>
    <w:rsid w:val="00937C96"/>
    <w:rsid w:val="00961315"/>
    <w:rsid w:val="00965902"/>
    <w:rsid w:val="00981314"/>
    <w:rsid w:val="0098266A"/>
    <w:rsid w:val="009D6F8F"/>
    <w:rsid w:val="009E5D58"/>
    <w:rsid w:val="009F0CFF"/>
    <w:rsid w:val="009F5E6E"/>
    <w:rsid w:val="00A1093D"/>
    <w:rsid w:val="00A12F9B"/>
    <w:rsid w:val="00A13864"/>
    <w:rsid w:val="00A13CF6"/>
    <w:rsid w:val="00A212B6"/>
    <w:rsid w:val="00A36DB9"/>
    <w:rsid w:val="00A61282"/>
    <w:rsid w:val="00A63153"/>
    <w:rsid w:val="00A63F8E"/>
    <w:rsid w:val="00A75DCA"/>
    <w:rsid w:val="00A9622F"/>
    <w:rsid w:val="00AA1492"/>
    <w:rsid w:val="00AB4252"/>
    <w:rsid w:val="00AC5D82"/>
    <w:rsid w:val="00B06348"/>
    <w:rsid w:val="00B22810"/>
    <w:rsid w:val="00B50393"/>
    <w:rsid w:val="00B60ED7"/>
    <w:rsid w:val="00B621A2"/>
    <w:rsid w:val="00B66B84"/>
    <w:rsid w:val="00B76420"/>
    <w:rsid w:val="00B836ED"/>
    <w:rsid w:val="00BA4282"/>
    <w:rsid w:val="00BA6CF4"/>
    <w:rsid w:val="00BA7952"/>
    <w:rsid w:val="00BB60CA"/>
    <w:rsid w:val="00BE7940"/>
    <w:rsid w:val="00C016F0"/>
    <w:rsid w:val="00C05D67"/>
    <w:rsid w:val="00C1541F"/>
    <w:rsid w:val="00C1550B"/>
    <w:rsid w:val="00C4307F"/>
    <w:rsid w:val="00C9282C"/>
    <w:rsid w:val="00C94137"/>
    <w:rsid w:val="00CA2A3F"/>
    <w:rsid w:val="00CA77EE"/>
    <w:rsid w:val="00CC17FC"/>
    <w:rsid w:val="00CC1CB6"/>
    <w:rsid w:val="00CC3F6F"/>
    <w:rsid w:val="00D3608C"/>
    <w:rsid w:val="00D372AE"/>
    <w:rsid w:val="00D475D3"/>
    <w:rsid w:val="00D657B8"/>
    <w:rsid w:val="00D753CF"/>
    <w:rsid w:val="00D926C9"/>
    <w:rsid w:val="00DA12A0"/>
    <w:rsid w:val="00DA4AC7"/>
    <w:rsid w:val="00DB4EB8"/>
    <w:rsid w:val="00DB7380"/>
    <w:rsid w:val="00DC458D"/>
    <w:rsid w:val="00DC7FAD"/>
    <w:rsid w:val="00DE52FC"/>
    <w:rsid w:val="00DF32B4"/>
    <w:rsid w:val="00DF42CB"/>
    <w:rsid w:val="00E171EE"/>
    <w:rsid w:val="00E352AE"/>
    <w:rsid w:val="00E600E9"/>
    <w:rsid w:val="00E614E6"/>
    <w:rsid w:val="00E64E9B"/>
    <w:rsid w:val="00E81C13"/>
    <w:rsid w:val="00E91B7C"/>
    <w:rsid w:val="00E95E92"/>
    <w:rsid w:val="00E96B7B"/>
    <w:rsid w:val="00EC336A"/>
    <w:rsid w:val="00EC48AA"/>
    <w:rsid w:val="00EE1A35"/>
    <w:rsid w:val="00F21C0B"/>
    <w:rsid w:val="00F65A86"/>
    <w:rsid w:val="00F94D20"/>
    <w:rsid w:val="00FA0450"/>
    <w:rsid w:val="00FA0578"/>
    <w:rsid w:val="00FD0D07"/>
    <w:rsid w:val="00FE28DA"/>
    <w:rsid w:val="00FF7B0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FB6B52"/>
  <w15:docId w15:val="{D4B7F28D-F488-422F-819C-7A38F626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E92"/>
    <w:rPr>
      <w:rFonts w:ascii="Times New Roman" w:hAnsi="Times New Roman"/>
      <w:sz w:val="24"/>
    </w:rPr>
  </w:style>
  <w:style w:type="paragraph" w:styleId="Overskrift1">
    <w:name w:val="heading 1"/>
    <w:basedOn w:val="Normal"/>
    <w:next w:val="Normal"/>
    <w:link w:val="Overskrift1Tegn"/>
    <w:qFormat/>
    <w:rsid w:val="00E95E92"/>
    <w:pPr>
      <w:keepNext/>
      <w:keepLines/>
      <w:spacing w:before="240" w:after="0"/>
      <w:outlineLvl w:val="0"/>
    </w:pPr>
    <w:rPr>
      <w:rFonts w:eastAsiaTheme="majorEastAsia" w:cstheme="majorBidi"/>
      <w:b/>
      <w:color w:val="000000" w:themeColor="text1"/>
      <w:szCs w:val="32"/>
    </w:rPr>
  </w:style>
  <w:style w:type="paragraph" w:styleId="Overskrift2">
    <w:name w:val="heading 2"/>
    <w:basedOn w:val="Normal"/>
    <w:next w:val="Normal"/>
    <w:link w:val="Overskrift2Tegn"/>
    <w:unhideWhenUsed/>
    <w:qFormat/>
    <w:rsid w:val="00E95E92"/>
    <w:pPr>
      <w:keepNext/>
      <w:keepLines/>
      <w:spacing w:before="40" w:after="0"/>
      <w:outlineLvl w:val="1"/>
    </w:pPr>
    <w:rPr>
      <w:rFonts w:eastAsiaTheme="majorEastAsia" w:cstheme="majorBidi"/>
      <w:b/>
      <w:i/>
      <w:color w:val="000000" w:themeColor="text1"/>
      <w:szCs w:val="26"/>
    </w:rPr>
  </w:style>
  <w:style w:type="paragraph" w:styleId="Overskrift3">
    <w:name w:val="heading 3"/>
    <w:basedOn w:val="Normal"/>
    <w:next w:val="Normal"/>
    <w:link w:val="Overskrift3Tegn"/>
    <w:unhideWhenUsed/>
    <w:qFormat/>
    <w:rsid w:val="00E95E92"/>
    <w:pPr>
      <w:keepNext/>
      <w:keepLines/>
      <w:spacing w:before="40" w:after="0"/>
      <w:outlineLvl w:val="2"/>
    </w:pPr>
    <w:rPr>
      <w:rFonts w:eastAsiaTheme="majorEastAsia" w:cstheme="majorBidi"/>
      <w:b/>
      <w:i/>
      <w:color w:val="000000" w:themeColor="text1"/>
      <w:szCs w:val="24"/>
    </w:rPr>
  </w:style>
  <w:style w:type="paragraph" w:styleId="Overskrift4">
    <w:name w:val="heading 4"/>
    <w:basedOn w:val="Normal"/>
    <w:next w:val="Normal"/>
    <w:link w:val="Overskrift4Tegn"/>
    <w:rsid w:val="00393F82"/>
    <w:pPr>
      <w:keepNext/>
      <w:keepLines/>
      <w:spacing w:before="80" w:after="0" w:line="288" w:lineRule="auto"/>
      <w:outlineLvl w:val="3"/>
    </w:pPr>
    <w:rPr>
      <w:rFonts w:ascii="Calibri" w:eastAsia="Calibri" w:hAnsi="Calibri" w:cs="Calibri"/>
      <w:color w:val="70AD47"/>
      <w:sz w:val="22"/>
      <w:lang w:val="en-US"/>
    </w:rPr>
  </w:style>
  <w:style w:type="paragraph" w:styleId="Overskrift5">
    <w:name w:val="heading 5"/>
    <w:basedOn w:val="Normal"/>
    <w:next w:val="Normal"/>
    <w:link w:val="Overskrift5Tegn"/>
    <w:rsid w:val="00393F82"/>
    <w:pPr>
      <w:keepNext/>
      <w:keepLines/>
      <w:spacing w:before="40" w:after="0" w:line="288" w:lineRule="auto"/>
      <w:outlineLvl w:val="4"/>
    </w:pPr>
    <w:rPr>
      <w:rFonts w:ascii="Calibri" w:eastAsia="Calibri" w:hAnsi="Calibri" w:cs="Calibri"/>
      <w:i/>
      <w:color w:val="70AD47"/>
      <w:sz w:val="22"/>
      <w:lang w:val="en-US"/>
    </w:rPr>
  </w:style>
  <w:style w:type="paragraph" w:styleId="Overskrift6">
    <w:name w:val="heading 6"/>
    <w:basedOn w:val="Normal"/>
    <w:next w:val="Normal"/>
    <w:link w:val="Overskrift6Tegn"/>
    <w:rsid w:val="00393F82"/>
    <w:pPr>
      <w:keepNext/>
      <w:keepLines/>
      <w:spacing w:before="40" w:after="0" w:line="288" w:lineRule="auto"/>
      <w:outlineLvl w:val="5"/>
    </w:pPr>
    <w:rPr>
      <w:rFonts w:ascii="Calibri" w:eastAsia="Calibri" w:hAnsi="Calibri" w:cs="Calibri"/>
      <w:color w:val="70AD47"/>
      <w:sz w:val="21"/>
      <w:szCs w:val="21"/>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95E92"/>
    <w:pPr>
      <w:ind w:left="720"/>
      <w:contextualSpacing/>
    </w:pPr>
  </w:style>
  <w:style w:type="character" w:customStyle="1" w:styleId="Overskrift1Tegn">
    <w:name w:val="Overskrift 1 Tegn"/>
    <w:basedOn w:val="Standardskriftforavsnitt"/>
    <w:link w:val="Overskrift1"/>
    <w:uiPriority w:val="9"/>
    <w:rsid w:val="00E95E92"/>
    <w:rPr>
      <w:rFonts w:ascii="Times New Roman" w:eastAsiaTheme="majorEastAsia" w:hAnsi="Times New Roman" w:cstheme="majorBidi"/>
      <w:b/>
      <w:color w:val="000000" w:themeColor="text1"/>
      <w:sz w:val="24"/>
      <w:szCs w:val="32"/>
    </w:rPr>
  </w:style>
  <w:style w:type="character" w:customStyle="1" w:styleId="Overskrift2Tegn">
    <w:name w:val="Overskrift 2 Tegn"/>
    <w:basedOn w:val="Standardskriftforavsnitt"/>
    <w:link w:val="Overskrift2"/>
    <w:rsid w:val="00E95E92"/>
    <w:rPr>
      <w:rFonts w:ascii="Times New Roman" w:eastAsiaTheme="majorEastAsia" w:hAnsi="Times New Roman" w:cstheme="majorBidi"/>
      <w:b/>
      <w:i/>
      <w:color w:val="000000" w:themeColor="text1"/>
      <w:sz w:val="24"/>
      <w:szCs w:val="26"/>
    </w:rPr>
  </w:style>
  <w:style w:type="character" w:customStyle="1" w:styleId="Overskrift3Tegn">
    <w:name w:val="Overskrift 3 Tegn"/>
    <w:basedOn w:val="Standardskriftforavsnitt"/>
    <w:link w:val="Overskrift3"/>
    <w:uiPriority w:val="9"/>
    <w:rsid w:val="00E95E92"/>
    <w:rPr>
      <w:rFonts w:ascii="Times New Roman" w:eastAsiaTheme="majorEastAsia" w:hAnsi="Times New Roman" w:cstheme="majorBidi"/>
      <w:b/>
      <w:i/>
      <w:color w:val="000000" w:themeColor="text1"/>
      <w:sz w:val="24"/>
      <w:szCs w:val="24"/>
    </w:rPr>
  </w:style>
  <w:style w:type="paragraph" w:styleId="Topptekst">
    <w:name w:val="header"/>
    <w:basedOn w:val="Normal"/>
    <w:link w:val="TopptekstTegn"/>
    <w:rsid w:val="00E95E92"/>
    <w:pPr>
      <w:tabs>
        <w:tab w:val="center" w:pos="4536"/>
        <w:tab w:val="right" w:pos="9072"/>
      </w:tabs>
      <w:spacing w:after="0" w:line="240" w:lineRule="auto"/>
    </w:pPr>
    <w:rPr>
      <w:rFonts w:eastAsia="Times New Roman" w:cs="Times New Roman"/>
      <w:szCs w:val="24"/>
      <w:lang w:eastAsia="nb-NO"/>
    </w:rPr>
  </w:style>
  <w:style w:type="character" w:customStyle="1" w:styleId="TopptekstTegn">
    <w:name w:val="Topptekst Tegn"/>
    <w:basedOn w:val="Standardskriftforavsnitt"/>
    <w:link w:val="Topptekst"/>
    <w:rsid w:val="00E95E92"/>
    <w:rPr>
      <w:rFonts w:ascii="Times New Roman" w:eastAsia="Times New Roman" w:hAnsi="Times New Roman" w:cs="Times New Roman"/>
      <w:sz w:val="24"/>
      <w:szCs w:val="24"/>
      <w:lang w:eastAsia="nb-NO"/>
    </w:rPr>
  </w:style>
  <w:style w:type="paragraph" w:styleId="Bunntekst">
    <w:name w:val="footer"/>
    <w:basedOn w:val="Normal"/>
    <w:link w:val="BunntekstTegn"/>
    <w:uiPriority w:val="99"/>
    <w:rsid w:val="00E95E92"/>
    <w:pPr>
      <w:tabs>
        <w:tab w:val="center" w:pos="4536"/>
        <w:tab w:val="right" w:pos="9072"/>
      </w:tabs>
      <w:spacing w:after="0" w:line="240" w:lineRule="auto"/>
    </w:pPr>
    <w:rPr>
      <w:rFonts w:eastAsia="Times New Roman" w:cs="Times New Roman"/>
      <w:szCs w:val="24"/>
      <w:lang w:eastAsia="nb-NO"/>
    </w:rPr>
  </w:style>
  <w:style w:type="character" w:customStyle="1" w:styleId="BunntekstTegn">
    <w:name w:val="Bunntekst Tegn"/>
    <w:basedOn w:val="Standardskriftforavsnitt"/>
    <w:link w:val="Bunntekst"/>
    <w:uiPriority w:val="99"/>
    <w:rsid w:val="00E95E92"/>
    <w:rPr>
      <w:rFonts w:ascii="Times New Roman" w:eastAsia="Times New Roman" w:hAnsi="Times New Roman" w:cs="Times New Roman"/>
      <w:sz w:val="24"/>
      <w:szCs w:val="24"/>
      <w:lang w:eastAsia="nb-NO"/>
    </w:rPr>
  </w:style>
  <w:style w:type="character" w:styleId="Sidetall">
    <w:name w:val="page number"/>
    <w:basedOn w:val="Standardskriftforavsnitt"/>
    <w:rsid w:val="00E95E92"/>
  </w:style>
  <w:style w:type="paragraph" w:styleId="INNH1">
    <w:name w:val="toc 1"/>
    <w:basedOn w:val="Normal"/>
    <w:next w:val="Normal"/>
    <w:autoRedefine/>
    <w:uiPriority w:val="39"/>
    <w:rsid w:val="00E95E92"/>
    <w:pPr>
      <w:tabs>
        <w:tab w:val="right" w:leader="dot" w:pos="9060"/>
      </w:tabs>
      <w:spacing w:after="0" w:line="240" w:lineRule="auto"/>
    </w:pPr>
    <w:rPr>
      <w:rFonts w:eastAsia="Times New Roman" w:cs="Times New Roman"/>
      <w:szCs w:val="24"/>
      <w:lang w:eastAsia="nb-NO"/>
    </w:rPr>
  </w:style>
  <w:style w:type="paragraph" w:styleId="INNH2">
    <w:name w:val="toc 2"/>
    <w:basedOn w:val="Normal"/>
    <w:next w:val="Normal"/>
    <w:autoRedefine/>
    <w:uiPriority w:val="39"/>
    <w:rsid w:val="00E95E92"/>
    <w:pPr>
      <w:spacing w:after="0" w:line="240" w:lineRule="auto"/>
      <w:ind w:left="240"/>
    </w:pPr>
    <w:rPr>
      <w:rFonts w:eastAsia="Times New Roman" w:cs="Times New Roman"/>
      <w:szCs w:val="24"/>
      <w:lang w:eastAsia="nb-NO"/>
    </w:rPr>
  </w:style>
  <w:style w:type="character" w:styleId="Hyperkobling">
    <w:name w:val="Hyperlink"/>
    <w:basedOn w:val="Standardskriftforavsnitt"/>
    <w:uiPriority w:val="99"/>
    <w:rsid w:val="00E95E92"/>
    <w:rPr>
      <w:color w:val="0000FF"/>
      <w:u w:val="single"/>
    </w:rPr>
  </w:style>
  <w:style w:type="paragraph" w:styleId="INNH3">
    <w:name w:val="toc 3"/>
    <w:basedOn w:val="Normal"/>
    <w:next w:val="Normal"/>
    <w:autoRedefine/>
    <w:uiPriority w:val="39"/>
    <w:unhideWhenUsed/>
    <w:rsid w:val="00E95E92"/>
    <w:pPr>
      <w:spacing w:after="100"/>
      <w:ind w:left="480"/>
    </w:pPr>
  </w:style>
  <w:style w:type="paragraph" w:styleId="NormalWeb">
    <w:name w:val="Normal (Web)"/>
    <w:basedOn w:val="Normal"/>
    <w:uiPriority w:val="99"/>
    <w:semiHidden/>
    <w:unhideWhenUsed/>
    <w:rsid w:val="00393F82"/>
    <w:pPr>
      <w:spacing w:before="100" w:beforeAutospacing="1" w:after="100" w:afterAutospacing="1" w:line="240" w:lineRule="auto"/>
    </w:pPr>
    <w:rPr>
      <w:rFonts w:eastAsia="Times New Roman" w:cs="Times New Roman"/>
      <w:szCs w:val="24"/>
      <w:lang w:val="en-US"/>
    </w:rPr>
  </w:style>
  <w:style w:type="character" w:customStyle="1" w:styleId="Overskrift4Tegn">
    <w:name w:val="Overskrift 4 Tegn"/>
    <w:basedOn w:val="Standardskriftforavsnitt"/>
    <w:link w:val="Overskrift4"/>
    <w:rsid w:val="00393F82"/>
    <w:rPr>
      <w:rFonts w:ascii="Calibri" w:eastAsia="Calibri" w:hAnsi="Calibri" w:cs="Calibri"/>
      <w:color w:val="70AD47"/>
      <w:lang w:val="en-US"/>
    </w:rPr>
  </w:style>
  <w:style w:type="character" w:customStyle="1" w:styleId="Overskrift5Tegn">
    <w:name w:val="Overskrift 5 Tegn"/>
    <w:basedOn w:val="Standardskriftforavsnitt"/>
    <w:link w:val="Overskrift5"/>
    <w:rsid w:val="00393F82"/>
    <w:rPr>
      <w:rFonts w:ascii="Calibri" w:eastAsia="Calibri" w:hAnsi="Calibri" w:cs="Calibri"/>
      <w:i/>
      <w:color w:val="70AD47"/>
      <w:lang w:val="en-US"/>
    </w:rPr>
  </w:style>
  <w:style w:type="character" w:customStyle="1" w:styleId="Overskrift6Tegn">
    <w:name w:val="Overskrift 6 Tegn"/>
    <w:basedOn w:val="Standardskriftforavsnitt"/>
    <w:link w:val="Overskrift6"/>
    <w:rsid w:val="00393F82"/>
    <w:rPr>
      <w:rFonts w:ascii="Calibri" w:eastAsia="Calibri" w:hAnsi="Calibri" w:cs="Calibri"/>
      <w:color w:val="70AD47"/>
      <w:sz w:val="21"/>
      <w:szCs w:val="21"/>
      <w:lang w:val="en-US"/>
    </w:rPr>
  </w:style>
  <w:style w:type="table" w:customStyle="1" w:styleId="TableNormal">
    <w:name w:val="Table Normal"/>
    <w:rsid w:val="00393F82"/>
    <w:pPr>
      <w:spacing w:after="200" w:line="288" w:lineRule="auto"/>
    </w:pPr>
    <w:rPr>
      <w:rFonts w:ascii="Calibri" w:eastAsia="Calibri" w:hAnsi="Calibri" w:cs="Calibri"/>
      <w:color w:val="000000"/>
      <w:sz w:val="21"/>
      <w:szCs w:val="21"/>
      <w:lang w:val="en-US"/>
    </w:rPr>
    <w:tblPr>
      <w:tblCellMar>
        <w:top w:w="0" w:type="dxa"/>
        <w:left w:w="0" w:type="dxa"/>
        <w:bottom w:w="0" w:type="dxa"/>
        <w:right w:w="0" w:type="dxa"/>
      </w:tblCellMar>
    </w:tblPr>
  </w:style>
  <w:style w:type="paragraph" w:styleId="Tittel">
    <w:name w:val="Title"/>
    <w:basedOn w:val="Normal"/>
    <w:next w:val="Normal"/>
    <w:link w:val="TittelTegn"/>
    <w:rsid w:val="00393F82"/>
    <w:pPr>
      <w:keepNext/>
      <w:keepLines/>
      <w:spacing w:after="0" w:line="240" w:lineRule="auto"/>
    </w:pPr>
    <w:rPr>
      <w:rFonts w:ascii="Calibri" w:eastAsia="Calibri" w:hAnsi="Calibri" w:cs="Calibri"/>
      <w:color w:val="000000"/>
      <w:sz w:val="96"/>
      <w:szCs w:val="96"/>
      <w:lang w:val="en-US"/>
    </w:rPr>
  </w:style>
  <w:style w:type="character" w:customStyle="1" w:styleId="TittelTegn">
    <w:name w:val="Tittel Tegn"/>
    <w:basedOn w:val="Standardskriftforavsnitt"/>
    <w:link w:val="Tittel"/>
    <w:rsid w:val="00393F82"/>
    <w:rPr>
      <w:rFonts w:ascii="Calibri" w:eastAsia="Calibri" w:hAnsi="Calibri" w:cs="Calibri"/>
      <w:color w:val="000000"/>
      <w:sz w:val="96"/>
      <w:szCs w:val="96"/>
      <w:lang w:val="en-US"/>
    </w:rPr>
  </w:style>
  <w:style w:type="paragraph" w:styleId="Undertittel">
    <w:name w:val="Subtitle"/>
    <w:basedOn w:val="Normal"/>
    <w:next w:val="Normal"/>
    <w:link w:val="UndertittelTegn"/>
    <w:rsid w:val="00393F82"/>
    <w:pPr>
      <w:keepNext/>
      <w:keepLines/>
      <w:spacing w:after="200" w:line="240" w:lineRule="auto"/>
    </w:pPr>
    <w:rPr>
      <w:rFonts w:ascii="Calibri" w:eastAsia="Calibri" w:hAnsi="Calibri" w:cs="Calibri"/>
      <w:i/>
      <w:color w:val="666666"/>
      <w:sz w:val="30"/>
      <w:szCs w:val="30"/>
      <w:lang w:val="en-US"/>
    </w:rPr>
  </w:style>
  <w:style w:type="character" w:customStyle="1" w:styleId="UndertittelTegn">
    <w:name w:val="Undertittel Tegn"/>
    <w:basedOn w:val="Standardskriftforavsnitt"/>
    <w:link w:val="Undertittel"/>
    <w:rsid w:val="00393F82"/>
    <w:rPr>
      <w:rFonts w:ascii="Calibri" w:eastAsia="Calibri" w:hAnsi="Calibri" w:cs="Calibri"/>
      <w:i/>
      <w:color w:val="666666"/>
      <w:sz w:val="30"/>
      <w:szCs w:val="30"/>
      <w:lang w:val="en-US"/>
    </w:rPr>
  </w:style>
  <w:style w:type="paragraph" w:styleId="Overskriftforinnholdsfortegnelse">
    <w:name w:val="TOC Heading"/>
    <w:basedOn w:val="Overskrift1"/>
    <w:next w:val="Normal"/>
    <w:uiPriority w:val="39"/>
    <w:unhideWhenUsed/>
    <w:qFormat/>
    <w:rsid w:val="00DF42CB"/>
    <w:pPr>
      <w:outlineLvl w:val="9"/>
    </w:pPr>
    <w:rPr>
      <w:rFonts w:asciiTheme="majorHAnsi" w:hAnsiTheme="majorHAnsi"/>
      <w:b w:val="0"/>
      <w:color w:val="2E74B5" w:themeColor="accent1" w:themeShade="BF"/>
      <w:sz w:val="32"/>
      <w:lang w:val="en-US"/>
    </w:rPr>
  </w:style>
  <w:style w:type="paragraph" w:styleId="z-verstiskjemaet">
    <w:name w:val="HTML Top of Form"/>
    <w:basedOn w:val="Normal"/>
    <w:next w:val="Normal"/>
    <w:link w:val="z-verstiskjemaetTegn"/>
    <w:hidden/>
    <w:uiPriority w:val="99"/>
    <w:semiHidden/>
    <w:unhideWhenUsed/>
    <w:rsid w:val="001145A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verstiskjemaetTegn">
    <w:name w:val="z-Øverst i skjemaet Tegn"/>
    <w:basedOn w:val="Standardskriftforavsnitt"/>
    <w:link w:val="z-verstiskjemaet"/>
    <w:uiPriority w:val="99"/>
    <w:semiHidden/>
    <w:rsid w:val="001145AA"/>
    <w:rPr>
      <w:rFonts w:ascii="Arial" w:eastAsia="Times New Roman" w:hAnsi="Arial" w:cs="Arial"/>
      <w:vanish/>
      <w:sz w:val="16"/>
      <w:szCs w:val="16"/>
      <w:lang w:val="en-US"/>
    </w:rPr>
  </w:style>
  <w:style w:type="character" w:customStyle="1" w:styleId="gt-cc-tc">
    <w:name w:val="gt-cc-tc"/>
    <w:basedOn w:val="Standardskriftforavsnitt"/>
    <w:rsid w:val="001145AA"/>
  </w:style>
  <w:style w:type="character" w:customStyle="1" w:styleId="gt-ct-text1">
    <w:name w:val="gt-ct-text1"/>
    <w:basedOn w:val="Standardskriftforavsnitt"/>
    <w:rsid w:val="001145AA"/>
    <w:rPr>
      <w:color w:val="222222"/>
      <w:sz w:val="24"/>
      <w:szCs w:val="24"/>
    </w:rPr>
  </w:style>
  <w:style w:type="character" w:customStyle="1" w:styleId="gt-card-ttl-txt1">
    <w:name w:val="gt-card-ttl-txt1"/>
    <w:basedOn w:val="Standardskriftforavsnitt"/>
    <w:rsid w:val="001145AA"/>
    <w:rPr>
      <w:color w:val="222222"/>
    </w:rPr>
  </w:style>
  <w:style w:type="character" w:customStyle="1" w:styleId="gt-ft-text1">
    <w:name w:val="gt-ft-text1"/>
    <w:basedOn w:val="Standardskriftforavsnitt"/>
    <w:rsid w:val="001145AA"/>
  </w:style>
  <w:style w:type="paragraph" w:styleId="z-Nederstiskjemaet">
    <w:name w:val="HTML Bottom of Form"/>
    <w:basedOn w:val="Normal"/>
    <w:next w:val="Normal"/>
    <w:link w:val="z-NederstiskjemaetTegn"/>
    <w:hidden/>
    <w:uiPriority w:val="99"/>
    <w:semiHidden/>
    <w:unhideWhenUsed/>
    <w:rsid w:val="001145A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NederstiskjemaetTegn">
    <w:name w:val="z-Nederst i skjemaet Tegn"/>
    <w:basedOn w:val="Standardskriftforavsnitt"/>
    <w:link w:val="z-Nederstiskjemaet"/>
    <w:uiPriority w:val="99"/>
    <w:semiHidden/>
    <w:rsid w:val="001145AA"/>
    <w:rPr>
      <w:rFonts w:ascii="Arial" w:eastAsia="Times New Roman" w:hAnsi="Arial" w:cs="Arial"/>
      <w:vanish/>
      <w:sz w:val="16"/>
      <w:szCs w:val="16"/>
      <w:lang w:val="en-US"/>
    </w:rPr>
  </w:style>
  <w:style w:type="character" w:customStyle="1" w:styleId="ita-kd-menuitem-inputtool-name1">
    <w:name w:val="ita-kd-menuitem-inputtool-name1"/>
    <w:basedOn w:val="Standardskriftforavsnitt"/>
    <w:rsid w:val="001145AA"/>
  </w:style>
  <w:style w:type="character" w:customStyle="1" w:styleId="ita-kd-menuitem-setting1">
    <w:name w:val="ita-kd-menuitem-setting1"/>
    <w:basedOn w:val="Standardskriftforavsnitt"/>
    <w:rsid w:val="001145AA"/>
  </w:style>
  <w:style w:type="character" w:customStyle="1" w:styleId="vk-cap1">
    <w:name w:val="vk-cap1"/>
    <w:basedOn w:val="Standardskriftforavsnitt"/>
    <w:rsid w:val="001145AA"/>
    <w:rPr>
      <w:rFonts w:ascii="Arial" w:hAnsi="Arial" w:cs="Arial" w:hint="default"/>
      <w:b w:val="0"/>
      <w:bCs w:val="0"/>
      <w:sz w:val="21"/>
      <w:szCs w:val="21"/>
    </w:rPr>
  </w:style>
  <w:style w:type="paragraph" w:styleId="Bobletekst">
    <w:name w:val="Balloon Text"/>
    <w:basedOn w:val="Normal"/>
    <w:link w:val="BobletekstTegn"/>
    <w:uiPriority w:val="99"/>
    <w:semiHidden/>
    <w:unhideWhenUsed/>
    <w:rsid w:val="00685ECB"/>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85E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9763">
      <w:bodyDiv w:val="1"/>
      <w:marLeft w:val="0"/>
      <w:marRight w:val="0"/>
      <w:marTop w:val="0"/>
      <w:marBottom w:val="0"/>
      <w:divBdr>
        <w:top w:val="none" w:sz="0" w:space="0" w:color="auto"/>
        <w:left w:val="none" w:sz="0" w:space="0" w:color="auto"/>
        <w:bottom w:val="none" w:sz="0" w:space="0" w:color="auto"/>
        <w:right w:val="none" w:sz="0" w:space="0" w:color="auto"/>
      </w:divBdr>
      <w:divsChild>
        <w:div w:id="1442608934">
          <w:marLeft w:val="0"/>
          <w:marRight w:val="0"/>
          <w:marTop w:val="0"/>
          <w:marBottom w:val="0"/>
          <w:divBdr>
            <w:top w:val="none" w:sz="0" w:space="0" w:color="auto"/>
            <w:left w:val="none" w:sz="0" w:space="0" w:color="auto"/>
            <w:bottom w:val="none" w:sz="0" w:space="0" w:color="auto"/>
            <w:right w:val="none" w:sz="0" w:space="0" w:color="auto"/>
          </w:divBdr>
        </w:div>
      </w:divsChild>
    </w:div>
    <w:div w:id="181675155">
      <w:bodyDiv w:val="1"/>
      <w:marLeft w:val="0"/>
      <w:marRight w:val="0"/>
      <w:marTop w:val="0"/>
      <w:marBottom w:val="0"/>
      <w:divBdr>
        <w:top w:val="none" w:sz="0" w:space="0" w:color="auto"/>
        <w:left w:val="none" w:sz="0" w:space="0" w:color="auto"/>
        <w:bottom w:val="none" w:sz="0" w:space="0" w:color="auto"/>
        <w:right w:val="none" w:sz="0" w:space="0" w:color="auto"/>
      </w:divBdr>
      <w:divsChild>
        <w:div w:id="222982279">
          <w:marLeft w:val="0"/>
          <w:marRight w:val="0"/>
          <w:marTop w:val="0"/>
          <w:marBottom w:val="0"/>
          <w:divBdr>
            <w:top w:val="none" w:sz="0" w:space="0" w:color="auto"/>
            <w:left w:val="none" w:sz="0" w:space="0" w:color="auto"/>
            <w:bottom w:val="none" w:sz="0" w:space="0" w:color="auto"/>
            <w:right w:val="none" w:sz="0" w:space="0" w:color="auto"/>
          </w:divBdr>
        </w:div>
      </w:divsChild>
    </w:div>
    <w:div w:id="936910199">
      <w:bodyDiv w:val="1"/>
      <w:marLeft w:val="0"/>
      <w:marRight w:val="0"/>
      <w:marTop w:val="0"/>
      <w:marBottom w:val="0"/>
      <w:divBdr>
        <w:top w:val="none" w:sz="0" w:space="0" w:color="auto"/>
        <w:left w:val="none" w:sz="0" w:space="0" w:color="auto"/>
        <w:bottom w:val="none" w:sz="0" w:space="0" w:color="auto"/>
        <w:right w:val="none" w:sz="0" w:space="0" w:color="auto"/>
      </w:divBdr>
    </w:div>
    <w:div w:id="1048535268">
      <w:bodyDiv w:val="1"/>
      <w:marLeft w:val="0"/>
      <w:marRight w:val="0"/>
      <w:marTop w:val="0"/>
      <w:marBottom w:val="0"/>
      <w:divBdr>
        <w:top w:val="none" w:sz="0" w:space="0" w:color="auto"/>
        <w:left w:val="none" w:sz="0" w:space="0" w:color="auto"/>
        <w:bottom w:val="none" w:sz="0" w:space="0" w:color="auto"/>
        <w:right w:val="none" w:sz="0" w:space="0" w:color="auto"/>
      </w:divBdr>
      <w:divsChild>
        <w:div w:id="115565336">
          <w:marLeft w:val="0"/>
          <w:marRight w:val="0"/>
          <w:marTop w:val="0"/>
          <w:marBottom w:val="0"/>
          <w:divBdr>
            <w:top w:val="none" w:sz="0" w:space="0" w:color="auto"/>
            <w:left w:val="none" w:sz="0" w:space="0" w:color="auto"/>
            <w:bottom w:val="none" w:sz="0" w:space="0" w:color="auto"/>
            <w:right w:val="none" w:sz="0" w:space="0" w:color="auto"/>
          </w:divBdr>
        </w:div>
      </w:divsChild>
    </w:div>
    <w:div w:id="1173187090">
      <w:bodyDiv w:val="1"/>
      <w:marLeft w:val="0"/>
      <w:marRight w:val="0"/>
      <w:marTop w:val="0"/>
      <w:marBottom w:val="0"/>
      <w:divBdr>
        <w:top w:val="none" w:sz="0" w:space="0" w:color="auto"/>
        <w:left w:val="none" w:sz="0" w:space="0" w:color="auto"/>
        <w:bottom w:val="none" w:sz="0" w:space="0" w:color="auto"/>
        <w:right w:val="none" w:sz="0" w:space="0" w:color="auto"/>
      </w:divBdr>
      <w:divsChild>
        <w:div w:id="1206331076">
          <w:marLeft w:val="0"/>
          <w:marRight w:val="0"/>
          <w:marTop w:val="0"/>
          <w:marBottom w:val="0"/>
          <w:divBdr>
            <w:top w:val="none" w:sz="0" w:space="0" w:color="auto"/>
            <w:left w:val="none" w:sz="0" w:space="0" w:color="auto"/>
            <w:bottom w:val="none" w:sz="0" w:space="0" w:color="auto"/>
            <w:right w:val="none" w:sz="0" w:space="0" w:color="auto"/>
          </w:divBdr>
          <w:divsChild>
            <w:div w:id="1939748103">
              <w:marLeft w:val="0"/>
              <w:marRight w:val="0"/>
              <w:marTop w:val="0"/>
              <w:marBottom w:val="0"/>
              <w:divBdr>
                <w:top w:val="none" w:sz="0" w:space="0" w:color="auto"/>
                <w:left w:val="none" w:sz="0" w:space="0" w:color="auto"/>
                <w:bottom w:val="none" w:sz="0" w:space="0" w:color="auto"/>
                <w:right w:val="none" w:sz="0" w:space="0" w:color="auto"/>
              </w:divBdr>
              <w:divsChild>
                <w:div w:id="249699927">
                  <w:marLeft w:val="0"/>
                  <w:marRight w:val="0"/>
                  <w:marTop w:val="0"/>
                  <w:marBottom w:val="0"/>
                  <w:divBdr>
                    <w:top w:val="none" w:sz="0" w:space="0" w:color="auto"/>
                    <w:left w:val="none" w:sz="0" w:space="0" w:color="auto"/>
                    <w:bottom w:val="none" w:sz="0" w:space="0" w:color="auto"/>
                    <w:right w:val="none" w:sz="0" w:space="0" w:color="auto"/>
                  </w:divBdr>
                  <w:divsChild>
                    <w:div w:id="1290284092">
                      <w:marLeft w:val="0"/>
                      <w:marRight w:val="0"/>
                      <w:marTop w:val="0"/>
                      <w:marBottom w:val="0"/>
                      <w:divBdr>
                        <w:top w:val="none" w:sz="0" w:space="0" w:color="auto"/>
                        <w:left w:val="none" w:sz="0" w:space="0" w:color="auto"/>
                        <w:bottom w:val="none" w:sz="0" w:space="0" w:color="auto"/>
                        <w:right w:val="none" w:sz="0" w:space="0" w:color="auto"/>
                      </w:divBdr>
                      <w:divsChild>
                        <w:div w:id="1099527355">
                          <w:marLeft w:val="0"/>
                          <w:marRight w:val="0"/>
                          <w:marTop w:val="0"/>
                          <w:marBottom w:val="0"/>
                          <w:divBdr>
                            <w:top w:val="none" w:sz="0" w:space="0" w:color="auto"/>
                            <w:left w:val="none" w:sz="0" w:space="0" w:color="auto"/>
                            <w:bottom w:val="none" w:sz="0" w:space="0" w:color="auto"/>
                            <w:right w:val="none" w:sz="0" w:space="0" w:color="auto"/>
                          </w:divBdr>
                          <w:divsChild>
                            <w:div w:id="1114791660">
                              <w:marLeft w:val="0"/>
                              <w:marRight w:val="0"/>
                              <w:marTop w:val="0"/>
                              <w:marBottom w:val="0"/>
                              <w:divBdr>
                                <w:top w:val="none" w:sz="0" w:space="0" w:color="auto"/>
                                <w:left w:val="none" w:sz="0" w:space="0" w:color="auto"/>
                                <w:bottom w:val="none" w:sz="0" w:space="0" w:color="auto"/>
                                <w:right w:val="none" w:sz="0" w:space="0" w:color="auto"/>
                              </w:divBdr>
                              <w:divsChild>
                                <w:div w:id="91048825">
                                  <w:marLeft w:val="0"/>
                                  <w:marRight w:val="0"/>
                                  <w:marTop w:val="0"/>
                                  <w:marBottom w:val="0"/>
                                  <w:divBdr>
                                    <w:top w:val="none" w:sz="0" w:space="0" w:color="auto"/>
                                    <w:left w:val="none" w:sz="0" w:space="0" w:color="auto"/>
                                    <w:bottom w:val="none" w:sz="0" w:space="0" w:color="auto"/>
                                    <w:right w:val="none" w:sz="0" w:space="0" w:color="auto"/>
                                  </w:divBdr>
                                  <w:divsChild>
                                    <w:div w:id="47845984">
                                      <w:marLeft w:val="60"/>
                                      <w:marRight w:val="0"/>
                                      <w:marTop w:val="0"/>
                                      <w:marBottom w:val="0"/>
                                      <w:divBdr>
                                        <w:top w:val="none" w:sz="0" w:space="0" w:color="auto"/>
                                        <w:left w:val="none" w:sz="0" w:space="0" w:color="auto"/>
                                        <w:bottom w:val="none" w:sz="0" w:space="0" w:color="auto"/>
                                        <w:right w:val="none" w:sz="0" w:space="0" w:color="auto"/>
                                      </w:divBdr>
                                      <w:divsChild>
                                        <w:div w:id="754664286">
                                          <w:marLeft w:val="0"/>
                                          <w:marRight w:val="0"/>
                                          <w:marTop w:val="0"/>
                                          <w:marBottom w:val="0"/>
                                          <w:divBdr>
                                            <w:top w:val="none" w:sz="0" w:space="0" w:color="auto"/>
                                            <w:left w:val="none" w:sz="0" w:space="0" w:color="auto"/>
                                            <w:bottom w:val="none" w:sz="0" w:space="0" w:color="auto"/>
                                            <w:right w:val="none" w:sz="0" w:space="0" w:color="auto"/>
                                          </w:divBdr>
                                          <w:divsChild>
                                            <w:div w:id="657461751">
                                              <w:marLeft w:val="0"/>
                                              <w:marRight w:val="0"/>
                                              <w:marTop w:val="0"/>
                                              <w:marBottom w:val="120"/>
                                              <w:divBdr>
                                                <w:top w:val="single" w:sz="6" w:space="0" w:color="F5F5F5"/>
                                                <w:left w:val="single" w:sz="6" w:space="0" w:color="F5F5F5"/>
                                                <w:bottom w:val="single" w:sz="6" w:space="0" w:color="F5F5F5"/>
                                                <w:right w:val="single" w:sz="6" w:space="0" w:color="F5F5F5"/>
                                              </w:divBdr>
                                              <w:divsChild>
                                                <w:div w:id="153180342">
                                                  <w:marLeft w:val="0"/>
                                                  <w:marRight w:val="0"/>
                                                  <w:marTop w:val="0"/>
                                                  <w:marBottom w:val="0"/>
                                                  <w:divBdr>
                                                    <w:top w:val="none" w:sz="0" w:space="0" w:color="auto"/>
                                                    <w:left w:val="none" w:sz="0" w:space="0" w:color="auto"/>
                                                    <w:bottom w:val="none" w:sz="0" w:space="0" w:color="auto"/>
                                                    <w:right w:val="none" w:sz="0" w:space="0" w:color="auto"/>
                                                  </w:divBdr>
                                                  <w:divsChild>
                                                    <w:div w:id="1020740132">
                                                      <w:marLeft w:val="0"/>
                                                      <w:marRight w:val="0"/>
                                                      <w:marTop w:val="0"/>
                                                      <w:marBottom w:val="0"/>
                                                      <w:divBdr>
                                                        <w:top w:val="none" w:sz="0" w:space="0" w:color="auto"/>
                                                        <w:left w:val="none" w:sz="0" w:space="0" w:color="auto"/>
                                                        <w:bottom w:val="none" w:sz="0" w:space="0" w:color="auto"/>
                                                        <w:right w:val="none" w:sz="0" w:space="0" w:color="auto"/>
                                                      </w:divBdr>
                                                    </w:div>
                                                  </w:divsChild>
                                                </w:div>
                                                <w:div w:id="41029217">
                                                  <w:marLeft w:val="0"/>
                                                  <w:marRight w:val="0"/>
                                                  <w:marTop w:val="0"/>
                                                  <w:marBottom w:val="0"/>
                                                  <w:divBdr>
                                                    <w:top w:val="none" w:sz="0" w:space="0" w:color="auto"/>
                                                    <w:left w:val="none" w:sz="0" w:space="0" w:color="auto"/>
                                                    <w:bottom w:val="none" w:sz="0" w:space="0" w:color="auto"/>
                                                    <w:right w:val="none" w:sz="0" w:space="0" w:color="auto"/>
                                                  </w:divBdr>
                                                  <w:divsChild>
                                                    <w:div w:id="1731265413">
                                                      <w:marLeft w:val="0"/>
                                                      <w:marRight w:val="0"/>
                                                      <w:marTop w:val="0"/>
                                                      <w:marBottom w:val="0"/>
                                                      <w:divBdr>
                                                        <w:top w:val="none" w:sz="0" w:space="0" w:color="auto"/>
                                                        <w:left w:val="none" w:sz="0" w:space="0" w:color="auto"/>
                                                        <w:bottom w:val="none" w:sz="0" w:space="0" w:color="auto"/>
                                                        <w:right w:val="none" w:sz="0" w:space="0" w:color="auto"/>
                                                      </w:divBdr>
                                                    </w:div>
                                                  </w:divsChild>
                                                </w:div>
                                                <w:div w:id="156580098">
                                                  <w:marLeft w:val="0"/>
                                                  <w:marRight w:val="0"/>
                                                  <w:marTop w:val="0"/>
                                                  <w:marBottom w:val="0"/>
                                                  <w:divBdr>
                                                    <w:top w:val="none" w:sz="0" w:space="0" w:color="auto"/>
                                                    <w:left w:val="none" w:sz="0" w:space="0" w:color="auto"/>
                                                    <w:bottom w:val="none" w:sz="0" w:space="0" w:color="auto"/>
                                                    <w:right w:val="none" w:sz="0" w:space="0" w:color="auto"/>
                                                  </w:divBdr>
                                                  <w:divsChild>
                                                    <w:div w:id="838423571">
                                                      <w:marLeft w:val="0"/>
                                                      <w:marRight w:val="0"/>
                                                      <w:marTop w:val="0"/>
                                                      <w:marBottom w:val="0"/>
                                                      <w:divBdr>
                                                        <w:top w:val="none" w:sz="0" w:space="0" w:color="auto"/>
                                                        <w:left w:val="none" w:sz="0" w:space="0" w:color="auto"/>
                                                        <w:bottom w:val="none" w:sz="0" w:space="0" w:color="auto"/>
                                                        <w:right w:val="none" w:sz="0" w:space="0" w:color="auto"/>
                                                      </w:divBdr>
                                                      <w:divsChild>
                                                        <w:div w:id="653685693">
                                                          <w:marLeft w:val="0"/>
                                                          <w:marRight w:val="0"/>
                                                          <w:marTop w:val="0"/>
                                                          <w:marBottom w:val="0"/>
                                                          <w:divBdr>
                                                            <w:top w:val="none" w:sz="0" w:space="0" w:color="auto"/>
                                                            <w:left w:val="none" w:sz="0" w:space="0" w:color="auto"/>
                                                            <w:bottom w:val="none" w:sz="0" w:space="0" w:color="auto"/>
                                                            <w:right w:val="none" w:sz="0" w:space="0" w:color="auto"/>
                                                          </w:divBdr>
                                                        </w:div>
                                                        <w:div w:id="8930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9921">
                                              <w:marLeft w:val="0"/>
                                              <w:marRight w:val="0"/>
                                              <w:marTop w:val="0"/>
                                              <w:marBottom w:val="0"/>
                                              <w:divBdr>
                                                <w:top w:val="none" w:sz="0" w:space="0" w:color="auto"/>
                                                <w:left w:val="none" w:sz="0" w:space="0" w:color="auto"/>
                                                <w:bottom w:val="none" w:sz="0" w:space="0" w:color="auto"/>
                                                <w:right w:val="none" w:sz="0" w:space="0" w:color="auto"/>
                                              </w:divBdr>
                                              <w:divsChild>
                                                <w:div w:id="1096831978">
                                                  <w:marLeft w:val="0"/>
                                                  <w:marRight w:val="0"/>
                                                  <w:marTop w:val="0"/>
                                                  <w:marBottom w:val="0"/>
                                                  <w:divBdr>
                                                    <w:top w:val="none" w:sz="0" w:space="0" w:color="auto"/>
                                                    <w:left w:val="none" w:sz="0" w:space="0" w:color="auto"/>
                                                    <w:bottom w:val="none" w:sz="0" w:space="0" w:color="auto"/>
                                                    <w:right w:val="none" w:sz="0" w:space="0" w:color="auto"/>
                                                  </w:divBdr>
                                                  <w:divsChild>
                                                    <w:div w:id="321157464">
                                                      <w:marLeft w:val="0"/>
                                                      <w:marRight w:val="0"/>
                                                      <w:marTop w:val="0"/>
                                                      <w:marBottom w:val="0"/>
                                                      <w:divBdr>
                                                        <w:top w:val="none" w:sz="0" w:space="0" w:color="auto"/>
                                                        <w:left w:val="none" w:sz="0" w:space="0" w:color="auto"/>
                                                        <w:bottom w:val="none" w:sz="0" w:space="0" w:color="auto"/>
                                                        <w:right w:val="none" w:sz="0" w:space="0" w:color="auto"/>
                                                      </w:divBdr>
                                                      <w:divsChild>
                                                        <w:div w:id="1135676934">
                                                          <w:marLeft w:val="0"/>
                                                          <w:marRight w:val="0"/>
                                                          <w:marTop w:val="0"/>
                                                          <w:marBottom w:val="0"/>
                                                          <w:divBdr>
                                                            <w:top w:val="none" w:sz="0" w:space="0" w:color="auto"/>
                                                            <w:left w:val="none" w:sz="0" w:space="0" w:color="auto"/>
                                                            <w:bottom w:val="none" w:sz="0" w:space="0" w:color="auto"/>
                                                            <w:right w:val="none" w:sz="0" w:space="0" w:color="auto"/>
                                                          </w:divBdr>
                                                          <w:divsChild>
                                                            <w:div w:id="712733612">
                                                              <w:marLeft w:val="0"/>
                                                              <w:marRight w:val="0"/>
                                                              <w:marTop w:val="0"/>
                                                              <w:marBottom w:val="0"/>
                                                              <w:divBdr>
                                                                <w:top w:val="none" w:sz="0" w:space="0" w:color="auto"/>
                                                                <w:left w:val="none" w:sz="0" w:space="0" w:color="auto"/>
                                                                <w:bottom w:val="none" w:sz="0" w:space="0" w:color="auto"/>
                                                                <w:right w:val="none" w:sz="0" w:space="0" w:color="auto"/>
                                                              </w:divBdr>
                                                              <w:divsChild>
                                                                <w:div w:id="860122755">
                                                                  <w:marLeft w:val="0"/>
                                                                  <w:marRight w:val="0"/>
                                                                  <w:marTop w:val="100"/>
                                                                  <w:marBottom w:val="100"/>
                                                                  <w:divBdr>
                                                                    <w:top w:val="none" w:sz="0" w:space="0" w:color="auto"/>
                                                                    <w:left w:val="none" w:sz="0" w:space="0" w:color="auto"/>
                                                                    <w:bottom w:val="none" w:sz="0" w:space="0" w:color="auto"/>
                                                                    <w:right w:val="none" w:sz="0" w:space="0" w:color="auto"/>
                                                                  </w:divBdr>
                                                                </w:div>
                                                                <w:div w:id="3069330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2444198">
                                                  <w:marLeft w:val="0"/>
                                                  <w:marRight w:val="0"/>
                                                  <w:marTop w:val="0"/>
                                                  <w:marBottom w:val="0"/>
                                                  <w:divBdr>
                                                    <w:top w:val="none" w:sz="0" w:space="0" w:color="auto"/>
                                                    <w:left w:val="none" w:sz="0" w:space="0" w:color="auto"/>
                                                    <w:bottom w:val="none" w:sz="0" w:space="0" w:color="auto"/>
                                                    <w:right w:val="none" w:sz="0" w:space="0" w:color="auto"/>
                                                  </w:divBdr>
                                                  <w:divsChild>
                                                    <w:div w:id="2019231194">
                                                      <w:marLeft w:val="0"/>
                                                      <w:marRight w:val="0"/>
                                                      <w:marTop w:val="90"/>
                                                      <w:marBottom w:val="90"/>
                                                      <w:divBdr>
                                                        <w:top w:val="none" w:sz="0" w:space="4" w:color="F0C36D"/>
                                                        <w:left w:val="none" w:sz="0" w:space="4" w:color="F0C36D"/>
                                                        <w:bottom w:val="none" w:sz="0" w:space="4" w:color="F0C36D"/>
                                                        <w:right w:val="none" w:sz="0" w:space="4" w:color="F0C36D"/>
                                                      </w:divBdr>
                                                      <w:divsChild>
                                                        <w:div w:id="1395737231">
                                                          <w:marLeft w:val="0"/>
                                                          <w:marRight w:val="0"/>
                                                          <w:marTop w:val="0"/>
                                                          <w:marBottom w:val="0"/>
                                                          <w:divBdr>
                                                            <w:top w:val="none" w:sz="0" w:space="0" w:color="auto"/>
                                                            <w:left w:val="none" w:sz="0" w:space="0" w:color="auto"/>
                                                            <w:bottom w:val="none" w:sz="0" w:space="0" w:color="auto"/>
                                                            <w:right w:val="none" w:sz="0" w:space="0" w:color="auto"/>
                                                          </w:divBdr>
                                                        </w:div>
                                                      </w:divsChild>
                                                    </w:div>
                                                    <w:div w:id="1751191954">
                                                      <w:marLeft w:val="0"/>
                                                      <w:marRight w:val="0"/>
                                                      <w:marTop w:val="0"/>
                                                      <w:marBottom w:val="0"/>
                                                      <w:divBdr>
                                                        <w:top w:val="none" w:sz="0" w:space="0" w:color="auto"/>
                                                        <w:left w:val="none" w:sz="0" w:space="0" w:color="auto"/>
                                                        <w:bottom w:val="none" w:sz="0" w:space="0" w:color="auto"/>
                                                        <w:right w:val="none" w:sz="0" w:space="0" w:color="auto"/>
                                                      </w:divBdr>
                                                      <w:divsChild>
                                                        <w:div w:id="2007900077">
                                                          <w:marLeft w:val="0"/>
                                                          <w:marRight w:val="0"/>
                                                          <w:marTop w:val="0"/>
                                                          <w:marBottom w:val="0"/>
                                                          <w:divBdr>
                                                            <w:top w:val="none" w:sz="0" w:space="0" w:color="auto"/>
                                                            <w:left w:val="none" w:sz="0" w:space="0" w:color="auto"/>
                                                            <w:bottom w:val="none" w:sz="0" w:space="0" w:color="auto"/>
                                                            <w:right w:val="none" w:sz="0" w:space="0" w:color="auto"/>
                                                          </w:divBdr>
                                                        </w:div>
                                                        <w:div w:id="12133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367790">
                                  <w:marLeft w:val="0"/>
                                  <w:marRight w:val="0"/>
                                  <w:marTop w:val="120"/>
                                  <w:marBottom w:val="120"/>
                                  <w:divBdr>
                                    <w:top w:val="none" w:sz="0" w:space="0" w:color="auto"/>
                                    <w:left w:val="none" w:sz="0" w:space="0" w:color="auto"/>
                                    <w:bottom w:val="none" w:sz="0" w:space="0" w:color="auto"/>
                                    <w:right w:val="none" w:sz="0" w:space="0" w:color="auto"/>
                                  </w:divBdr>
                                  <w:divsChild>
                                    <w:div w:id="96101085">
                                      <w:marLeft w:val="0"/>
                                      <w:marRight w:val="0"/>
                                      <w:marTop w:val="0"/>
                                      <w:marBottom w:val="0"/>
                                      <w:divBdr>
                                        <w:top w:val="none" w:sz="0" w:space="0" w:color="auto"/>
                                        <w:left w:val="none" w:sz="0" w:space="0" w:color="auto"/>
                                        <w:bottom w:val="none" w:sz="0" w:space="0" w:color="auto"/>
                                        <w:right w:val="none" w:sz="0" w:space="0" w:color="auto"/>
                                      </w:divBdr>
                                      <w:divsChild>
                                        <w:div w:id="881283328">
                                          <w:marLeft w:val="0"/>
                                          <w:marRight w:val="0"/>
                                          <w:marTop w:val="0"/>
                                          <w:marBottom w:val="0"/>
                                          <w:divBdr>
                                            <w:top w:val="none" w:sz="0" w:space="0" w:color="auto"/>
                                            <w:left w:val="none" w:sz="0" w:space="0" w:color="auto"/>
                                            <w:bottom w:val="none" w:sz="0" w:space="0" w:color="auto"/>
                                            <w:right w:val="none" w:sz="0" w:space="0" w:color="auto"/>
                                          </w:divBdr>
                                          <w:divsChild>
                                            <w:div w:id="377358955">
                                              <w:marLeft w:val="0"/>
                                              <w:marRight w:val="0"/>
                                              <w:marTop w:val="0"/>
                                              <w:marBottom w:val="0"/>
                                              <w:divBdr>
                                                <w:top w:val="none" w:sz="0" w:space="0" w:color="auto"/>
                                                <w:left w:val="none" w:sz="0" w:space="0" w:color="auto"/>
                                                <w:bottom w:val="none" w:sz="0" w:space="0" w:color="auto"/>
                                                <w:right w:val="none" w:sz="0" w:space="0" w:color="auto"/>
                                              </w:divBdr>
                                              <w:divsChild>
                                                <w:div w:id="863328236">
                                                  <w:marLeft w:val="0"/>
                                                  <w:marRight w:val="0"/>
                                                  <w:marTop w:val="0"/>
                                                  <w:marBottom w:val="0"/>
                                                  <w:divBdr>
                                                    <w:top w:val="none" w:sz="0" w:space="0" w:color="auto"/>
                                                    <w:left w:val="none" w:sz="0" w:space="0" w:color="auto"/>
                                                    <w:bottom w:val="none" w:sz="0" w:space="0" w:color="auto"/>
                                                    <w:right w:val="none" w:sz="0" w:space="0" w:color="auto"/>
                                                  </w:divBdr>
                                                  <w:divsChild>
                                                    <w:div w:id="2062560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77879451">
                                  <w:marLeft w:val="0"/>
                                  <w:marRight w:val="0"/>
                                  <w:marTop w:val="180"/>
                                  <w:marBottom w:val="0"/>
                                  <w:divBdr>
                                    <w:top w:val="none" w:sz="0" w:space="0" w:color="auto"/>
                                    <w:left w:val="none" w:sz="0" w:space="0" w:color="auto"/>
                                    <w:bottom w:val="none" w:sz="0" w:space="0" w:color="auto"/>
                                    <w:right w:val="none" w:sz="0" w:space="0" w:color="auto"/>
                                  </w:divBdr>
                                  <w:divsChild>
                                    <w:div w:id="947588289">
                                      <w:marLeft w:val="0"/>
                                      <w:marRight w:val="0"/>
                                      <w:marTop w:val="0"/>
                                      <w:marBottom w:val="0"/>
                                      <w:divBdr>
                                        <w:top w:val="none" w:sz="0" w:space="0" w:color="auto"/>
                                        <w:left w:val="none" w:sz="0" w:space="0" w:color="auto"/>
                                        <w:bottom w:val="single" w:sz="6" w:space="3" w:color="CCCCCC"/>
                                        <w:right w:val="none" w:sz="0" w:space="0" w:color="auto"/>
                                      </w:divBdr>
                                    </w:div>
                                    <w:div w:id="1302467936">
                                      <w:marLeft w:val="0"/>
                                      <w:marRight w:val="0"/>
                                      <w:marTop w:val="0"/>
                                      <w:marBottom w:val="0"/>
                                      <w:divBdr>
                                        <w:top w:val="none" w:sz="0" w:space="0" w:color="auto"/>
                                        <w:left w:val="none" w:sz="0" w:space="0" w:color="auto"/>
                                        <w:bottom w:val="none" w:sz="0" w:space="0" w:color="auto"/>
                                        <w:right w:val="none" w:sz="0" w:space="0" w:color="auto"/>
                                      </w:divBdr>
                                      <w:divsChild>
                                        <w:div w:id="1260602238">
                                          <w:marLeft w:val="0"/>
                                          <w:marRight w:val="0"/>
                                          <w:marTop w:val="0"/>
                                          <w:marBottom w:val="0"/>
                                          <w:divBdr>
                                            <w:top w:val="none" w:sz="0" w:space="0" w:color="auto"/>
                                            <w:left w:val="none" w:sz="0" w:space="0" w:color="auto"/>
                                            <w:bottom w:val="none" w:sz="0" w:space="0" w:color="auto"/>
                                            <w:right w:val="none" w:sz="0" w:space="0" w:color="auto"/>
                                          </w:divBdr>
                                          <w:divsChild>
                                            <w:div w:id="1033381606">
                                              <w:marLeft w:val="0"/>
                                              <w:marRight w:val="60"/>
                                              <w:marTop w:val="0"/>
                                              <w:marBottom w:val="0"/>
                                              <w:divBdr>
                                                <w:top w:val="none" w:sz="0" w:space="0" w:color="auto"/>
                                                <w:left w:val="none" w:sz="0" w:space="0" w:color="auto"/>
                                                <w:bottom w:val="none" w:sz="0" w:space="0" w:color="auto"/>
                                                <w:right w:val="none" w:sz="0" w:space="0" w:color="auto"/>
                                              </w:divBdr>
                                              <w:divsChild>
                                                <w:div w:id="1779983445">
                                                  <w:marLeft w:val="0"/>
                                                  <w:marRight w:val="0"/>
                                                  <w:marTop w:val="0"/>
                                                  <w:marBottom w:val="240"/>
                                                  <w:divBdr>
                                                    <w:top w:val="none" w:sz="0" w:space="0" w:color="auto"/>
                                                    <w:left w:val="none" w:sz="0" w:space="0" w:color="auto"/>
                                                    <w:bottom w:val="none" w:sz="0" w:space="0" w:color="auto"/>
                                                    <w:right w:val="none" w:sz="0" w:space="0" w:color="auto"/>
                                                  </w:divBdr>
                                                  <w:divsChild>
                                                    <w:div w:id="954822747">
                                                      <w:marLeft w:val="0"/>
                                                      <w:marRight w:val="0"/>
                                                      <w:marTop w:val="0"/>
                                                      <w:marBottom w:val="0"/>
                                                      <w:divBdr>
                                                        <w:top w:val="none" w:sz="0" w:space="0" w:color="auto"/>
                                                        <w:left w:val="none" w:sz="0" w:space="0" w:color="auto"/>
                                                        <w:bottom w:val="none" w:sz="0" w:space="0" w:color="auto"/>
                                                        <w:right w:val="none" w:sz="0" w:space="0" w:color="auto"/>
                                                      </w:divBdr>
                                                      <w:divsChild>
                                                        <w:div w:id="948124604">
                                                          <w:marLeft w:val="0"/>
                                                          <w:marRight w:val="0"/>
                                                          <w:marTop w:val="0"/>
                                                          <w:marBottom w:val="0"/>
                                                          <w:divBdr>
                                                            <w:top w:val="none" w:sz="0" w:space="0" w:color="auto"/>
                                                            <w:left w:val="none" w:sz="0" w:space="0" w:color="auto"/>
                                                            <w:bottom w:val="none" w:sz="0" w:space="0" w:color="auto"/>
                                                            <w:right w:val="none" w:sz="0" w:space="0" w:color="auto"/>
                                                          </w:divBdr>
                                                          <w:divsChild>
                                                            <w:div w:id="13224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1023">
                                                  <w:marLeft w:val="0"/>
                                                  <w:marRight w:val="0"/>
                                                  <w:marTop w:val="0"/>
                                                  <w:marBottom w:val="240"/>
                                                  <w:divBdr>
                                                    <w:top w:val="none" w:sz="0" w:space="0" w:color="auto"/>
                                                    <w:left w:val="none" w:sz="0" w:space="0" w:color="auto"/>
                                                    <w:bottom w:val="none" w:sz="0" w:space="0" w:color="auto"/>
                                                    <w:right w:val="none" w:sz="0" w:space="0" w:color="auto"/>
                                                  </w:divBdr>
                                                  <w:divsChild>
                                                    <w:div w:id="2140995693">
                                                      <w:marLeft w:val="0"/>
                                                      <w:marRight w:val="0"/>
                                                      <w:marTop w:val="0"/>
                                                      <w:marBottom w:val="0"/>
                                                      <w:divBdr>
                                                        <w:top w:val="none" w:sz="0" w:space="0" w:color="auto"/>
                                                        <w:left w:val="none" w:sz="0" w:space="0" w:color="auto"/>
                                                        <w:bottom w:val="none" w:sz="0" w:space="0" w:color="auto"/>
                                                        <w:right w:val="none" w:sz="0" w:space="0" w:color="auto"/>
                                                      </w:divBdr>
                                                      <w:divsChild>
                                                        <w:div w:id="1914385815">
                                                          <w:marLeft w:val="0"/>
                                                          <w:marRight w:val="0"/>
                                                          <w:marTop w:val="0"/>
                                                          <w:marBottom w:val="0"/>
                                                          <w:divBdr>
                                                            <w:top w:val="none" w:sz="0" w:space="0" w:color="auto"/>
                                                            <w:left w:val="none" w:sz="0" w:space="0" w:color="auto"/>
                                                            <w:bottom w:val="none" w:sz="0" w:space="0" w:color="auto"/>
                                                            <w:right w:val="none" w:sz="0" w:space="0" w:color="auto"/>
                                                          </w:divBdr>
                                                          <w:divsChild>
                                                            <w:div w:id="7155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1071">
                                                  <w:marLeft w:val="0"/>
                                                  <w:marRight w:val="0"/>
                                                  <w:marTop w:val="0"/>
                                                  <w:marBottom w:val="240"/>
                                                  <w:divBdr>
                                                    <w:top w:val="none" w:sz="0" w:space="0" w:color="auto"/>
                                                    <w:left w:val="none" w:sz="0" w:space="0" w:color="auto"/>
                                                    <w:bottom w:val="none" w:sz="0" w:space="0" w:color="auto"/>
                                                    <w:right w:val="none" w:sz="0" w:space="0" w:color="auto"/>
                                                  </w:divBdr>
                                                  <w:divsChild>
                                                    <w:div w:id="954484497">
                                                      <w:marLeft w:val="0"/>
                                                      <w:marRight w:val="0"/>
                                                      <w:marTop w:val="0"/>
                                                      <w:marBottom w:val="0"/>
                                                      <w:divBdr>
                                                        <w:top w:val="none" w:sz="0" w:space="0" w:color="auto"/>
                                                        <w:left w:val="none" w:sz="0" w:space="0" w:color="auto"/>
                                                        <w:bottom w:val="none" w:sz="0" w:space="0" w:color="auto"/>
                                                        <w:right w:val="none" w:sz="0" w:space="0" w:color="auto"/>
                                                      </w:divBdr>
                                                      <w:divsChild>
                                                        <w:div w:id="1257860388">
                                                          <w:marLeft w:val="0"/>
                                                          <w:marRight w:val="0"/>
                                                          <w:marTop w:val="0"/>
                                                          <w:marBottom w:val="0"/>
                                                          <w:divBdr>
                                                            <w:top w:val="none" w:sz="0" w:space="0" w:color="auto"/>
                                                            <w:left w:val="none" w:sz="0" w:space="0" w:color="auto"/>
                                                            <w:bottom w:val="none" w:sz="0" w:space="0" w:color="auto"/>
                                                            <w:right w:val="none" w:sz="0" w:space="0" w:color="auto"/>
                                                          </w:divBdr>
                                                          <w:divsChild>
                                                            <w:div w:id="819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3606">
                                                  <w:marLeft w:val="0"/>
                                                  <w:marRight w:val="0"/>
                                                  <w:marTop w:val="0"/>
                                                  <w:marBottom w:val="240"/>
                                                  <w:divBdr>
                                                    <w:top w:val="none" w:sz="0" w:space="0" w:color="auto"/>
                                                    <w:left w:val="none" w:sz="0" w:space="0" w:color="auto"/>
                                                    <w:bottom w:val="none" w:sz="0" w:space="0" w:color="auto"/>
                                                    <w:right w:val="none" w:sz="0" w:space="0" w:color="auto"/>
                                                  </w:divBdr>
                                                  <w:divsChild>
                                                    <w:div w:id="531921749">
                                                      <w:marLeft w:val="0"/>
                                                      <w:marRight w:val="0"/>
                                                      <w:marTop w:val="0"/>
                                                      <w:marBottom w:val="0"/>
                                                      <w:divBdr>
                                                        <w:top w:val="none" w:sz="0" w:space="0" w:color="auto"/>
                                                        <w:left w:val="none" w:sz="0" w:space="0" w:color="auto"/>
                                                        <w:bottom w:val="none" w:sz="0" w:space="0" w:color="auto"/>
                                                        <w:right w:val="none" w:sz="0" w:space="0" w:color="auto"/>
                                                      </w:divBdr>
                                                      <w:divsChild>
                                                        <w:div w:id="10936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05">
                                          <w:marLeft w:val="0"/>
                                          <w:marRight w:val="0"/>
                                          <w:marTop w:val="0"/>
                                          <w:marBottom w:val="0"/>
                                          <w:divBdr>
                                            <w:top w:val="none" w:sz="0" w:space="0" w:color="auto"/>
                                            <w:left w:val="none" w:sz="0" w:space="0" w:color="auto"/>
                                            <w:bottom w:val="none" w:sz="0" w:space="0" w:color="auto"/>
                                            <w:right w:val="none" w:sz="0" w:space="0" w:color="auto"/>
                                          </w:divBdr>
                                          <w:divsChild>
                                            <w:div w:id="1820414101">
                                              <w:marLeft w:val="60"/>
                                              <w:marRight w:val="0"/>
                                              <w:marTop w:val="0"/>
                                              <w:marBottom w:val="0"/>
                                              <w:divBdr>
                                                <w:top w:val="none" w:sz="0" w:space="0" w:color="auto"/>
                                                <w:left w:val="none" w:sz="0" w:space="0" w:color="auto"/>
                                                <w:bottom w:val="none" w:sz="0" w:space="0" w:color="auto"/>
                                                <w:right w:val="none" w:sz="0" w:space="0" w:color="auto"/>
                                              </w:divBdr>
                                              <w:divsChild>
                                                <w:div w:id="2051492215">
                                                  <w:marLeft w:val="0"/>
                                                  <w:marRight w:val="0"/>
                                                  <w:marTop w:val="0"/>
                                                  <w:marBottom w:val="240"/>
                                                  <w:divBdr>
                                                    <w:top w:val="none" w:sz="0" w:space="0" w:color="auto"/>
                                                    <w:left w:val="none" w:sz="0" w:space="0" w:color="auto"/>
                                                    <w:bottom w:val="none" w:sz="0" w:space="0" w:color="auto"/>
                                                    <w:right w:val="none" w:sz="0" w:space="0" w:color="auto"/>
                                                  </w:divBdr>
                                                  <w:divsChild>
                                                    <w:div w:id="733620443">
                                                      <w:marLeft w:val="0"/>
                                                      <w:marRight w:val="0"/>
                                                      <w:marTop w:val="0"/>
                                                      <w:marBottom w:val="0"/>
                                                      <w:divBdr>
                                                        <w:top w:val="none" w:sz="0" w:space="0" w:color="auto"/>
                                                        <w:left w:val="none" w:sz="0" w:space="0" w:color="auto"/>
                                                        <w:bottom w:val="none" w:sz="0" w:space="0" w:color="auto"/>
                                                        <w:right w:val="none" w:sz="0" w:space="0" w:color="auto"/>
                                                      </w:divBdr>
                                                      <w:divsChild>
                                                        <w:div w:id="418450137">
                                                          <w:marLeft w:val="0"/>
                                                          <w:marRight w:val="0"/>
                                                          <w:marTop w:val="0"/>
                                                          <w:marBottom w:val="0"/>
                                                          <w:divBdr>
                                                            <w:top w:val="none" w:sz="0" w:space="0" w:color="auto"/>
                                                            <w:left w:val="none" w:sz="0" w:space="0" w:color="auto"/>
                                                            <w:bottom w:val="none" w:sz="0" w:space="0" w:color="auto"/>
                                                            <w:right w:val="none" w:sz="0" w:space="0" w:color="auto"/>
                                                          </w:divBdr>
                                                          <w:divsChild>
                                                            <w:div w:id="13328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659376">
                              <w:marLeft w:val="0"/>
                              <w:marRight w:val="0"/>
                              <w:marTop w:val="240"/>
                              <w:marBottom w:val="525"/>
                              <w:divBdr>
                                <w:top w:val="none" w:sz="0" w:space="0" w:color="auto"/>
                                <w:left w:val="none" w:sz="0" w:space="0" w:color="auto"/>
                                <w:bottom w:val="none" w:sz="0" w:space="0" w:color="auto"/>
                                <w:right w:val="none" w:sz="0" w:space="0" w:color="auto"/>
                              </w:divBdr>
                              <w:divsChild>
                                <w:div w:id="7126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20314">
              <w:marLeft w:val="0"/>
              <w:marRight w:val="0"/>
              <w:marTop w:val="0"/>
              <w:marBottom w:val="0"/>
              <w:divBdr>
                <w:top w:val="single" w:sz="6" w:space="31" w:color="F0C36D"/>
                <w:left w:val="single" w:sz="6" w:space="31" w:color="F0C36D"/>
                <w:bottom w:val="single" w:sz="6" w:space="31" w:color="F0C36D"/>
                <w:right w:val="single" w:sz="6" w:space="31" w:color="F0C36D"/>
              </w:divBdr>
            </w:div>
            <w:div w:id="406342524">
              <w:marLeft w:val="0"/>
              <w:marRight w:val="0"/>
              <w:marTop w:val="0"/>
              <w:marBottom w:val="0"/>
              <w:divBdr>
                <w:top w:val="single" w:sz="6" w:space="31" w:color="F0C36D"/>
                <w:left w:val="single" w:sz="6" w:space="31" w:color="F0C36D"/>
                <w:bottom w:val="single" w:sz="6" w:space="31" w:color="F0C36D"/>
                <w:right w:val="single" w:sz="6" w:space="31" w:color="F0C36D"/>
              </w:divBdr>
            </w:div>
            <w:div w:id="1925259838">
              <w:marLeft w:val="0"/>
              <w:marRight w:val="0"/>
              <w:marTop w:val="0"/>
              <w:marBottom w:val="0"/>
              <w:divBdr>
                <w:top w:val="single" w:sz="6" w:space="31" w:color="F0C36D"/>
                <w:left w:val="single" w:sz="6" w:space="31" w:color="F0C36D"/>
                <w:bottom w:val="single" w:sz="6" w:space="31" w:color="F0C36D"/>
                <w:right w:val="single" w:sz="6" w:space="31" w:color="F0C36D"/>
              </w:divBdr>
            </w:div>
            <w:div w:id="824055360">
              <w:marLeft w:val="0"/>
              <w:marRight w:val="0"/>
              <w:marTop w:val="0"/>
              <w:marBottom w:val="0"/>
              <w:divBdr>
                <w:top w:val="single" w:sz="6" w:space="31" w:color="F0C36D"/>
                <w:left w:val="single" w:sz="6" w:space="31" w:color="F0C36D"/>
                <w:bottom w:val="single" w:sz="6" w:space="31" w:color="F0C36D"/>
                <w:right w:val="single" w:sz="6" w:space="31" w:color="F0C36D"/>
              </w:divBdr>
            </w:div>
            <w:div w:id="741756688">
              <w:marLeft w:val="0"/>
              <w:marRight w:val="0"/>
              <w:marTop w:val="0"/>
              <w:marBottom w:val="0"/>
              <w:divBdr>
                <w:top w:val="single" w:sz="6" w:space="0" w:color="CCCCCC"/>
                <w:left w:val="none" w:sz="0" w:space="0" w:color="auto"/>
                <w:bottom w:val="none" w:sz="0" w:space="0" w:color="auto"/>
                <w:right w:val="none" w:sz="0" w:space="0" w:color="auto"/>
              </w:divBdr>
            </w:div>
          </w:divsChild>
        </w:div>
        <w:div w:id="499853590">
          <w:marLeft w:val="0"/>
          <w:marRight w:val="0"/>
          <w:marTop w:val="0"/>
          <w:marBottom w:val="0"/>
          <w:divBdr>
            <w:top w:val="single" w:sz="6" w:space="12" w:color="BBBBBB"/>
            <w:left w:val="single" w:sz="6" w:space="12" w:color="BBBBBB"/>
            <w:bottom w:val="single" w:sz="6" w:space="12" w:color="A8A8A8"/>
            <w:right w:val="single" w:sz="6" w:space="12" w:color="BBBBBB"/>
          </w:divBdr>
          <w:divsChild>
            <w:div w:id="741372393">
              <w:marLeft w:val="0"/>
              <w:marRight w:val="0"/>
              <w:marTop w:val="0"/>
              <w:marBottom w:val="0"/>
              <w:divBdr>
                <w:top w:val="none" w:sz="0" w:space="0" w:color="auto"/>
                <w:left w:val="none" w:sz="0" w:space="0" w:color="auto"/>
                <w:bottom w:val="none" w:sz="0" w:space="0" w:color="auto"/>
                <w:right w:val="none" w:sz="0" w:space="0" w:color="auto"/>
              </w:divBdr>
              <w:divsChild>
                <w:div w:id="732001409">
                  <w:marLeft w:val="0"/>
                  <w:marRight w:val="0"/>
                  <w:marTop w:val="0"/>
                  <w:marBottom w:val="0"/>
                  <w:divBdr>
                    <w:top w:val="none" w:sz="0" w:space="0" w:color="auto"/>
                    <w:left w:val="none" w:sz="0" w:space="0" w:color="auto"/>
                    <w:bottom w:val="none" w:sz="0" w:space="0" w:color="auto"/>
                    <w:right w:val="none" w:sz="0" w:space="0" w:color="auto"/>
                  </w:divBdr>
                  <w:divsChild>
                    <w:div w:id="1013604541">
                      <w:marLeft w:val="0"/>
                      <w:marRight w:val="0"/>
                      <w:marTop w:val="0"/>
                      <w:marBottom w:val="240"/>
                      <w:divBdr>
                        <w:top w:val="none" w:sz="0" w:space="0" w:color="auto"/>
                        <w:left w:val="none" w:sz="0" w:space="0" w:color="auto"/>
                        <w:bottom w:val="none" w:sz="0" w:space="0" w:color="auto"/>
                        <w:right w:val="none" w:sz="0" w:space="0" w:color="auto"/>
                      </w:divBdr>
                    </w:div>
                    <w:div w:id="516236819">
                      <w:marLeft w:val="0"/>
                      <w:marRight w:val="0"/>
                      <w:marTop w:val="0"/>
                      <w:marBottom w:val="0"/>
                      <w:divBdr>
                        <w:top w:val="none" w:sz="0" w:space="0" w:color="auto"/>
                        <w:left w:val="none" w:sz="0" w:space="0" w:color="auto"/>
                        <w:bottom w:val="none" w:sz="0" w:space="0" w:color="auto"/>
                        <w:right w:val="none" w:sz="0" w:space="0" w:color="auto"/>
                      </w:divBdr>
                      <w:divsChild>
                        <w:div w:id="1182626985">
                          <w:marLeft w:val="0"/>
                          <w:marRight w:val="450"/>
                          <w:marTop w:val="0"/>
                          <w:marBottom w:val="0"/>
                          <w:divBdr>
                            <w:top w:val="none" w:sz="0" w:space="0" w:color="auto"/>
                            <w:left w:val="none" w:sz="0" w:space="0" w:color="auto"/>
                            <w:bottom w:val="none" w:sz="0" w:space="0" w:color="auto"/>
                            <w:right w:val="none" w:sz="0" w:space="0" w:color="auto"/>
                          </w:divBdr>
                        </w:div>
                        <w:div w:id="5087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85821">
          <w:marLeft w:val="0"/>
          <w:marRight w:val="0"/>
          <w:marTop w:val="0"/>
          <w:marBottom w:val="0"/>
          <w:divBdr>
            <w:top w:val="none" w:sz="0" w:space="0" w:color="auto"/>
            <w:left w:val="none" w:sz="0" w:space="0" w:color="auto"/>
            <w:bottom w:val="none" w:sz="0" w:space="0" w:color="auto"/>
            <w:right w:val="none" w:sz="0" w:space="0" w:color="auto"/>
          </w:divBdr>
          <w:divsChild>
            <w:div w:id="984892698">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665088632">
          <w:marLeft w:val="0"/>
          <w:marRight w:val="0"/>
          <w:marTop w:val="0"/>
          <w:marBottom w:val="0"/>
          <w:divBdr>
            <w:top w:val="none" w:sz="0" w:space="0" w:color="auto"/>
            <w:left w:val="none" w:sz="0" w:space="0" w:color="auto"/>
            <w:bottom w:val="none" w:sz="0" w:space="0" w:color="auto"/>
            <w:right w:val="none" w:sz="0" w:space="0" w:color="auto"/>
          </w:divBdr>
          <w:divsChild>
            <w:div w:id="464857869">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451971002">
          <w:marLeft w:val="0"/>
          <w:marRight w:val="0"/>
          <w:marTop w:val="0"/>
          <w:marBottom w:val="0"/>
          <w:divBdr>
            <w:top w:val="none" w:sz="0" w:space="0" w:color="auto"/>
            <w:left w:val="none" w:sz="0" w:space="0" w:color="auto"/>
            <w:bottom w:val="none" w:sz="0" w:space="0" w:color="auto"/>
            <w:right w:val="none" w:sz="0" w:space="0" w:color="auto"/>
          </w:divBdr>
          <w:divsChild>
            <w:div w:id="543717950">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1069273">
          <w:marLeft w:val="0"/>
          <w:marRight w:val="0"/>
          <w:marTop w:val="0"/>
          <w:marBottom w:val="0"/>
          <w:divBdr>
            <w:top w:val="none" w:sz="0" w:space="0" w:color="auto"/>
            <w:left w:val="none" w:sz="0" w:space="0" w:color="auto"/>
            <w:bottom w:val="none" w:sz="0" w:space="0" w:color="auto"/>
            <w:right w:val="none" w:sz="0" w:space="0" w:color="auto"/>
          </w:divBdr>
          <w:divsChild>
            <w:div w:id="1686859028">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700932524">
          <w:marLeft w:val="0"/>
          <w:marRight w:val="0"/>
          <w:marTop w:val="0"/>
          <w:marBottom w:val="0"/>
          <w:divBdr>
            <w:top w:val="none" w:sz="0" w:space="0" w:color="auto"/>
            <w:left w:val="none" w:sz="0" w:space="0" w:color="auto"/>
            <w:bottom w:val="none" w:sz="0" w:space="0" w:color="auto"/>
            <w:right w:val="none" w:sz="0" w:space="0" w:color="auto"/>
          </w:divBdr>
          <w:divsChild>
            <w:div w:id="195896617">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746221127">
          <w:marLeft w:val="0"/>
          <w:marRight w:val="0"/>
          <w:marTop w:val="0"/>
          <w:marBottom w:val="0"/>
          <w:divBdr>
            <w:top w:val="single" w:sz="6" w:space="5" w:color="CCCCCC"/>
            <w:left w:val="single" w:sz="6" w:space="0" w:color="CCCCCC"/>
            <w:bottom w:val="single" w:sz="6" w:space="5" w:color="CCCCCC"/>
            <w:right w:val="single" w:sz="6" w:space="0" w:color="CCCCCC"/>
          </w:divBdr>
          <w:divsChild>
            <w:div w:id="1911504902">
              <w:marLeft w:val="0"/>
              <w:marRight w:val="0"/>
              <w:marTop w:val="0"/>
              <w:marBottom w:val="0"/>
              <w:divBdr>
                <w:top w:val="none" w:sz="0" w:space="0" w:color="auto"/>
                <w:left w:val="none" w:sz="0" w:space="0" w:color="auto"/>
                <w:bottom w:val="none" w:sz="0" w:space="0" w:color="auto"/>
                <w:right w:val="none" w:sz="0" w:space="0" w:color="auto"/>
              </w:divBdr>
              <w:divsChild>
                <w:div w:id="833834022">
                  <w:marLeft w:val="0"/>
                  <w:marRight w:val="0"/>
                  <w:marTop w:val="0"/>
                  <w:marBottom w:val="0"/>
                  <w:divBdr>
                    <w:top w:val="none" w:sz="0" w:space="0" w:color="auto"/>
                    <w:left w:val="none" w:sz="0" w:space="0" w:color="auto"/>
                    <w:bottom w:val="none" w:sz="0" w:space="0" w:color="auto"/>
                    <w:right w:val="none" w:sz="0" w:space="0" w:color="auto"/>
                  </w:divBdr>
                </w:div>
              </w:divsChild>
            </w:div>
            <w:div w:id="1509753947">
              <w:marLeft w:val="0"/>
              <w:marRight w:val="0"/>
              <w:marTop w:val="0"/>
              <w:marBottom w:val="0"/>
              <w:divBdr>
                <w:top w:val="none" w:sz="0" w:space="0" w:color="auto"/>
                <w:left w:val="none" w:sz="0" w:space="0" w:color="auto"/>
                <w:bottom w:val="none" w:sz="0" w:space="0" w:color="auto"/>
                <w:right w:val="none" w:sz="0" w:space="0" w:color="auto"/>
              </w:divBdr>
              <w:divsChild>
                <w:div w:id="1141773939">
                  <w:marLeft w:val="0"/>
                  <w:marRight w:val="0"/>
                  <w:marTop w:val="0"/>
                  <w:marBottom w:val="0"/>
                  <w:divBdr>
                    <w:top w:val="none" w:sz="0" w:space="0" w:color="auto"/>
                    <w:left w:val="none" w:sz="0" w:space="0" w:color="auto"/>
                    <w:bottom w:val="none" w:sz="0" w:space="0" w:color="auto"/>
                    <w:right w:val="none" w:sz="0" w:space="0" w:color="auto"/>
                  </w:divBdr>
                </w:div>
              </w:divsChild>
            </w:div>
            <w:div w:id="1395083138">
              <w:marLeft w:val="0"/>
              <w:marRight w:val="0"/>
              <w:marTop w:val="0"/>
              <w:marBottom w:val="0"/>
              <w:divBdr>
                <w:top w:val="none" w:sz="0" w:space="0" w:color="auto"/>
                <w:left w:val="none" w:sz="0" w:space="0" w:color="auto"/>
                <w:bottom w:val="none" w:sz="0" w:space="0" w:color="auto"/>
                <w:right w:val="none" w:sz="0" w:space="0" w:color="auto"/>
              </w:divBdr>
              <w:divsChild>
                <w:div w:id="786461186">
                  <w:marLeft w:val="0"/>
                  <w:marRight w:val="0"/>
                  <w:marTop w:val="0"/>
                  <w:marBottom w:val="0"/>
                  <w:divBdr>
                    <w:top w:val="none" w:sz="0" w:space="0" w:color="auto"/>
                    <w:left w:val="none" w:sz="0" w:space="0" w:color="auto"/>
                    <w:bottom w:val="none" w:sz="0" w:space="0" w:color="auto"/>
                    <w:right w:val="none" w:sz="0" w:space="0" w:color="auto"/>
                  </w:divBdr>
                </w:div>
              </w:divsChild>
            </w:div>
            <w:div w:id="1566573771">
              <w:marLeft w:val="0"/>
              <w:marRight w:val="0"/>
              <w:marTop w:val="0"/>
              <w:marBottom w:val="0"/>
              <w:divBdr>
                <w:top w:val="none" w:sz="0" w:space="0" w:color="auto"/>
                <w:left w:val="none" w:sz="0" w:space="0" w:color="auto"/>
                <w:bottom w:val="none" w:sz="0" w:space="0" w:color="auto"/>
                <w:right w:val="none" w:sz="0" w:space="0" w:color="auto"/>
              </w:divBdr>
              <w:divsChild>
                <w:div w:id="1487356525">
                  <w:marLeft w:val="0"/>
                  <w:marRight w:val="0"/>
                  <w:marTop w:val="0"/>
                  <w:marBottom w:val="0"/>
                  <w:divBdr>
                    <w:top w:val="none" w:sz="0" w:space="0" w:color="auto"/>
                    <w:left w:val="none" w:sz="0" w:space="0" w:color="auto"/>
                    <w:bottom w:val="none" w:sz="0" w:space="0" w:color="auto"/>
                    <w:right w:val="none" w:sz="0" w:space="0" w:color="auto"/>
                  </w:divBdr>
                </w:div>
              </w:divsChild>
            </w:div>
            <w:div w:id="353965257">
              <w:marLeft w:val="0"/>
              <w:marRight w:val="0"/>
              <w:marTop w:val="0"/>
              <w:marBottom w:val="0"/>
              <w:divBdr>
                <w:top w:val="none" w:sz="0" w:space="0" w:color="auto"/>
                <w:left w:val="none" w:sz="0" w:space="0" w:color="auto"/>
                <w:bottom w:val="none" w:sz="0" w:space="0" w:color="auto"/>
                <w:right w:val="none" w:sz="0" w:space="0" w:color="auto"/>
              </w:divBdr>
              <w:divsChild>
                <w:div w:id="16653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488">
          <w:marLeft w:val="-15"/>
          <w:marRight w:val="0"/>
          <w:marTop w:val="0"/>
          <w:marBottom w:val="0"/>
          <w:divBdr>
            <w:top w:val="single" w:sz="6" w:space="5" w:color="FFFFFF"/>
            <w:left w:val="single" w:sz="6" w:space="7" w:color="FFFFFF"/>
            <w:bottom w:val="single" w:sz="6" w:space="5" w:color="FFFFFF"/>
            <w:right w:val="single" w:sz="6" w:space="7" w:color="FFFFFF"/>
          </w:divBdr>
          <w:divsChild>
            <w:div w:id="366563433">
              <w:marLeft w:val="0"/>
              <w:marRight w:val="0"/>
              <w:marTop w:val="0"/>
              <w:marBottom w:val="0"/>
              <w:divBdr>
                <w:top w:val="none" w:sz="0" w:space="0" w:color="auto"/>
                <w:left w:val="none" w:sz="0" w:space="0" w:color="auto"/>
                <w:bottom w:val="none" w:sz="0" w:space="0" w:color="auto"/>
                <w:right w:val="none" w:sz="0" w:space="0" w:color="auto"/>
              </w:divBdr>
            </w:div>
          </w:divsChild>
        </w:div>
        <w:div w:id="1386829771">
          <w:marLeft w:val="0"/>
          <w:marRight w:val="0"/>
          <w:marTop w:val="0"/>
          <w:marBottom w:val="0"/>
          <w:divBdr>
            <w:top w:val="none" w:sz="0" w:space="0" w:color="auto"/>
            <w:left w:val="none" w:sz="0" w:space="0" w:color="auto"/>
            <w:bottom w:val="none" w:sz="0" w:space="0" w:color="auto"/>
            <w:right w:val="none" w:sz="0" w:space="0" w:color="auto"/>
          </w:divBdr>
          <w:divsChild>
            <w:div w:id="748699111">
              <w:marLeft w:val="0"/>
              <w:marRight w:val="0"/>
              <w:marTop w:val="0"/>
              <w:marBottom w:val="0"/>
              <w:divBdr>
                <w:top w:val="none" w:sz="0" w:space="0" w:color="auto"/>
                <w:left w:val="none" w:sz="0" w:space="0" w:color="auto"/>
                <w:bottom w:val="none" w:sz="0" w:space="0" w:color="auto"/>
                <w:right w:val="none" w:sz="0" w:space="0" w:color="auto"/>
              </w:divBdr>
            </w:div>
            <w:div w:id="1869832431">
              <w:marLeft w:val="0"/>
              <w:marRight w:val="0"/>
              <w:marTop w:val="0"/>
              <w:marBottom w:val="0"/>
              <w:divBdr>
                <w:top w:val="none" w:sz="0" w:space="0" w:color="auto"/>
                <w:left w:val="none" w:sz="0" w:space="0" w:color="auto"/>
                <w:bottom w:val="none" w:sz="0" w:space="0" w:color="auto"/>
                <w:right w:val="none" w:sz="0" w:space="0" w:color="auto"/>
              </w:divBdr>
              <w:divsChild>
                <w:div w:id="1525050883">
                  <w:marLeft w:val="0"/>
                  <w:marRight w:val="0"/>
                  <w:marTop w:val="0"/>
                  <w:marBottom w:val="0"/>
                  <w:divBdr>
                    <w:top w:val="none" w:sz="0" w:space="0" w:color="auto"/>
                    <w:left w:val="none" w:sz="0" w:space="0" w:color="auto"/>
                    <w:bottom w:val="none" w:sz="0" w:space="0" w:color="auto"/>
                    <w:right w:val="none" w:sz="0" w:space="0" w:color="auto"/>
                  </w:divBdr>
                </w:div>
                <w:div w:id="384061714">
                  <w:marLeft w:val="0"/>
                  <w:marRight w:val="0"/>
                  <w:marTop w:val="0"/>
                  <w:marBottom w:val="0"/>
                  <w:divBdr>
                    <w:top w:val="none" w:sz="0" w:space="0" w:color="auto"/>
                    <w:left w:val="none" w:sz="0" w:space="0" w:color="auto"/>
                    <w:bottom w:val="none" w:sz="0" w:space="0" w:color="auto"/>
                    <w:right w:val="none" w:sz="0" w:space="0" w:color="auto"/>
                  </w:divBdr>
                </w:div>
                <w:div w:id="1299646726">
                  <w:marLeft w:val="0"/>
                  <w:marRight w:val="0"/>
                  <w:marTop w:val="0"/>
                  <w:marBottom w:val="0"/>
                  <w:divBdr>
                    <w:top w:val="none" w:sz="0" w:space="0" w:color="auto"/>
                    <w:left w:val="none" w:sz="0" w:space="0" w:color="auto"/>
                    <w:bottom w:val="none" w:sz="0" w:space="0" w:color="auto"/>
                    <w:right w:val="none" w:sz="0" w:space="0" w:color="auto"/>
                  </w:divBdr>
                </w:div>
                <w:div w:id="888951780">
                  <w:marLeft w:val="0"/>
                  <w:marRight w:val="0"/>
                  <w:marTop w:val="0"/>
                  <w:marBottom w:val="0"/>
                  <w:divBdr>
                    <w:top w:val="none" w:sz="0" w:space="0" w:color="auto"/>
                    <w:left w:val="none" w:sz="0" w:space="0" w:color="auto"/>
                    <w:bottom w:val="none" w:sz="0" w:space="0" w:color="auto"/>
                    <w:right w:val="none" w:sz="0" w:space="0" w:color="auto"/>
                  </w:divBdr>
                </w:div>
                <w:div w:id="19740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4048">
          <w:marLeft w:val="-15"/>
          <w:marRight w:val="0"/>
          <w:marTop w:val="0"/>
          <w:marBottom w:val="0"/>
          <w:divBdr>
            <w:top w:val="single" w:sz="6" w:space="5" w:color="FFFFFF"/>
            <w:left w:val="single" w:sz="6" w:space="7" w:color="FFFFFF"/>
            <w:bottom w:val="single" w:sz="6" w:space="5" w:color="FFFFFF"/>
            <w:right w:val="single" w:sz="6" w:space="7" w:color="FFFFFF"/>
          </w:divBdr>
          <w:divsChild>
            <w:div w:id="6626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5575">
      <w:bodyDiv w:val="1"/>
      <w:marLeft w:val="0"/>
      <w:marRight w:val="0"/>
      <w:marTop w:val="0"/>
      <w:marBottom w:val="0"/>
      <w:divBdr>
        <w:top w:val="none" w:sz="0" w:space="0" w:color="auto"/>
        <w:left w:val="none" w:sz="0" w:space="0" w:color="auto"/>
        <w:bottom w:val="none" w:sz="0" w:space="0" w:color="auto"/>
        <w:right w:val="none" w:sz="0" w:space="0" w:color="auto"/>
      </w:divBdr>
      <w:divsChild>
        <w:div w:id="1319965215">
          <w:marLeft w:val="0"/>
          <w:marRight w:val="0"/>
          <w:marTop w:val="0"/>
          <w:marBottom w:val="0"/>
          <w:divBdr>
            <w:top w:val="none" w:sz="0" w:space="0" w:color="auto"/>
            <w:left w:val="none" w:sz="0" w:space="0" w:color="auto"/>
            <w:bottom w:val="none" w:sz="0" w:space="0" w:color="auto"/>
            <w:right w:val="none" w:sz="0" w:space="0" w:color="auto"/>
          </w:divBdr>
        </w:div>
      </w:divsChild>
    </w:div>
    <w:div w:id="16167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ykepleien.no/etikk/2009/02/trenger-vi-dodshjel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A8D2103971AC489EAE2B3C4D61FB73" ma:contentTypeVersion="1" ma:contentTypeDescription="Opprett et nytt dokument." ma:contentTypeScope="" ma:versionID="bf0c50eec9a5d9d00ee09cddd1d28224">
  <xsd:schema xmlns:xsd="http://www.w3.org/2001/XMLSchema" xmlns:xs="http://www.w3.org/2001/XMLSchema" xmlns:p="http://schemas.microsoft.com/office/2006/metadata/properties" xmlns:ns1="http://schemas.microsoft.com/sharepoint/v3" targetNamespace="http://schemas.microsoft.com/office/2006/metadata/properties" ma:root="true" ma:fieldsID="8bcbe13c3a66c5dfdfa63bbe19fd547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A0C7A-2478-481E-9635-5A1B14CA0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DD5BE-9279-404C-AFC8-A5376F9C9859}">
  <ds:schemaRef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101EE99-05E0-45ED-B486-F81F5C1C5C7E}">
  <ds:schemaRefs>
    <ds:schemaRef ds:uri="http://schemas.microsoft.com/sharepoint/v3/contenttype/forms"/>
  </ds:schemaRefs>
</ds:datastoreItem>
</file>

<file path=customXml/itemProps4.xml><?xml version="1.0" encoding="utf-8"?>
<ds:datastoreItem xmlns:ds="http://schemas.openxmlformats.org/officeDocument/2006/customXml" ds:itemID="{6199C805-1BAD-4E35-81A3-A17D6DA2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18406</Words>
  <Characters>97554</Characters>
  <Application>Microsoft Office Word</Application>
  <DocSecurity>4</DocSecurity>
  <Lines>812</Lines>
  <Paragraphs>231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Karlsen</dc:creator>
  <cp:keywords/>
  <dc:description/>
  <cp:lastModifiedBy>Moe Anne Beate Øvereng</cp:lastModifiedBy>
  <cp:revision>2</cp:revision>
  <dcterms:created xsi:type="dcterms:W3CDTF">2016-07-04T12:11:00Z</dcterms:created>
  <dcterms:modified xsi:type="dcterms:W3CDTF">2016-07-04T12:11:00Z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0x01010070A8D2103971AC489EAE2B3C4D61FB73</vt:lpwstr>
  </property>
</Properties>
</file>